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0D4C" w14:textId="03F0D90A" w:rsidR="00E8113C" w:rsidRPr="005E3B8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5E3B82" w14:paraId="0E4F5297" w14:textId="62B9F6C9" w:rsidTr="6CF7F8B3">
        <w:tc>
          <w:tcPr>
            <w:tcW w:w="993" w:type="dxa"/>
            <w:shd w:val="clear" w:color="auto" w:fill="auto"/>
          </w:tcPr>
          <w:p w14:paraId="7EB8DACC" w14:textId="5BFDD61E"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Sesión</w:t>
            </w:r>
          </w:p>
        </w:tc>
        <w:tc>
          <w:tcPr>
            <w:tcW w:w="7845" w:type="dxa"/>
          </w:tcPr>
          <w:p w14:paraId="14AEBB2C" w14:textId="6E22265F" w:rsidR="00E8113C" w:rsidRPr="005E3B82" w:rsidRDefault="00407CD9" w:rsidP="00895709">
            <w:pPr>
              <w:rPr>
                <w:rFonts w:eastAsia="Arial" w:cs="Arial"/>
                <w:bCs/>
                <w:szCs w:val="22"/>
                <w:lang w:val="es-MX"/>
              </w:rPr>
            </w:pPr>
            <w:r>
              <w:rPr>
                <w:rFonts w:eastAsia="Arial" w:cs="Arial"/>
                <w:bCs/>
                <w:szCs w:val="22"/>
                <w:lang w:val="es-MX"/>
              </w:rPr>
              <w:t>OG</w:t>
            </w:r>
            <w:r w:rsidR="0056697B" w:rsidRPr="005E3B82">
              <w:rPr>
                <w:rFonts w:eastAsia="Arial" w:cs="Arial"/>
                <w:bCs/>
                <w:szCs w:val="22"/>
                <w:lang w:val="es-MX"/>
              </w:rPr>
              <w:t>.S</w:t>
            </w:r>
            <w:r w:rsidR="00BE024F">
              <w:rPr>
                <w:rFonts w:eastAsia="Arial" w:cs="Arial"/>
                <w:bCs/>
                <w:szCs w:val="22"/>
                <w:lang w:val="es-MX"/>
              </w:rPr>
              <w:t>E</w:t>
            </w:r>
            <w:r w:rsidR="0056697B" w:rsidRPr="005E3B82">
              <w:rPr>
                <w:rFonts w:eastAsia="Arial" w:cs="Arial"/>
                <w:bCs/>
                <w:szCs w:val="22"/>
                <w:lang w:val="es-MX"/>
              </w:rPr>
              <w:t>.202</w:t>
            </w:r>
            <w:r w:rsidR="0060629A">
              <w:rPr>
                <w:rFonts w:eastAsia="Arial" w:cs="Arial"/>
                <w:bCs/>
                <w:szCs w:val="22"/>
                <w:lang w:val="es-MX"/>
              </w:rPr>
              <w:t>5</w:t>
            </w:r>
            <w:r w:rsidR="004B243B" w:rsidRPr="005E3B82">
              <w:rPr>
                <w:rFonts w:eastAsia="Arial" w:cs="Arial"/>
                <w:bCs/>
                <w:szCs w:val="22"/>
                <w:lang w:val="es-MX"/>
              </w:rPr>
              <w:t>.</w:t>
            </w:r>
            <w:r w:rsidR="001B6A92">
              <w:rPr>
                <w:rFonts w:eastAsia="Arial" w:cs="Arial"/>
                <w:bCs/>
                <w:szCs w:val="22"/>
                <w:lang w:val="es-MX"/>
              </w:rPr>
              <w:t>2</w:t>
            </w:r>
          </w:p>
        </w:tc>
      </w:tr>
      <w:tr w:rsidR="00E8113C" w:rsidRPr="005E3B82" w14:paraId="60A47132" w14:textId="300B8F97" w:rsidTr="6CF7F8B3">
        <w:tc>
          <w:tcPr>
            <w:tcW w:w="993" w:type="dxa"/>
            <w:shd w:val="clear" w:color="auto" w:fill="auto"/>
          </w:tcPr>
          <w:p w14:paraId="142028E6" w14:textId="350E928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Fecha</w:t>
            </w:r>
          </w:p>
        </w:tc>
        <w:tc>
          <w:tcPr>
            <w:tcW w:w="7845" w:type="dxa"/>
          </w:tcPr>
          <w:p w14:paraId="30CDC251" w14:textId="59D18533" w:rsidR="00E8113C" w:rsidRPr="005E3B82" w:rsidRDefault="000273F1" w:rsidP="00895709">
            <w:pPr>
              <w:rPr>
                <w:rFonts w:eastAsia="Arial" w:cs="Arial"/>
                <w:bCs/>
                <w:szCs w:val="22"/>
                <w:lang w:val="es-MX"/>
              </w:rPr>
            </w:pPr>
            <w:r>
              <w:rPr>
                <w:rFonts w:eastAsia="Arial" w:cs="Arial"/>
                <w:bCs/>
                <w:szCs w:val="22"/>
                <w:lang w:val="es-MX"/>
              </w:rPr>
              <w:t>03</w:t>
            </w:r>
            <w:r w:rsidR="0056697B" w:rsidRPr="005E3B82">
              <w:rPr>
                <w:rFonts w:eastAsia="Arial" w:cs="Arial"/>
                <w:bCs/>
                <w:szCs w:val="22"/>
                <w:lang w:val="es-MX"/>
              </w:rPr>
              <w:t xml:space="preserve"> de </w:t>
            </w:r>
            <w:r>
              <w:rPr>
                <w:rFonts w:eastAsia="Arial" w:cs="Arial"/>
                <w:bCs/>
                <w:szCs w:val="22"/>
                <w:lang w:val="es-MX"/>
              </w:rPr>
              <w:t>abril</w:t>
            </w:r>
            <w:r w:rsidR="004278D9" w:rsidRPr="005E3B82">
              <w:rPr>
                <w:rFonts w:eastAsia="Arial" w:cs="Arial"/>
                <w:bCs/>
                <w:szCs w:val="22"/>
                <w:lang w:val="es-MX"/>
              </w:rPr>
              <w:t xml:space="preserve"> </w:t>
            </w:r>
            <w:r w:rsidR="0056697B" w:rsidRPr="005E3B82">
              <w:rPr>
                <w:rFonts w:eastAsia="Arial" w:cs="Arial"/>
                <w:bCs/>
                <w:szCs w:val="22"/>
                <w:lang w:val="es-MX"/>
              </w:rPr>
              <w:t>de 202</w:t>
            </w:r>
            <w:r w:rsidR="00FD0865">
              <w:rPr>
                <w:rFonts w:eastAsia="Arial" w:cs="Arial"/>
                <w:bCs/>
                <w:szCs w:val="22"/>
                <w:lang w:val="es-MX"/>
              </w:rPr>
              <w:t>5</w:t>
            </w:r>
          </w:p>
        </w:tc>
      </w:tr>
      <w:tr w:rsidR="00E8113C" w:rsidRPr="005E3B82" w14:paraId="28774F82" w14:textId="4D7E76B3" w:rsidTr="6CF7F8B3">
        <w:tc>
          <w:tcPr>
            <w:tcW w:w="993" w:type="dxa"/>
            <w:shd w:val="clear" w:color="auto" w:fill="auto"/>
          </w:tcPr>
          <w:p w14:paraId="1F9767DA" w14:textId="2D687BDD"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Hora</w:t>
            </w:r>
          </w:p>
        </w:tc>
        <w:tc>
          <w:tcPr>
            <w:tcW w:w="7845" w:type="dxa"/>
          </w:tcPr>
          <w:p w14:paraId="0E77E420" w14:textId="0B296FF4" w:rsidR="00E8113C" w:rsidRPr="005E3B82" w:rsidRDefault="00111DAE" w:rsidP="00895709">
            <w:pPr>
              <w:rPr>
                <w:rFonts w:eastAsia="Arial" w:cs="Arial"/>
                <w:bCs/>
                <w:szCs w:val="22"/>
                <w:lang w:val="es-MX"/>
              </w:rPr>
            </w:pPr>
            <w:r w:rsidRPr="005E3B82">
              <w:rPr>
                <w:rFonts w:eastAsia="Arial" w:cs="Arial"/>
                <w:bCs/>
                <w:szCs w:val="22"/>
                <w:lang w:val="es-MX"/>
              </w:rPr>
              <w:t>1</w:t>
            </w:r>
            <w:r w:rsidR="00FD0865">
              <w:rPr>
                <w:rFonts w:eastAsia="Arial" w:cs="Arial"/>
                <w:bCs/>
                <w:szCs w:val="22"/>
                <w:lang w:val="es-MX"/>
              </w:rPr>
              <w:t>7</w:t>
            </w:r>
            <w:r w:rsidR="0056697B" w:rsidRPr="005E3B82">
              <w:rPr>
                <w:rFonts w:eastAsia="Arial" w:cs="Arial"/>
                <w:bCs/>
                <w:szCs w:val="22"/>
                <w:lang w:val="es-MX"/>
              </w:rPr>
              <w:t>:</w:t>
            </w:r>
            <w:r w:rsidR="00CC3092">
              <w:rPr>
                <w:rFonts w:eastAsia="Arial" w:cs="Arial"/>
                <w:bCs/>
                <w:szCs w:val="22"/>
                <w:lang w:val="es-MX"/>
              </w:rPr>
              <w:t>00</w:t>
            </w:r>
            <w:r w:rsidR="005C2DA1">
              <w:rPr>
                <w:rFonts w:eastAsia="Arial" w:cs="Arial"/>
                <w:bCs/>
                <w:szCs w:val="22"/>
                <w:lang w:val="es-MX"/>
              </w:rPr>
              <w:t xml:space="preserve"> h</w:t>
            </w:r>
            <w:r w:rsidR="001B215E">
              <w:rPr>
                <w:rFonts w:eastAsia="Arial" w:cs="Arial"/>
                <w:bCs/>
                <w:szCs w:val="22"/>
                <w:lang w:val="es-MX"/>
              </w:rPr>
              <w:t>oras</w:t>
            </w:r>
            <w:r w:rsidR="005C2DA1">
              <w:rPr>
                <w:rFonts w:eastAsia="Arial" w:cs="Arial"/>
                <w:bCs/>
                <w:szCs w:val="22"/>
                <w:lang w:val="es-MX"/>
              </w:rPr>
              <w:t>.</w:t>
            </w:r>
          </w:p>
        </w:tc>
      </w:tr>
      <w:tr w:rsidR="00E8113C" w:rsidRPr="005E3B82" w14:paraId="4E463B36" w14:textId="6144A620" w:rsidTr="6CF7F8B3">
        <w:tc>
          <w:tcPr>
            <w:tcW w:w="993" w:type="dxa"/>
            <w:shd w:val="clear" w:color="auto" w:fill="auto"/>
          </w:tcPr>
          <w:p w14:paraId="0431E454" w14:textId="1ADE9FF4" w:rsidR="00E8113C" w:rsidRPr="005E3B82" w:rsidRDefault="00E8113C" w:rsidP="00895709">
            <w:pPr>
              <w:jc w:val="right"/>
              <w:rPr>
                <w:rFonts w:eastAsia="Arial" w:cs="Arial"/>
                <w:bCs/>
                <w:color w:val="006078"/>
                <w:szCs w:val="22"/>
                <w:lang w:val="es-MX"/>
              </w:rPr>
            </w:pPr>
            <w:r w:rsidRPr="005E3B82">
              <w:rPr>
                <w:rFonts w:eastAsia="Arial" w:cs="Arial"/>
                <w:bCs/>
                <w:color w:val="006078"/>
                <w:szCs w:val="22"/>
                <w:lang w:val="es-MX"/>
              </w:rPr>
              <w:t>Lugar</w:t>
            </w:r>
          </w:p>
        </w:tc>
        <w:tc>
          <w:tcPr>
            <w:tcW w:w="7845" w:type="dxa"/>
          </w:tcPr>
          <w:p w14:paraId="718D215F" w14:textId="645B0442" w:rsidR="00407CD9" w:rsidRPr="005E3B82" w:rsidRDefault="002E618F" w:rsidP="00407CD9">
            <w:pPr>
              <w:contextualSpacing/>
              <w:rPr>
                <w:rFonts w:eastAsia="Arial" w:cs="Arial"/>
                <w:lang w:val="es-MX"/>
              </w:rPr>
            </w:pPr>
            <w:r>
              <w:rPr>
                <w:rFonts w:eastAsia="Arial" w:cs="Arial"/>
                <w:lang w:val="es-MX"/>
              </w:rPr>
              <w:t xml:space="preserve">A distancia, </w:t>
            </w:r>
            <w:r w:rsidR="00375713" w:rsidRPr="00375713">
              <w:rPr>
                <w:rFonts w:eastAsia="Arial" w:cs="Arial"/>
                <w:lang w:val="es-MX"/>
              </w:rPr>
              <w:t>mediante el uso de herramientas tecnológicas,</w:t>
            </w:r>
            <w:r w:rsidR="00923A66">
              <w:rPr>
                <w:rFonts w:eastAsia="Arial" w:cs="Arial"/>
                <w:lang w:val="es-MX"/>
              </w:rPr>
              <w:t xml:space="preserve"> </w:t>
            </w:r>
            <w:r>
              <w:rPr>
                <w:rFonts w:eastAsia="Arial" w:cs="Arial"/>
                <w:lang w:val="es-MX"/>
              </w:rPr>
              <w:t>y</w:t>
            </w:r>
            <w:r w:rsidR="00923A66">
              <w:rPr>
                <w:rFonts w:eastAsia="Arial" w:cs="Arial"/>
                <w:lang w:val="es-MX"/>
              </w:rPr>
              <w:t xml:space="preserve"> se transmitió</w:t>
            </w:r>
            <w:r w:rsidR="00375713" w:rsidRPr="00375713">
              <w:rPr>
                <w:rFonts w:eastAsia="Arial" w:cs="Arial"/>
                <w:lang w:val="es-MX"/>
              </w:rPr>
              <w:t xml:space="preserve"> a través del canal de YouTube: </w:t>
            </w:r>
            <w:hyperlink r:id="rId12" w:history="1">
              <w:r w:rsidR="00E64371" w:rsidRPr="000B725D">
                <w:rPr>
                  <w:rStyle w:val="Hipervnculo"/>
                </w:rPr>
                <w:t>https://www.youtube.com/watch?v=TgHGb6puCbI</w:t>
              </w:r>
            </w:hyperlink>
            <w:r w:rsidR="00E64371">
              <w:t xml:space="preserve"> </w:t>
            </w:r>
          </w:p>
        </w:tc>
      </w:tr>
    </w:tbl>
    <w:p w14:paraId="63A01E3D" w14:textId="21A603A7" w:rsidR="00BD7A12" w:rsidRPr="006726B3" w:rsidRDefault="00BD7A12" w:rsidP="00895709">
      <w:pPr>
        <w:rPr>
          <w:rFonts w:eastAsia="Arial" w:cs="Arial"/>
          <w:b/>
          <w:szCs w:val="22"/>
        </w:rPr>
      </w:pPr>
    </w:p>
    <w:p w14:paraId="234EACB4" w14:textId="59FCE50A" w:rsidR="00947DCA" w:rsidRPr="005E3B82" w:rsidRDefault="00945112" w:rsidP="00895709">
      <w:pPr>
        <w:rPr>
          <w:rFonts w:eastAsia="Arial" w:cs="Arial"/>
          <w:szCs w:val="22"/>
          <w:lang w:val="es-MX"/>
        </w:rPr>
      </w:pPr>
      <w:r w:rsidRPr="005E3B82">
        <w:rPr>
          <w:rFonts w:eastAsia="Arial" w:cs="Arial"/>
          <w:szCs w:val="22"/>
          <w:lang w:val="es-MX"/>
        </w:rPr>
        <w:t>Con</w:t>
      </w:r>
      <w:r w:rsidR="009A682C">
        <w:rPr>
          <w:rFonts w:eastAsia="Arial" w:cs="Arial"/>
          <w:szCs w:val="22"/>
          <w:lang w:val="es-MX"/>
        </w:rPr>
        <w:t xml:space="preserve"> apego a</w:t>
      </w:r>
      <w:r w:rsidRPr="005E3B82">
        <w:rPr>
          <w:rFonts w:eastAsia="Arial" w:cs="Arial"/>
          <w:szCs w:val="22"/>
          <w:lang w:val="es-MX"/>
        </w:rPr>
        <w:t xml:space="preserve"> lo dispuesto</w:t>
      </w:r>
      <w:r w:rsidR="002A696D">
        <w:rPr>
          <w:rFonts w:eastAsia="Arial" w:cs="Arial"/>
          <w:szCs w:val="22"/>
          <w:lang w:val="es-MX"/>
        </w:rPr>
        <w:t xml:space="preserve"> por el</w:t>
      </w:r>
      <w:r w:rsidRPr="005E3B82">
        <w:rPr>
          <w:rFonts w:eastAsia="Arial" w:cs="Arial"/>
          <w:szCs w:val="22"/>
          <w:lang w:val="es-MX"/>
        </w:rPr>
        <w:t xml:space="preserve"> </w:t>
      </w:r>
      <w:r w:rsidR="00C74628" w:rsidRPr="00C74628">
        <w:rPr>
          <w:rFonts w:eastAsia="Arial" w:cs="Arial"/>
          <w:szCs w:val="22"/>
          <w:lang w:val="es-MX"/>
        </w:rPr>
        <w:t>artículo 28</w:t>
      </w:r>
      <w:r w:rsidR="000910BB">
        <w:rPr>
          <w:rFonts w:eastAsia="Arial" w:cs="Arial"/>
          <w:szCs w:val="22"/>
          <w:lang w:val="es-MX"/>
        </w:rPr>
        <w:t>,</w:t>
      </w:r>
      <w:r w:rsidR="00C74628" w:rsidRPr="00C74628">
        <w:rPr>
          <w:rFonts w:eastAsia="Arial" w:cs="Arial"/>
          <w:szCs w:val="22"/>
          <w:lang w:val="es-MX"/>
        </w:rPr>
        <w:t xml:space="preserve"> numerales </w:t>
      </w:r>
      <w:r w:rsidR="00262227">
        <w:rPr>
          <w:rFonts w:eastAsia="Arial" w:cs="Arial"/>
          <w:szCs w:val="22"/>
          <w:lang w:val="es-MX"/>
        </w:rPr>
        <w:t xml:space="preserve">1, </w:t>
      </w:r>
      <w:r w:rsidR="00C74628" w:rsidRPr="00C74628">
        <w:rPr>
          <w:rFonts w:eastAsia="Arial" w:cs="Arial"/>
          <w:szCs w:val="22"/>
          <w:lang w:val="es-MX"/>
        </w:rPr>
        <w:t>2 y 5</w:t>
      </w:r>
      <w:r w:rsidR="000910BB">
        <w:rPr>
          <w:rFonts w:eastAsia="Arial" w:cs="Arial"/>
          <w:szCs w:val="22"/>
          <w:lang w:val="es-MX"/>
        </w:rPr>
        <w:t>,</w:t>
      </w:r>
      <w:r w:rsidR="00C74628" w:rsidRPr="00C74628">
        <w:rPr>
          <w:rFonts w:eastAsia="Arial" w:cs="Arial"/>
          <w:szCs w:val="22"/>
          <w:lang w:val="es-MX"/>
        </w:rPr>
        <w:t xml:space="preserve"> de la Ley del Sistema Anticorrupción del Estado de Jalisco; y de los artículos 13, 14, 15</w:t>
      </w:r>
      <w:r w:rsidR="001366D2">
        <w:rPr>
          <w:rFonts w:eastAsia="Arial" w:cs="Arial"/>
          <w:szCs w:val="22"/>
          <w:lang w:val="es-MX"/>
        </w:rPr>
        <w:t>,</w:t>
      </w:r>
      <w:r w:rsidR="00C74628" w:rsidRPr="00C74628">
        <w:rPr>
          <w:rFonts w:eastAsia="Arial" w:cs="Arial"/>
          <w:szCs w:val="22"/>
          <w:lang w:val="es-MX"/>
        </w:rPr>
        <w:t xml:space="preserve"> 16, 17, 18 </w:t>
      </w:r>
      <w:r w:rsidR="001366D2">
        <w:rPr>
          <w:rFonts w:eastAsia="Arial" w:cs="Arial"/>
          <w:szCs w:val="22"/>
          <w:lang w:val="es-MX"/>
        </w:rPr>
        <w:t>y</w:t>
      </w:r>
      <w:r w:rsidR="00C74628" w:rsidRPr="00C74628">
        <w:rPr>
          <w:rFonts w:eastAsia="Arial" w:cs="Arial"/>
          <w:szCs w:val="22"/>
          <w:lang w:val="es-MX"/>
        </w:rPr>
        <w:t xml:space="preserve"> 20</w:t>
      </w:r>
      <w:r w:rsidR="001366D2">
        <w:rPr>
          <w:rFonts w:eastAsia="Arial" w:cs="Arial"/>
          <w:szCs w:val="22"/>
          <w:lang w:val="es-MX"/>
        </w:rPr>
        <w:t>,</w:t>
      </w:r>
      <w:r w:rsidR="00C74628" w:rsidRPr="00C74628">
        <w:rPr>
          <w:rFonts w:eastAsia="Arial" w:cs="Arial"/>
          <w:szCs w:val="22"/>
          <w:lang w:val="es-MX"/>
        </w:rPr>
        <w:t xml:space="preserve"> fracción II</w:t>
      </w:r>
      <w:r w:rsidR="001366D2">
        <w:rPr>
          <w:rFonts w:eastAsia="Arial" w:cs="Arial"/>
          <w:szCs w:val="22"/>
          <w:lang w:val="es-MX"/>
        </w:rPr>
        <w:t>,</w:t>
      </w:r>
      <w:r w:rsidR="00C74628" w:rsidRPr="00C74628">
        <w:rPr>
          <w:rFonts w:eastAsia="Arial" w:cs="Arial"/>
          <w:szCs w:val="22"/>
          <w:lang w:val="es-MX"/>
        </w:rPr>
        <w:t xml:space="preserve"> del Estatuto Orgánico de la Secretaría Ejecutiva del Sistema Estatal Anticorrupción de Jalisco</w:t>
      </w:r>
      <w:r w:rsidRPr="005E3B82">
        <w:rPr>
          <w:rFonts w:eastAsia="Arial" w:cs="Arial"/>
          <w:szCs w:val="22"/>
          <w:lang w:val="es-MX"/>
        </w:rPr>
        <w:t xml:space="preserve">, </w:t>
      </w:r>
      <w:r w:rsidR="00A123BC" w:rsidRPr="005E3B82">
        <w:rPr>
          <w:rFonts w:eastAsia="Arial" w:cs="Arial"/>
          <w:szCs w:val="22"/>
          <w:lang w:val="es-MX"/>
        </w:rPr>
        <w:t>quienes integran el</w:t>
      </w:r>
      <w:r w:rsidRPr="005E3B82">
        <w:rPr>
          <w:rFonts w:eastAsia="Arial" w:cs="Arial"/>
          <w:szCs w:val="22"/>
          <w:lang w:val="es-MX"/>
        </w:rPr>
        <w:t xml:space="preserve"> </w:t>
      </w:r>
      <w:r w:rsidR="00202C4D">
        <w:rPr>
          <w:rFonts w:eastAsia="Arial" w:cs="Arial"/>
          <w:szCs w:val="22"/>
          <w:lang w:val="es-MX"/>
        </w:rPr>
        <w:t xml:space="preserve">Órgano de Gobierno de la Secretaría Ejecutiva </w:t>
      </w:r>
      <w:r w:rsidRPr="005E3B82">
        <w:rPr>
          <w:rFonts w:eastAsia="Arial" w:cs="Arial"/>
          <w:szCs w:val="22"/>
          <w:lang w:val="es-MX"/>
        </w:rPr>
        <w:t>del Sistema Estatal Anticorrupción de Jalisco</w:t>
      </w:r>
      <w:r w:rsidR="004D67D8">
        <w:rPr>
          <w:rFonts w:eastAsia="Arial" w:cs="Arial"/>
          <w:szCs w:val="22"/>
          <w:lang w:val="es-MX"/>
        </w:rPr>
        <w:t>,</w:t>
      </w:r>
      <w:r w:rsidR="002F26FA">
        <w:rPr>
          <w:rFonts w:eastAsia="Arial" w:cs="Arial"/>
          <w:szCs w:val="22"/>
          <w:lang w:val="es-MX"/>
        </w:rPr>
        <w:t xml:space="preserve"> e</w:t>
      </w:r>
      <w:r w:rsidR="002F26FA" w:rsidRPr="002F26FA">
        <w:rPr>
          <w:rFonts w:eastAsia="Arial" w:cs="Arial"/>
          <w:szCs w:val="22"/>
          <w:lang w:val="es-MX"/>
        </w:rPr>
        <w:t>n adelante “</w:t>
      </w:r>
      <w:r w:rsidR="00202C4D">
        <w:rPr>
          <w:rFonts w:eastAsia="Arial" w:cs="Arial"/>
          <w:szCs w:val="22"/>
          <w:lang w:val="es-MX"/>
        </w:rPr>
        <w:t>Órgano de Gobierno</w:t>
      </w:r>
      <w:r w:rsidR="003540F4">
        <w:rPr>
          <w:rFonts w:eastAsia="Arial" w:cs="Arial"/>
          <w:szCs w:val="22"/>
          <w:lang w:val="es-MX"/>
        </w:rPr>
        <w:t>”</w:t>
      </w:r>
      <w:r w:rsidR="00EC2B3B">
        <w:rPr>
          <w:rFonts w:eastAsia="Arial" w:cs="Arial"/>
          <w:szCs w:val="22"/>
          <w:lang w:val="es-MX"/>
        </w:rPr>
        <w:t>,</w:t>
      </w:r>
      <w:r w:rsidRPr="005E3B82">
        <w:rPr>
          <w:rFonts w:eastAsia="Arial" w:cs="Arial"/>
          <w:szCs w:val="22"/>
          <w:lang w:val="es-MX"/>
        </w:rPr>
        <w:t xml:space="preserve"> se</w:t>
      </w:r>
      <w:r w:rsidR="00EA65C0">
        <w:rPr>
          <w:rFonts w:eastAsia="Arial" w:cs="Arial"/>
          <w:szCs w:val="22"/>
          <w:lang w:val="es-MX"/>
        </w:rPr>
        <w:t xml:space="preserve"> </w:t>
      </w:r>
      <w:r w:rsidRPr="005E3B82">
        <w:rPr>
          <w:rFonts w:eastAsia="Arial" w:cs="Arial"/>
          <w:szCs w:val="22"/>
          <w:lang w:val="es-MX"/>
        </w:rPr>
        <w:t>re</w:t>
      </w:r>
      <w:r w:rsidR="00C37722">
        <w:rPr>
          <w:rFonts w:eastAsia="Arial" w:cs="Arial"/>
          <w:szCs w:val="22"/>
          <w:lang w:val="es-MX"/>
        </w:rPr>
        <w:t>unieron</w:t>
      </w:r>
      <w:r w:rsidRPr="005E3B82">
        <w:rPr>
          <w:rFonts w:eastAsia="Arial" w:cs="Arial"/>
          <w:szCs w:val="22"/>
          <w:lang w:val="es-MX"/>
        </w:rPr>
        <w:t xml:space="preserve"> en su </w:t>
      </w:r>
      <w:r w:rsidR="00B26323">
        <w:rPr>
          <w:rFonts w:eastAsia="Arial" w:cs="Arial"/>
          <w:szCs w:val="22"/>
          <w:lang w:val="es-MX"/>
        </w:rPr>
        <w:t>Primera</w:t>
      </w:r>
      <w:r w:rsidRPr="005E3B82">
        <w:rPr>
          <w:rFonts w:eastAsia="Arial" w:cs="Arial"/>
          <w:szCs w:val="22"/>
          <w:lang w:val="es-MX"/>
        </w:rPr>
        <w:t xml:space="preserve"> Sesión </w:t>
      </w:r>
      <w:r w:rsidR="002B507F">
        <w:rPr>
          <w:rFonts w:eastAsia="Arial" w:cs="Arial"/>
          <w:szCs w:val="22"/>
          <w:lang w:val="es-MX"/>
        </w:rPr>
        <w:t>Extra</w:t>
      </w:r>
      <w:r w:rsidR="00E232DF">
        <w:rPr>
          <w:rFonts w:eastAsia="Arial" w:cs="Arial"/>
          <w:szCs w:val="22"/>
          <w:lang w:val="es-MX"/>
        </w:rPr>
        <w:t>o</w:t>
      </w:r>
      <w:r w:rsidRPr="005E3B82">
        <w:rPr>
          <w:rFonts w:eastAsia="Arial" w:cs="Arial"/>
          <w:szCs w:val="22"/>
          <w:lang w:val="es-MX"/>
        </w:rPr>
        <w:t>rdinaria de</w:t>
      </w:r>
      <w:r w:rsidR="00F26ABA">
        <w:rPr>
          <w:rFonts w:eastAsia="Arial" w:cs="Arial"/>
          <w:szCs w:val="22"/>
          <w:lang w:val="es-MX"/>
        </w:rPr>
        <w:t>l</w:t>
      </w:r>
      <w:r w:rsidR="00B26323">
        <w:rPr>
          <w:rFonts w:eastAsia="Arial" w:cs="Arial"/>
          <w:szCs w:val="22"/>
          <w:lang w:val="es-MX"/>
        </w:rPr>
        <w:t xml:space="preserve"> año</w:t>
      </w:r>
      <w:r w:rsidRPr="005E3B82">
        <w:rPr>
          <w:rFonts w:eastAsia="Arial" w:cs="Arial"/>
          <w:szCs w:val="22"/>
          <w:lang w:val="es-MX"/>
        </w:rPr>
        <w:t xml:space="preserve"> 202</w:t>
      </w:r>
      <w:r w:rsidR="00B26323">
        <w:rPr>
          <w:rFonts w:eastAsia="Arial" w:cs="Arial"/>
          <w:szCs w:val="22"/>
          <w:lang w:val="es-MX"/>
        </w:rPr>
        <w:t>5</w:t>
      </w:r>
      <w:r w:rsidR="006825A0">
        <w:rPr>
          <w:rFonts w:eastAsia="Arial" w:cs="Arial"/>
          <w:szCs w:val="22"/>
          <w:lang w:val="es-MX"/>
        </w:rPr>
        <w:t>,</w:t>
      </w:r>
      <w:r w:rsidRPr="005E3B82">
        <w:rPr>
          <w:rFonts w:eastAsia="Arial" w:cs="Arial"/>
          <w:szCs w:val="22"/>
          <w:lang w:val="es-MX"/>
        </w:rPr>
        <w:t xml:space="preserve"> bajo el siguiente</w:t>
      </w:r>
    </w:p>
    <w:p w14:paraId="3CEF6104" w14:textId="31165F2D" w:rsidR="00945112" w:rsidRPr="005E3B82" w:rsidRDefault="00945112" w:rsidP="00895709">
      <w:pPr>
        <w:rPr>
          <w:rFonts w:eastAsia="Arial" w:cs="Arial"/>
          <w:szCs w:val="22"/>
          <w:lang w:val="es-MX"/>
        </w:rPr>
      </w:pPr>
    </w:p>
    <w:p w14:paraId="250F4212" w14:textId="01345F4A" w:rsidR="00A654BE" w:rsidRDefault="00643A84" w:rsidP="00895709">
      <w:pPr>
        <w:rPr>
          <w:rFonts w:eastAsia="Arial" w:cs="Arial"/>
          <w:b/>
          <w:bCs/>
          <w:color w:val="006078"/>
          <w:szCs w:val="22"/>
          <w:lang w:val="es-MX"/>
        </w:rPr>
      </w:pPr>
      <w:bookmarkStart w:id="0" w:name="_Hlk189565558"/>
      <w:bookmarkStart w:id="1" w:name="_Hlk158813905"/>
      <w:r w:rsidRPr="005E3B82">
        <w:rPr>
          <w:rFonts w:eastAsia="Arial" w:cs="Arial"/>
          <w:b/>
          <w:bCs/>
          <w:color w:val="006078"/>
          <w:szCs w:val="22"/>
          <w:lang w:val="es-MX"/>
        </w:rPr>
        <w:t>Orden del día</w:t>
      </w:r>
      <w:r w:rsidR="001B3D29">
        <w:rPr>
          <w:rFonts w:eastAsia="Arial" w:cs="Arial"/>
          <w:b/>
          <w:bCs/>
          <w:color w:val="006078"/>
          <w:szCs w:val="22"/>
          <w:lang w:val="es-MX"/>
        </w:rPr>
        <w:t>:</w:t>
      </w:r>
    </w:p>
    <w:p w14:paraId="45EFB089" w14:textId="77777777" w:rsidR="0028344F" w:rsidRPr="00E2284B" w:rsidRDefault="0028344F" w:rsidP="00895709">
      <w:pPr>
        <w:rPr>
          <w:rFonts w:eastAsia="Arial" w:cs="Arial"/>
          <w:b/>
          <w:bCs/>
          <w:color w:val="006078"/>
          <w:sz w:val="28"/>
          <w:szCs w:val="28"/>
          <w:lang w:val="es-MX"/>
        </w:rPr>
      </w:pPr>
    </w:p>
    <w:bookmarkEnd w:id="0"/>
    <w:p w14:paraId="1BD39F1F" w14:textId="77777777" w:rsidR="0028344F" w:rsidRPr="0028344F" w:rsidRDefault="0028344F" w:rsidP="0028344F">
      <w:pPr>
        <w:numPr>
          <w:ilvl w:val="0"/>
          <w:numId w:val="2"/>
        </w:numPr>
        <w:ind w:left="737" w:hanging="397"/>
        <w:jc w:val="left"/>
        <w:rPr>
          <w:rFonts w:eastAsia="Arial" w:cs="Arial"/>
          <w:color w:val="000000" w:themeColor="text1"/>
          <w:sz w:val="23"/>
          <w:szCs w:val="23"/>
          <w:lang w:val="es-ES"/>
        </w:rPr>
      </w:pPr>
      <w:r w:rsidRPr="0028344F">
        <w:rPr>
          <w:rFonts w:eastAsia="Arial" w:cs="Arial"/>
          <w:color w:val="000000" w:themeColor="text1"/>
          <w:sz w:val="23"/>
          <w:szCs w:val="23"/>
          <w:lang w:val="es-ES"/>
        </w:rPr>
        <w:t xml:space="preserve">Registro de asistencia y, en su caso, declaratoria de </w:t>
      </w:r>
      <w:r w:rsidRPr="0028344F">
        <w:rPr>
          <w:rFonts w:eastAsia="Arial" w:cs="Arial"/>
          <w:i/>
          <w:iCs/>
          <w:color w:val="000000" w:themeColor="text1"/>
          <w:sz w:val="23"/>
          <w:szCs w:val="23"/>
          <w:lang w:val="es-ES"/>
        </w:rPr>
        <w:t>quorum</w:t>
      </w:r>
      <w:r w:rsidRPr="0028344F">
        <w:rPr>
          <w:rFonts w:eastAsia="Arial" w:cs="Arial"/>
          <w:color w:val="000000" w:themeColor="text1"/>
          <w:sz w:val="23"/>
          <w:szCs w:val="23"/>
          <w:lang w:val="es-ES"/>
        </w:rPr>
        <w:t xml:space="preserve"> y apertura de la sesión.</w:t>
      </w:r>
    </w:p>
    <w:p w14:paraId="208C2B8D" w14:textId="77777777" w:rsidR="0028344F" w:rsidRPr="0028344F" w:rsidRDefault="0028344F" w:rsidP="0028344F">
      <w:pPr>
        <w:numPr>
          <w:ilvl w:val="0"/>
          <w:numId w:val="2"/>
        </w:numPr>
        <w:ind w:left="737" w:hanging="397"/>
        <w:jc w:val="left"/>
        <w:rPr>
          <w:rFonts w:eastAsia="Arial" w:cs="Arial"/>
          <w:color w:val="000000" w:themeColor="text1"/>
          <w:sz w:val="23"/>
          <w:szCs w:val="23"/>
          <w:lang w:val="es-ES"/>
        </w:rPr>
      </w:pPr>
      <w:r w:rsidRPr="0028344F">
        <w:rPr>
          <w:rFonts w:eastAsia="Arial" w:cs="Arial"/>
          <w:color w:val="000000" w:themeColor="text1"/>
          <w:sz w:val="23"/>
          <w:szCs w:val="23"/>
          <w:lang w:val="es-ES"/>
        </w:rPr>
        <w:t>Lectura y, en su caso, aprobación del Orden del día.</w:t>
      </w:r>
    </w:p>
    <w:p w14:paraId="3C6F780B" w14:textId="77777777" w:rsidR="0028344F" w:rsidRPr="0028344F" w:rsidRDefault="0028344F" w:rsidP="0028344F">
      <w:pPr>
        <w:numPr>
          <w:ilvl w:val="0"/>
          <w:numId w:val="2"/>
        </w:numPr>
        <w:ind w:left="697" w:hanging="357"/>
        <w:jc w:val="left"/>
        <w:rPr>
          <w:rFonts w:eastAsia="Arial" w:cs="Arial"/>
          <w:sz w:val="23"/>
          <w:szCs w:val="23"/>
          <w:lang w:val="es-ES"/>
        </w:rPr>
      </w:pPr>
      <w:r w:rsidRPr="0028344F">
        <w:rPr>
          <w:rFonts w:eastAsia="Arial" w:cs="Arial"/>
          <w:sz w:val="23"/>
          <w:szCs w:val="23"/>
          <w:lang w:val="es-ES"/>
        </w:rPr>
        <w:t>Presentación y, en su caso, aprobación del Programa de Trabajo Anual 2025 de la Secretaría Ejecutiva del Sistema Estatal Anticorrupción de Jalisco.</w:t>
      </w:r>
    </w:p>
    <w:p w14:paraId="1B5D2433" w14:textId="77777777" w:rsidR="0028344F" w:rsidRPr="0028344F" w:rsidRDefault="0028344F" w:rsidP="0028344F">
      <w:pPr>
        <w:numPr>
          <w:ilvl w:val="0"/>
          <w:numId w:val="2"/>
        </w:numPr>
        <w:ind w:left="697" w:hanging="357"/>
        <w:jc w:val="left"/>
        <w:rPr>
          <w:rFonts w:eastAsia="Arial" w:cs="Arial"/>
          <w:sz w:val="23"/>
          <w:szCs w:val="23"/>
          <w:lang w:val="es-ES"/>
        </w:rPr>
      </w:pPr>
      <w:r w:rsidRPr="0028344F">
        <w:rPr>
          <w:rFonts w:eastAsia="Arial" w:cs="Arial"/>
          <w:color w:val="000000" w:themeColor="text1"/>
          <w:sz w:val="23"/>
          <w:szCs w:val="23"/>
          <w:lang w:val="es-ES"/>
        </w:rPr>
        <w:t>Presentación y, en su caso, aprobación de modificaciones al presupuesto de egresos y al Programa Anual de Adquisiciones, Arrendamientos y Servicios de la Secretaría Ejecutiva del Sistema Estatal Anticorrupción de Jalisco, para el ejercicio fiscal 2025.</w:t>
      </w:r>
    </w:p>
    <w:p w14:paraId="5F428913" w14:textId="77777777" w:rsidR="0028344F" w:rsidRPr="0028344F" w:rsidRDefault="0028344F" w:rsidP="0028344F">
      <w:pPr>
        <w:numPr>
          <w:ilvl w:val="0"/>
          <w:numId w:val="2"/>
        </w:numPr>
        <w:ind w:left="737" w:hanging="397"/>
        <w:jc w:val="left"/>
        <w:rPr>
          <w:rFonts w:eastAsia="Arial" w:cs="Arial"/>
          <w:color w:val="000000" w:themeColor="text1"/>
          <w:sz w:val="23"/>
          <w:szCs w:val="23"/>
          <w:lang w:val="es-ES"/>
        </w:rPr>
      </w:pPr>
      <w:r w:rsidRPr="0028344F">
        <w:rPr>
          <w:rFonts w:eastAsia="Arial" w:cs="Arial"/>
          <w:color w:val="000000" w:themeColor="text1"/>
          <w:sz w:val="23"/>
          <w:szCs w:val="23"/>
          <w:lang w:val="es-ES"/>
        </w:rPr>
        <w:t>Acuerdos.</w:t>
      </w:r>
    </w:p>
    <w:p w14:paraId="169181DC" w14:textId="77777777" w:rsidR="0028344F" w:rsidRPr="0028344F" w:rsidRDefault="0028344F" w:rsidP="0028344F">
      <w:pPr>
        <w:numPr>
          <w:ilvl w:val="0"/>
          <w:numId w:val="2"/>
        </w:numPr>
        <w:ind w:left="737" w:hanging="397"/>
        <w:jc w:val="left"/>
        <w:rPr>
          <w:rFonts w:eastAsia="Arial" w:cs="Arial"/>
          <w:color w:val="000000" w:themeColor="text1"/>
          <w:sz w:val="23"/>
          <w:szCs w:val="23"/>
          <w:lang w:val="es-ES"/>
        </w:rPr>
      </w:pPr>
      <w:r w:rsidRPr="0028344F">
        <w:rPr>
          <w:rFonts w:eastAsia="Arial" w:cs="Arial"/>
          <w:color w:val="000000" w:themeColor="text1"/>
          <w:sz w:val="23"/>
          <w:szCs w:val="23"/>
          <w:lang w:val="es-ES"/>
        </w:rPr>
        <w:t>Clausura de la sesión.</w:t>
      </w:r>
    </w:p>
    <w:p w14:paraId="6413C88D" w14:textId="77777777" w:rsidR="000A3ACB" w:rsidRPr="005E3B82" w:rsidRDefault="000A3ACB" w:rsidP="00895709">
      <w:pPr>
        <w:rPr>
          <w:rFonts w:eastAsia="Arial" w:cs="Arial"/>
          <w:b/>
          <w:bCs/>
          <w:color w:val="006078"/>
          <w:szCs w:val="22"/>
          <w:lang w:val="es-MX"/>
        </w:rPr>
      </w:pPr>
    </w:p>
    <w:bookmarkEnd w:id="1"/>
    <w:p w14:paraId="3E01CCEE" w14:textId="7D9E1B87" w:rsidR="00033B81" w:rsidRPr="00AB005C" w:rsidRDefault="00310BD6" w:rsidP="008467F8">
      <w:pPr>
        <w:pStyle w:val="Prrafodelista"/>
        <w:numPr>
          <w:ilvl w:val="0"/>
          <w:numId w:val="3"/>
        </w:numPr>
        <w:tabs>
          <w:tab w:val="left" w:pos="993"/>
          <w:tab w:val="left" w:pos="1134"/>
        </w:tabs>
        <w:rPr>
          <w:rFonts w:eastAsia="Arial" w:cs="Arial"/>
          <w:b/>
          <w:bCs/>
          <w:color w:val="006078"/>
          <w:szCs w:val="22"/>
          <w:lang w:val="es-MX"/>
        </w:rPr>
      </w:pPr>
      <w:r w:rsidRPr="00AB005C">
        <w:rPr>
          <w:rFonts w:eastAsia="Arial" w:cs="Arial"/>
          <w:b/>
          <w:bCs/>
          <w:color w:val="006078"/>
          <w:szCs w:val="22"/>
          <w:lang w:val="es-MX"/>
        </w:rPr>
        <w:t xml:space="preserve">Registro de asistencia, y en su caso, declaratoria de </w:t>
      </w:r>
      <w:r w:rsidRPr="00AB005C">
        <w:rPr>
          <w:rFonts w:eastAsia="Arial" w:cs="Arial"/>
          <w:b/>
          <w:bCs/>
          <w:i/>
          <w:iCs/>
          <w:color w:val="006078"/>
          <w:szCs w:val="22"/>
          <w:lang w:val="es-MX"/>
        </w:rPr>
        <w:t>qu</w:t>
      </w:r>
      <w:r w:rsidR="00DE235E" w:rsidRPr="00AB005C">
        <w:rPr>
          <w:rFonts w:eastAsia="Arial" w:cs="Arial"/>
          <w:b/>
          <w:bCs/>
          <w:i/>
          <w:iCs/>
          <w:color w:val="006078"/>
          <w:szCs w:val="22"/>
          <w:lang w:val="es-MX"/>
        </w:rPr>
        <w:t>o</w:t>
      </w:r>
      <w:r w:rsidRPr="00AB005C">
        <w:rPr>
          <w:rFonts w:eastAsia="Arial" w:cs="Arial"/>
          <w:b/>
          <w:bCs/>
          <w:i/>
          <w:iCs/>
          <w:color w:val="006078"/>
          <w:szCs w:val="22"/>
          <w:lang w:val="es-MX"/>
        </w:rPr>
        <w:t>rum</w:t>
      </w:r>
      <w:r w:rsidRPr="00AB005C">
        <w:rPr>
          <w:rFonts w:eastAsia="Arial" w:cs="Arial"/>
          <w:b/>
          <w:bCs/>
          <w:color w:val="006078"/>
          <w:szCs w:val="22"/>
          <w:lang w:val="es-MX"/>
        </w:rPr>
        <w:t xml:space="preserve"> y apertura</w:t>
      </w:r>
      <w:r w:rsidR="00033B81" w:rsidRPr="00AB005C">
        <w:rPr>
          <w:rFonts w:eastAsia="Arial" w:cs="Arial"/>
          <w:b/>
          <w:bCs/>
          <w:color w:val="006078"/>
          <w:szCs w:val="22"/>
          <w:lang w:val="es-MX"/>
        </w:rPr>
        <w:t xml:space="preserve"> </w:t>
      </w:r>
      <w:r w:rsidRPr="00AB005C">
        <w:rPr>
          <w:rFonts w:eastAsia="Arial" w:cs="Arial"/>
          <w:b/>
          <w:bCs/>
          <w:color w:val="006078"/>
          <w:szCs w:val="22"/>
          <w:lang w:val="es-MX"/>
        </w:rPr>
        <w:t>de la sesión</w:t>
      </w:r>
      <w:r w:rsidR="00711F6B" w:rsidRPr="00AB005C">
        <w:rPr>
          <w:rFonts w:eastAsia="Arial" w:cs="Arial"/>
          <w:b/>
          <w:bCs/>
          <w:color w:val="006078"/>
          <w:szCs w:val="22"/>
          <w:lang w:val="es-MX"/>
        </w:rPr>
        <w:t>.</w:t>
      </w:r>
    </w:p>
    <w:p w14:paraId="64AEEEA7" w14:textId="77777777" w:rsidR="00033B81" w:rsidRDefault="00033B81" w:rsidP="00033B81">
      <w:pPr>
        <w:tabs>
          <w:tab w:val="left" w:pos="993"/>
          <w:tab w:val="left" w:pos="1134"/>
        </w:tabs>
        <w:rPr>
          <w:rFonts w:eastAsia="Arial" w:cs="Arial"/>
          <w:b/>
          <w:bCs/>
          <w:color w:val="006078"/>
          <w:szCs w:val="22"/>
          <w:lang w:val="es-MX"/>
        </w:rPr>
      </w:pPr>
    </w:p>
    <w:p w14:paraId="753D000F" w14:textId="796627F5" w:rsidR="00C30830" w:rsidRPr="005E3B82" w:rsidRDefault="00C30830" w:rsidP="00C30830">
      <w:pPr>
        <w:rPr>
          <w:rFonts w:eastAsia="Arial" w:cs="Arial"/>
          <w:szCs w:val="22"/>
          <w:lang w:val="es-MX"/>
        </w:rPr>
      </w:pPr>
      <w:r>
        <w:rPr>
          <w:rFonts w:eastAsia="Arial" w:cs="Arial"/>
          <w:szCs w:val="22"/>
          <w:lang w:val="es-MX"/>
        </w:rPr>
        <w:t>En uso de la voz</w:t>
      </w:r>
      <w:r w:rsidR="00B62C84">
        <w:rPr>
          <w:rFonts w:eastAsia="Arial" w:cs="Arial"/>
          <w:szCs w:val="22"/>
          <w:lang w:val="es-MX"/>
        </w:rPr>
        <w:t>,</w:t>
      </w:r>
      <w:r>
        <w:rPr>
          <w:rFonts w:eastAsia="Arial" w:cs="Arial"/>
          <w:szCs w:val="22"/>
          <w:lang w:val="es-MX"/>
        </w:rPr>
        <w:t xml:space="preserve"> el </w:t>
      </w:r>
      <w:r w:rsidR="000722B7">
        <w:rPr>
          <w:rFonts w:eastAsia="Arial" w:cs="Arial"/>
          <w:szCs w:val="22"/>
          <w:lang w:val="es-MX"/>
        </w:rPr>
        <w:t>Mtro. Pedro Vicente Viveros Reyes</w:t>
      </w:r>
      <w:r>
        <w:rPr>
          <w:rFonts w:eastAsia="Arial" w:cs="Arial"/>
          <w:szCs w:val="22"/>
          <w:lang w:val="es-MX"/>
        </w:rPr>
        <w:t>, e</w:t>
      </w:r>
      <w:r w:rsidRPr="00F853CD">
        <w:rPr>
          <w:rFonts w:eastAsia="Arial" w:cs="Arial"/>
          <w:szCs w:val="22"/>
          <w:lang w:val="es-MX"/>
        </w:rPr>
        <w:t>n lo ulterior “</w:t>
      </w:r>
      <w:proofErr w:type="gramStart"/>
      <w:r w:rsidRPr="00F853CD">
        <w:rPr>
          <w:rFonts w:eastAsia="Arial" w:cs="Arial"/>
          <w:szCs w:val="22"/>
          <w:lang w:val="es-MX"/>
        </w:rPr>
        <w:t>Presidente</w:t>
      </w:r>
      <w:proofErr w:type="gramEnd"/>
      <w:r>
        <w:rPr>
          <w:rFonts w:eastAsia="Arial" w:cs="Arial"/>
          <w:szCs w:val="22"/>
          <w:lang w:val="es-MX"/>
        </w:rPr>
        <w:t xml:space="preserve">”, </w:t>
      </w:r>
      <w:r w:rsidR="000A5FBF">
        <w:rPr>
          <w:rFonts w:eastAsia="Arial" w:cs="Arial"/>
          <w:szCs w:val="22"/>
          <w:lang w:val="es-MX"/>
        </w:rPr>
        <w:t>agradeció a las</w:t>
      </w:r>
      <w:r w:rsidRPr="005E3B82">
        <w:rPr>
          <w:rFonts w:eastAsia="Arial" w:cs="Arial"/>
          <w:szCs w:val="22"/>
          <w:lang w:val="es-MX"/>
        </w:rPr>
        <w:t xml:space="preserve"> </w:t>
      </w:r>
      <w:r w:rsidR="008B7C3E">
        <w:rPr>
          <w:rFonts w:eastAsia="Arial" w:cs="Arial"/>
          <w:szCs w:val="22"/>
          <w:lang w:val="es-MX"/>
        </w:rPr>
        <w:t>personas</w:t>
      </w:r>
      <w:r w:rsidRPr="005E3B82">
        <w:rPr>
          <w:rFonts w:eastAsia="Arial" w:cs="Arial"/>
          <w:szCs w:val="22"/>
          <w:lang w:val="es-MX"/>
        </w:rPr>
        <w:t xml:space="preserve"> integrantes del </w:t>
      </w:r>
      <w:r>
        <w:rPr>
          <w:rFonts w:eastAsia="Arial" w:cs="Arial"/>
          <w:szCs w:val="22"/>
          <w:lang w:val="es-MX"/>
        </w:rPr>
        <w:t>Órgano de Gobierno</w:t>
      </w:r>
      <w:r w:rsidR="008F1264">
        <w:rPr>
          <w:rFonts w:eastAsia="Arial" w:cs="Arial"/>
          <w:szCs w:val="22"/>
          <w:lang w:val="es-MX"/>
        </w:rPr>
        <w:t xml:space="preserve"> su asistencia a la </w:t>
      </w:r>
      <w:r w:rsidR="0006252E">
        <w:rPr>
          <w:rFonts w:eastAsia="Arial" w:cs="Arial"/>
          <w:szCs w:val="22"/>
          <w:lang w:val="es-MX"/>
        </w:rPr>
        <w:t>Primera</w:t>
      </w:r>
      <w:r w:rsidR="008F1264">
        <w:rPr>
          <w:rFonts w:eastAsia="Arial" w:cs="Arial"/>
          <w:szCs w:val="22"/>
          <w:lang w:val="es-MX"/>
        </w:rPr>
        <w:t xml:space="preserve"> Sesión </w:t>
      </w:r>
      <w:r w:rsidR="00ED082D">
        <w:rPr>
          <w:rFonts w:eastAsia="Arial" w:cs="Arial"/>
          <w:szCs w:val="22"/>
          <w:lang w:val="es-MX"/>
        </w:rPr>
        <w:t>Extrao</w:t>
      </w:r>
      <w:r w:rsidR="008F1264">
        <w:rPr>
          <w:rFonts w:eastAsia="Arial" w:cs="Arial"/>
          <w:szCs w:val="22"/>
          <w:lang w:val="es-MX"/>
        </w:rPr>
        <w:t>rdinaria</w:t>
      </w:r>
      <w:r w:rsidR="0006252E">
        <w:rPr>
          <w:rFonts w:eastAsia="Arial" w:cs="Arial"/>
          <w:szCs w:val="22"/>
          <w:lang w:val="es-MX"/>
        </w:rPr>
        <w:t xml:space="preserve"> del año 2025</w:t>
      </w:r>
      <w:r w:rsidR="00747568">
        <w:rPr>
          <w:rFonts w:eastAsia="Arial" w:cs="Arial"/>
          <w:szCs w:val="22"/>
          <w:lang w:val="es-MX"/>
        </w:rPr>
        <w:t>,</w:t>
      </w:r>
      <w:r>
        <w:rPr>
          <w:rFonts w:eastAsia="Arial" w:cs="Arial"/>
          <w:szCs w:val="22"/>
          <w:lang w:val="es-MX"/>
        </w:rPr>
        <w:t xml:space="preserve"> y solicitó al Mtro. Gilberto Tinajero Díaz, e</w:t>
      </w:r>
      <w:r w:rsidRPr="00155E06">
        <w:rPr>
          <w:rFonts w:eastAsia="Arial" w:cs="Arial"/>
          <w:szCs w:val="22"/>
          <w:lang w:val="es-MX"/>
        </w:rPr>
        <w:t>n lo subsecuente “</w:t>
      </w:r>
      <w:proofErr w:type="gramStart"/>
      <w:r w:rsidRPr="00155E06">
        <w:rPr>
          <w:rFonts w:eastAsia="Arial" w:cs="Arial"/>
          <w:szCs w:val="22"/>
          <w:lang w:val="es-MX"/>
        </w:rPr>
        <w:t>Secretario Técnico</w:t>
      </w:r>
      <w:proofErr w:type="gramEnd"/>
      <w:r>
        <w:rPr>
          <w:rFonts w:eastAsia="Arial" w:cs="Arial"/>
          <w:szCs w:val="22"/>
          <w:lang w:val="es-MX"/>
        </w:rPr>
        <w:t xml:space="preserve">”, verificar la existencia de </w:t>
      </w:r>
      <w:r w:rsidRPr="00736429">
        <w:rPr>
          <w:rFonts w:eastAsia="Arial" w:cs="Arial"/>
          <w:i/>
          <w:iCs/>
          <w:szCs w:val="22"/>
          <w:lang w:val="es-MX"/>
        </w:rPr>
        <w:t>quorum</w:t>
      </w:r>
      <w:r>
        <w:rPr>
          <w:rFonts w:eastAsia="Arial" w:cs="Arial"/>
          <w:szCs w:val="22"/>
          <w:lang w:val="es-MX"/>
        </w:rPr>
        <w:t xml:space="preserve"> legal para celebrar la sesión. </w:t>
      </w:r>
      <w:r w:rsidRPr="005E3B82">
        <w:rPr>
          <w:rFonts w:eastAsia="Arial" w:cs="Arial"/>
          <w:szCs w:val="22"/>
          <w:lang w:val="es-MX"/>
        </w:rPr>
        <w:t xml:space="preserve"> </w:t>
      </w:r>
    </w:p>
    <w:p w14:paraId="40383490" w14:textId="77777777" w:rsidR="00C30830" w:rsidRPr="005E3B82" w:rsidRDefault="00C30830" w:rsidP="00C30830">
      <w:pPr>
        <w:rPr>
          <w:rFonts w:eastAsia="Arial" w:cs="Arial"/>
          <w:szCs w:val="22"/>
          <w:lang w:val="es-MX"/>
        </w:rPr>
      </w:pPr>
    </w:p>
    <w:p w14:paraId="47454E8E" w14:textId="65122577" w:rsidR="00C30830" w:rsidRDefault="00C30830" w:rsidP="00C30830">
      <w:pPr>
        <w:rPr>
          <w:rFonts w:eastAsia="Arial" w:cs="Arial"/>
          <w:szCs w:val="22"/>
          <w:lang w:val="es-MX"/>
        </w:rPr>
      </w:pPr>
      <w:r>
        <w:rPr>
          <w:rFonts w:eastAsia="Arial" w:cs="Arial"/>
          <w:szCs w:val="22"/>
          <w:lang w:val="es-MX"/>
        </w:rPr>
        <w:t>Por su parte</w:t>
      </w:r>
      <w:r w:rsidR="00474534">
        <w:rPr>
          <w:rFonts w:eastAsia="Arial" w:cs="Arial"/>
          <w:szCs w:val="22"/>
          <w:lang w:val="es-MX"/>
        </w:rPr>
        <w:t>,</w:t>
      </w:r>
      <w:r>
        <w:rPr>
          <w:rFonts w:eastAsia="Arial" w:cs="Arial"/>
          <w:szCs w:val="22"/>
          <w:lang w:val="es-MX"/>
        </w:rPr>
        <w:t xml:space="preserve"> el </w:t>
      </w:r>
      <w:r w:rsidRPr="005E3B82">
        <w:rPr>
          <w:rFonts w:eastAsia="Arial" w:cs="Arial"/>
          <w:szCs w:val="22"/>
          <w:lang w:val="es-MX"/>
        </w:rPr>
        <w:t>Secretario</w:t>
      </w:r>
      <w:r w:rsidR="002C7331">
        <w:rPr>
          <w:rFonts w:eastAsia="Arial" w:cs="Arial"/>
          <w:szCs w:val="22"/>
          <w:lang w:val="es-MX"/>
        </w:rPr>
        <w:t xml:space="preserve"> </w:t>
      </w:r>
      <w:r w:rsidRPr="005E3B82">
        <w:rPr>
          <w:rFonts w:eastAsia="Arial" w:cs="Arial"/>
          <w:szCs w:val="22"/>
          <w:lang w:val="es-MX"/>
        </w:rPr>
        <w:t xml:space="preserve">Técnico </w:t>
      </w:r>
      <w:r w:rsidR="000D0123">
        <w:rPr>
          <w:rFonts w:eastAsia="Arial" w:cs="Arial"/>
          <w:szCs w:val="22"/>
          <w:lang w:val="es-MX"/>
        </w:rPr>
        <w:t xml:space="preserve">de igual forma agradeció la </w:t>
      </w:r>
      <w:r w:rsidR="00B674BA">
        <w:rPr>
          <w:rFonts w:eastAsia="Arial" w:cs="Arial"/>
          <w:szCs w:val="22"/>
          <w:lang w:val="es-MX"/>
        </w:rPr>
        <w:t xml:space="preserve">participación </w:t>
      </w:r>
      <w:r w:rsidR="000D0123">
        <w:rPr>
          <w:rFonts w:eastAsia="Arial" w:cs="Arial"/>
          <w:szCs w:val="22"/>
          <w:lang w:val="es-MX"/>
        </w:rPr>
        <w:t xml:space="preserve">de </w:t>
      </w:r>
      <w:r w:rsidR="006D7347">
        <w:rPr>
          <w:rFonts w:eastAsia="Arial" w:cs="Arial"/>
          <w:szCs w:val="22"/>
          <w:lang w:val="es-MX"/>
        </w:rPr>
        <w:t>las personas que</w:t>
      </w:r>
      <w:r w:rsidR="008D3B09">
        <w:rPr>
          <w:rFonts w:eastAsia="Arial" w:cs="Arial"/>
          <w:szCs w:val="22"/>
          <w:lang w:val="es-MX"/>
        </w:rPr>
        <w:t xml:space="preserve"> integran el Órgano de Gobierno</w:t>
      </w:r>
      <w:r w:rsidR="004A17D6">
        <w:rPr>
          <w:rFonts w:eastAsia="Arial" w:cs="Arial"/>
          <w:szCs w:val="22"/>
          <w:lang w:val="es-MX"/>
        </w:rPr>
        <w:t>,</w:t>
      </w:r>
      <w:r w:rsidR="008D3B09">
        <w:rPr>
          <w:rFonts w:eastAsia="Arial" w:cs="Arial"/>
          <w:szCs w:val="22"/>
          <w:lang w:val="es-MX"/>
        </w:rPr>
        <w:t xml:space="preserve"> </w:t>
      </w:r>
      <w:r w:rsidR="00BE4AEF">
        <w:rPr>
          <w:rFonts w:eastAsia="Arial" w:cs="Arial"/>
          <w:szCs w:val="22"/>
          <w:lang w:val="es-MX"/>
        </w:rPr>
        <w:t xml:space="preserve">y señaló </w:t>
      </w:r>
      <w:r>
        <w:rPr>
          <w:rFonts w:eastAsia="Arial" w:cs="Arial"/>
          <w:szCs w:val="22"/>
          <w:lang w:val="es-MX"/>
        </w:rPr>
        <w:t>que</w:t>
      </w:r>
      <w:r w:rsidRPr="005E3B82">
        <w:rPr>
          <w:rFonts w:eastAsia="Arial" w:cs="Arial"/>
          <w:szCs w:val="22"/>
          <w:lang w:val="es-MX"/>
        </w:rPr>
        <w:t xml:space="preserve"> </w:t>
      </w:r>
      <w:r w:rsidRPr="00F641E0">
        <w:rPr>
          <w:rFonts w:eastAsia="Arial" w:cs="Arial"/>
          <w:szCs w:val="22"/>
          <w:lang w:val="es-MX"/>
        </w:rPr>
        <w:t xml:space="preserve">fueron convocados de conformidad </w:t>
      </w:r>
      <w:r w:rsidR="00A17BEA">
        <w:rPr>
          <w:rFonts w:eastAsia="Arial" w:cs="Arial"/>
          <w:szCs w:val="22"/>
          <w:lang w:val="es-MX"/>
        </w:rPr>
        <w:t>con lo dispuesto en el</w:t>
      </w:r>
      <w:r w:rsidRPr="00F641E0">
        <w:rPr>
          <w:rFonts w:eastAsia="Arial" w:cs="Arial"/>
          <w:szCs w:val="22"/>
          <w:lang w:val="es-MX"/>
        </w:rPr>
        <w:t xml:space="preserve"> </w:t>
      </w:r>
      <w:r w:rsidR="001C0BA4" w:rsidRPr="001C0BA4">
        <w:rPr>
          <w:rFonts w:eastAsia="Arial" w:cs="Arial"/>
          <w:szCs w:val="22"/>
          <w:lang w:val="es-MX"/>
        </w:rPr>
        <w:t>artículo 28</w:t>
      </w:r>
      <w:r w:rsidR="00A17BEA">
        <w:rPr>
          <w:rFonts w:eastAsia="Arial" w:cs="Arial"/>
          <w:szCs w:val="22"/>
          <w:lang w:val="es-MX"/>
        </w:rPr>
        <w:t>,</w:t>
      </w:r>
      <w:r w:rsidR="001C0BA4" w:rsidRPr="001C0BA4">
        <w:rPr>
          <w:rFonts w:eastAsia="Arial" w:cs="Arial"/>
          <w:szCs w:val="22"/>
          <w:lang w:val="es-MX"/>
        </w:rPr>
        <w:t xml:space="preserve"> numerales 2 y 5</w:t>
      </w:r>
      <w:r w:rsidR="005F7B9E">
        <w:rPr>
          <w:rFonts w:eastAsia="Arial" w:cs="Arial"/>
          <w:szCs w:val="22"/>
          <w:lang w:val="es-MX"/>
        </w:rPr>
        <w:t>,</w:t>
      </w:r>
      <w:r w:rsidR="001C0BA4" w:rsidRPr="001C0BA4">
        <w:rPr>
          <w:rFonts w:eastAsia="Arial" w:cs="Arial"/>
          <w:szCs w:val="22"/>
          <w:lang w:val="es-MX"/>
        </w:rPr>
        <w:t xml:space="preserve"> de la Ley del Sistema Anticorrupción del Estado de Jalisco; </w:t>
      </w:r>
      <w:r w:rsidR="00DD3D21">
        <w:rPr>
          <w:rFonts w:eastAsia="Arial" w:cs="Arial"/>
          <w:szCs w:val="22"/>
          <w:lang w:val="es-MX"/>
        </w:rPr>
        <w:t>así como</w:t>
      </w:r>
      <w:r w:rsidR="001C0BA4" w:rsidRPr="001C0BA4">
        <w:rPr>
          <w:rFonts w:eastAsia="Arial" w:cs="Arial"/>
          <w:szCs w:val="22"/>
          <w:lang w:val="es-MX"/>
        </w:rPr>
        <w:t xml:space="preserve"> </w:t>
      </w:r>
      <w:r w:rsidR="003B2737">
        <w:rPr>
          <w:rFonts w:eastAsia="Arial" w:cs="Arial"/>
          <w:szCs w:val="22"/>
          <w:lang w:val="es-MX"/>
        </w:rPr>
        <w:t>en</w:t>
      </w:r>
      <w:r w:rsidR="001C0BA4" w:rsidRPr="001C0BA4">
        <w:rPr>
          <w:rFonts w:eastAsia="Arial" w:cs="Arial"/>
          <w:szCs w:val="22"/>
          <w:lang w:val="es-MX"/>
        </w:rPr>
        <w:t xml:space="preserve"> los artículos 13, 14, 15</w:t>
      </w:r>
      <w:r w:rsidR="003B2737">
        <w:rPr>
          <w:rFonts w:eastAsia="Arial" w:cs="Arial"/>
          <w:szCs w:val="22"/>
          <w:lang w:val="es-MX"/>
        </w:rPr>
        <w:t>,</w:t>
      </w:r>
      <w:r w:rsidR="001C0BA4" w:rsidRPr="001C0BA4">
        <w:rPr>
          <w:rFonts w:eastAsia="Arial" w:cs="Arial"/>
          <w:szCs w:val="22"/>
          <w:lang w:val="es-MX"/>
        </w:rPr>
        <w:t xml:space="preserve"> 16, 17, 18 </w:t>
      </w:r>
      <w:r w:rsidR="00C225D0">
        <w:rPr>
          <w:rFonts w:eastAsia="Arial" w:cs="Arial"/>
          <w:szCs w:val="22"/>
          <w:lang w:val="es-MX"/>
        </w:rPr>
        <w:t>y</w:t>
      </w:r>
      <w:r w:rsidR="001C0BA4" w:rsidRPr="001C0BA4">
        <w:rPr>
          <w:rFonts w:eastAsia="Arial" w:cs="Arial"/>
          <w:szCs w:val="22"/>
          <w:lang w:val="es-MX"/>
        </w:rPr>
        <w:t xml:space="preserve"> 20</w:t>
      </w:r>
      <w:r w:rsidR="00C225D0">
        <w:rPr>
          <w:rFonts w:eastAsia="Arial" w:cs="Arial"/>
          <w:szCs w:val="22"/>
          <w:lang w:val="es-MX"/>
        </w:rPr>
        <w:t>,</w:t>
      </w:r>
      <w:r w:rsidR="001C0BA4" w:rsidRPr="001C0BA4">
        <w:rPr>
          <w:rFonts w:eastAsia="Arial" w:cs="Arial"/>
          <w:szCs w:val="22"/>
          <w:lang w:val="es-MX"/>
        </w:rPr>
        <w:t xml:space="preserve"> fracción II</w:t>
      </w:r>
      <w:r w:rsidR="00C225D0">
        <w:rPr>
          <w:rFonts w:eastAsia="Arial" w:cs="Arial"/>
          <w:szCs w:val="22"/>
          <w:lang w:val="es-MX"/>
        </w:rPr>
        <w:t>,</w:t>
      </w:r>
      <w:r w:rsidR="001C0BA4" w:rsidRPr="001C0BA4">
        <w:rPr>
          <w:rFonts w:eastAsia="Arial" w:cs="Arial"/>
          <w:szCs w:val="22"/>
          <w:lang w:val="es-MX"/>
        </w:rPr>
        <w:t xml:space="preserve"> del Estatuto Orgánico de la Secretaría Ejecutiva del Sistema Estatal Anticorrupción de Jalisco</w:t>
      </w:r>
      <w:r>
        <w:rPr>
          <w:rFonts w:eastAsia="Arial" w:cs="Arial"/>
          <w:szCs w:val="22"/>
          <w:lang w:val="es-MX"/>
        </w:rPr>
        <w:t xml:space="preserve">, </w:t>
      </w:r>
      <w:r w:rsidR="00C4374F">
        <w:rPr>
          <w:rFonts w:eastAsia="Arial" w:cs="Arial"/>
          <w:szCs w:val="22"/>
          <w:lang w:val="es-MX"/>
        </w:rPr>
        <w:t>con base en lo cual</w:t>
      </w:r>
      <w:r>
        <w:rPr>
          <w:rFonts w:eastAsia="Arial" w:cs="Arial"/>
          <w:szCs w:val="22"/>
          <w:lang w:val="es-MX"/>
        </w:rPr>
        <w:t xml:space="preserve"> verificó la asistencia de l</w:t>
      </w:r>
      <w:r w:rsidR="00DD3D21">
        <w:rPr>
          <w:rFonts w:eastAsia="Arial" w:cs="Arial"/>
          <w:szCs w:val="22"/>
          <w:lang w:val="es-MX"/>
        </w:rPr>
        <w:t>a</w:t>
      </w:r>
      <w:r>
        <w:rPr>
          <w:rFonts w:eastAsia="Arial" w:cs="Arial"/>
          <w:szCs w:val="22"/>
          <w:lang w:val="es-MX"/>
        </w:rPr>
        <w:t>s</w:t>
      </w:r>
      <w:r w:rsidR="00DD3D21">
        <w:rPr>
          <w:rFonts w:eastAsia="Arial" w:cs="Arial"/>
          <w:szCs w:val="22"/>
          <w:lang w:val="es-MX"/>
        </w:rPr>
        <w:t xml:space="preserve"> siguientes personas</w:t>
      </w:r>
      <w:r>
        <w:rPr>
          <w:rFonts w:eastAsia="Arial" w:cs="Arial"/>
          <w:szCs w:val="22"/>
          <w:lang w:val="es-MX"/>
        </w:rPr>
        <w:t xml:space="preserve"> integrantes del </w:t>
      </w:r>
      <w:r w:rsidR="00097D0A">
        <w:rPr>
          <w:rFonts w:eastAsia="Arial" w:cs="Arial"/>
          <w:szCs w:val="22"/>
          <w:lang w:val="es-MX"/>
        </w:rPr>
        <w:t>Órgano de Gobierno</w:t>
      </w:r>
      <w:r>
        <w:rPr>
          <w:rFonts w:eastAsia="Arial" w:cs="Arial"/>
          <w:szCs w:val="22"/>
          <w:lang w:val="es-MX"/>
        </w:rPr>
        <w:t xml:space="preserve">: </w:t>
      </w:r>
    </w:p>
    <w:p w14:paraId="48E37A0C" w14:textId="77777777" w:rsidR="00C30830" w:rsidRDefault="00C30830" w:rsidP="00C30830">
      <w:pPr>
        <w:rPr>
          <w:rFonts w:eastAsia="Arial" w:cs="Arial"/>
          <w:szCs w:val="22"/>
          <w:lang w:val="es-MX"/>
        </w:rPr>
      </w:pPr>
    </w:p>
    <w:p w14:paraId="53EEB3A7" w14:textId="77777777" w:rsidR="00FC0D39" w:rsidRPr="0023706A" w:rsidRDefault="00FC0D39" w:rsidP="0023706A">
      <w:pPr>
        <w:rPr>
          <w:rFonts w:eastAsia="Arial" w:cs="Arial"/>
          <w:szCs w:val="22"/>
          <w:lang w:val="es-MX"/>
        </w:rPr>
      </w:pPr>
      <w:bookmarkStart w:id="2" w:name="_Hlk189663697"/>
    </w:p>
    <w:p w14:paraId="327606AA" w14:textId="345B6C6C" w:rsidR="00335CE3" w:rsidRDefault="00D54299" w:rsidP="00335CE3">
      <w:pPr>
        <w:rPr>
          <w:rFonts w:eastAsia="Arial" w:cs="Arial"/>
          <w:b/>
          <w:bCs/>
          <w:szCs w:val="22"/>
          <w:lang w:val="es-MX"/>
        </w:rPr>
      </w:pPr>
      <w:r w:rsidRPr="006D48AE">
        <w:rPr>
          <w:rFonts w:eastAsia="Arial" w:cs="Arial"/>
          <w:b/>
          <w:bCs/>
          <w:szCs w:val="22"/>
          <w:lang w:val="es-MX"/>
        </w:rPr>
        <w:t xml:space="preserve">A distancia mediante </w:t>
      </w:r>
      <w:r w:rsidR="007F00D2" w:rsidRPr="006D48AE">
        <w:rPr>
          <w:rFonts w:eastAsia="Arial" w:cs="Arial"/>
          <w:b/>
          <w:bCs/>
          <w:szCs w:val="22"/>
          <w:lang w:val="es-MX"/>
        </w:rPr>
        <w:t xml:space="preserve">el </w:t>
      </w:r>
      <w:r w:rsidRPr="006D48AE">
        <w:rPr>
          <w:rFonts w:eastAsia="Arial" w:cs="Arial"/>
          <w:b/>
          <w:bCs/>
          <w:szCs w:val="22"/>
          <w:lang w:val="es-MX"/>
        </w:rPr>
        <w:t>uso de herramientas tecnológicas:</w:t>
      </w:r>
    </w:p>
    <w:p w14:paraId="00615008" w14:textId="77777777" w:rsidR="00553FBB" w:rsidRPr="006D48AE" w:rsidRDefault="00553FBB" w:rsidP="00335CE3">
      <w:pPr>
        <w:rPr>
          <w:rFonts w:eastAsia="Arial" w:cs="Arial"/>
          <w:b/>
          <w:bCs/>
          <w:szCs w:val="22"/>
          <w:lang w:val="es-MX"/>
        </w:rPr>
      </w:pPr>
    </w:p>
    <w:p w14:paraId="66AFC0B0" w14:textId="03732C5A" w:rsidR="009B5CA8" w:rsidRDefault="009B5CA8" w:rsidP="00553FBB">
      <w:pPr>
        <w:numPr>
          <w:ilvl w:val="0"/>
          <w:numId w:val="1"/>
        </w:numPr>
        <w:rPr>
          <w:rFonts w:eastAsia="Arial" w:cs="Arial"/>
          <w:szCs w:val="22"/>
          <w:lang w:val="es-MX"/>
        </w:rPr>
      </w:pPr>
      <w:r w:rsidRPr="008E00F4">
        <w:rPr>
          <w:rFonts w:eastAsia="Arial" w:cs="Arial"/>
          <w:szCs w:val="22"/>
          <w:lang w:val="es-MX"/>
        </w:rPr>
        <w:t xml:space="preserve">Mtro. Pedro Vicente Viveros Reyes, </w:t>
      </w:r>
      <w:proofErr w:type="gramStart"/>
      <w:r w:rsidRPr="008E00F4">
        <w:rPr>
          <w:rFonts w:eastAsia="Arial" w:cs="Arial"/>
          <w:szCs w:val="22"/>
          <w:lang w:val="es-MX"/>
        </w:rPr>
        <w:t>Presidente</w:t>
      </w:r>
      <w:proofErr w:type="gramEnd"/>
      <w:r w:rsidRPr="008E00F4">
        <w:rPr>
          <w:rFonts w:eastAsia="Arial" w:cs="Arial"/>
          <w:szCs w:val="22"/>
          <w:lang w:val="es-MX"/>
        </w:rPr>
        <w:t xml:space="preserve"> del Órgano de Gobierno de la Secretaría Ejecutiva del Sistema Estatal Anticorrupción de Jalisco</w:t>
      </w:r>
      <w:r>
        <w:rPr>
          <w:rFonts w:eastAsia="Arial" w:cs="Arial"/>
          <w:szCs w:val="22"/>
          <w:lang w:val="es-MX"/>
        </w:rPr>
        <w:t>, en representación</w:t>
      </w:r>
      <w:r w:rsidRPr="008E00F4">
        <w:rPr>
          <w:rFonts w:eastAsia="Arial" w:cs="Arial"/>
          <w:szCs w:val="22"/>
          <w:lang w:val="es-MX"/>
        </w:rPr>
        <w:t xml:space="preserve"> del Comité de Participación Social.</w:t>
      </w:r>
    </w:p>
    <w:p w14:paraId="6879510B" w14:textId="55E5A9CB" w:rsidR="00553FBB" w:rsidRDefault="00553FBB" w:rsidP="00553FBB">
      <w:pPr>
        <w:numPr>
          <w:ilvl w:val="0"/>
          <w:numId w:val="1"/>
        </w:numPr>
        <w:rPr>
          <w:rFonts w:eastAsia="Arial" w:cs="Arial"/>
          <w:szCs w:val="22"/>
          <w:lang w:val="es-MX"/>
        </w:rPr>
      </w:pPr>
      <w:r w:rsidRPr="00553FBB">
        <w:rPr>
          <w:rFonts w:eastAsia="Arial" w:cs="Arial"/>
          <w:szCs w:val="22"/>
          <w:lang w:val="es-MX"/>
        </w:rPr>
        <w:t>Dr. Jorge Alejandro Ortiz Ramírez, Auditor Superior del Estado de Jalisco.</w:t>
      </w:r>
    </w:p>
    <w:p w14:paraId="610EACA1" w14:textId="5B27435C" w:rsidR="00647666" w:rsidRDefault="00647666" w:rsidP="00553FBB">
      <w:pPr>
        <w:numPr>
          <w:ilvl w:val="0"/>
          <w:numId w:val="1"/>
        </w:numPr>
        <w:rPr>
          <w:rFonts w:eastAsia="Arial" w:cs="Arial"/>
          <w:szCs w:val="22"/>
          <w:lang w:val="es-MX"/>
        </w:rPr>
      </w:pPr>
      <w:r>
        <w:rPr>
          <w:rFonts w:eastAsia="Arial" w:cs="Arial"/>
          <w:szCs w:val="22"/>
          <w:lang w:val="es-MX"/>
        </w:rPr>
        <w:t>Lic. María Teresa Brito Serrano, Contralora del Estado de Jalisco.</w:t>
      </w:r>
    </w:p>
    <w:p w14:paraId="312EBD40" w14:textId="77777777" w:rsidR="001765B2" w:rsidRDefault="001765B2" w:rsidP="001765B2">
      <w:pPr>
        <w:numPr>
          <w:ilvl w:val="0"/>
          <w:numId w:val="1"/>
        </w:numPr>
        <w:rPr>
          <w:rFonts w:eastAsia="Arial" w:cs="Arial"/>
          <w:szCs w:val="22"/>
          <w:lang w:val="es-MX"/>
        </w:rPr>
      </w:pPr>
      <w:r w:rsidRPr="001765B2">
        <w:rPr>
          <w:rFonts w:eastAsia="Arial" w:cs="Arial"/>
          <w:szCs w:val="22"/>
          <w:lang w:val="es-MX"/>
        </w:rPr>
        <w:t xml:space="preserve">Mtra. Olga Navarro Benavides, Comisionada </w:t>
      </w:r>
      <w:proofErr w:type="gramStart"/>
      <w:r w:rsidRPr="001765B2">
        <w:rPr>
          <w:rFonts w:eastAsia="Arial" w:cs="Arial"/>
          <w:szCs w:val="22"/>
          <w:lang w:val="es-MX"/>
        </w:rPr>
        <w:t>Presidenta</w:t>
      </w:r>
      <w:proofErr w:type="gramEnd"/>
      <w:r w:rsidRPr="001765B2">
        <w:rPr>
          <w:rFonts w:eastAsia="Arial" w:cs="Arial"/>
          <w:szCs w:val="22"/>
          <w:lang w:val="es-MX"/>
        </w:rPr>
        <w:t xml:space="preserve"> del Instituto de Transparencia, Información Pública y Protección de Datos Personales del Estado de Jalisco.</w:t>
      </w:r>
    </w:p>
    <w:p w14:paraId="131ABDDB" w14:textId="5B674667" w:rsidR="003634B6" w:rsidRPr="001765B2" w:rsidRDefault="003634B6" w:rsidP="001765B2">
      <w:pPr>
        <w:numPr>
          <w:ilvl w:val="0"/>
          <w:numId w:val="1"/>
        </w:numPr>
        <w:rPr>
          <w:rFonts w:eastAsia="Arial" w:cs="Arial"/>
          <w:szCs w:val="22"/>
          <w:lang w:val="es-MX"/>
        </w:rPr>
      </w:pPr>
      <w:r>
        <w:rPr>
          <w:rFonts w:eastAsia="Arial" w:cs="Arial"/>
          <w:szCs w:val="22"/>
          <w:lang w:val="es-MX"/>
        </w:rPr>
        <w:t xml:space="preserve">Mtro. José Ramón Jiménez Gutiérrez, </w:t>
      </w:r>
      <w:proofErr w:type="gramStart"/>
      <w:r>
        <w:rPr>
          <w:rFonts w:eastAsia="Arial" w:cs="Arial"/>
          <w:szCs w:val="22"/>
          <w:lang w:val="es-MX"/>
        </w:rPr>
        <w:t>Presidente</w:t>
      </w:r>
      <w:proofErr w:type="gramEnd"/>
      <w:r>
        <w:rPr>
          <w:rFonts w:eastAsia="Arial" w:cs="Arial"/>
          <w:szCs w:val="22"/>
          <w:lang w:val="es-MX"/>
        </w:rPr>
        <w:t xml:space="preserve"> del Tribunal de Justicia Admin</w:t>
      </w:r>
      <w:r w:rsidR="00B00A46">
        <w:rPr>
          <w:rFonts w:eastAsia="Arial" w:cs="Arial"/>
          <w:szCs w:val="22"/>
          <w:lang w:val="es-MX"/>
        </w:rPr>
        <w:t>istrativa del Estado de Jalisco.</w:t>
      </w:r>
    </w:p>
    <w:p w14:paraId="691F184A" w14:textId="4378A604" w:rsidR="001765B2" w:rsidRPr="001765B2" w:rsidRDefault="001765B2" w:rsidP="001765B2">
      <w:pPr>
        <w:numPr>
          <w:ilvl w:val="0"/>
          <w:numId w:val="1"/>
        </w:numPr>
        <w:rPr>
          <w:rFonts w:eastAsia="Arial" w:cs="Arial"/>
          <w:szCs w:val="22"/>
          <w:lang w:val="es-MX"/>
        </w:rPr>
      </w:pPr>
      <w:r w:rsidRPr="001765B2">
        <w:rPr>
          <w:rFonts w:eastAsia="Arial" w:cs="Arial"/>
          <w:szCs w:val="22"/>
          <w:lang w:val="es-MX"/>
        </w:rPr>
        <w:t xml:space="preserve">Mtra. Sarahí Morfín Contreras, designada como representante del Mtro. Luis García Sotelo, </w:t>
      </w:r>
      <w:proofErr w:type="gramStart"/>
      <w:r w:rsidRPr="001765B2">
        <w:rPr>
          <w:rFonts w:eastAsia="Arial" w:cs="Arial"/>
          <w:szCs w:val="22"/>
          <w:lang w:val="es-MX"/>
        </w:rPr>
        <w:t>Secretario</w:t>
      </w:r>
      <w:proofErr w:type="gramEnd"/>
      <w:r w:rsidRPr="001765B2">
        <w:rPr>
          <w:rFonts w:eastAsia="Arial" w:cs="Arial"/>
          <w:szCs w:val="22"/>
          <w:lang w:val="es-MX"/>
        </w:rPr>
        <w:t xml:space="preserve"> de la Hacienda Pública del Estado de Jalisco, con fundamento en el artículo 28.1 de la Ley del Sistema Anticorrupción del Estado de Jalisco, en el artículo 13, fracción VIII, del Estatuto Orgánico de esta Secretaría Ejecutiva</w:t>
      </w:r>
      <w:r w:rsidR="00300FFB">
        <w:rPr>
          <w:rFonts w:eastAsia="Arial" w:cs="Arial"/>
          <w:szCs w:val="22"/>
          <w:lang w:val="es-MX"/>
        </w:rPr>
        <w:t>,</w:t>
      </w:r>
      <w:r w:rsidRPr="001765B2">
        <w:rPr>
          <w:rFonts w:eastAsia="Arial" w:cs="Arial"/>
          <w:szCs w:val="22"/>
          <w:lang w:val="es-MX"/>
        </w:rPr>
        <w:t xml:space="preserve"> así como en la Circular SHP/LGS/002/2025.</w:t>
      </w:r>
    </w:p>
    <w:bookmarkEnd w:id="2"/>
    <w:p w14:paraId="24BEACF1" w14:textId="77777777" w:rsidR="00B73CF7" w:rsidRDefault="00B73CF7" w:rsidP="00335CE3">
      <w:pPr>
        <w:rPr>
          <w:rFonts w:eastAsia="Arial" w:cs="Arial"/>
          <w:szCs w:val="22"/>
          <w:lang w:val="es-MX"/>
        </w:rPr>
      </w:pPr>
    </w:p>
    <w:p w14:paraId="568F471C" w14:textId="3835ADAF" w:rsidR="00C30830" w:rsidRPr="005E3B82" w:rsidRDefault="00C30830" w:rsidP="00C30830">
      <w:pPr>
        <w:rPr>
          <w:rFonts w:cs="Arial"/>
          <w:szCs w:val="22"/>
          <w:lang w:val="es-MX"/>
        </w:rPr>
      </w:pPr>
      <w:r w:rsidRPr="00653AEE">
        <w:rPr>
          <w:rFonts w:cs="Arial"/>
          <w:szCs w:val="22"/>
          <w:lang w:val="es-MX"/>
        </w:rPr>
        <w:t xml:space="preserve">En </w:t>
      </w:r>
      <w:r w:rsidR="007C7362">
        <w:rPr>
          <w:rFonts w:cs="Arial"/>
          <w:szCs w:val="22"/>
          <w:lang w:val="es-MX"/>
        </w:rPr>
        <w:t>tal sentido</w:t>
      </w:r>
      <w:r w:rsidRPr="00653AEE">
        <w:rPr>
          <w:rFonts w:cs="Arial"/>
          <w:szCs w:val="22"/>
          <w:lang w:val="es-MX"/>
        </w:rPr>
        <w:t xml:space="preserve">, el Secretario Técnico hizo del conocimiento que </w:t>
      </w:r>
      <w:r>
        <w:rPr>
          <w:rFonts w:cs="Arial"/>
          <w:szCs w:val="22"/>
          <w:lang w:val="es-MX"/>
        </w:rPr>
        <w:t>asistieron</w:t>
      </w:r>
      <w:r w:rsidRPr="005E3B82">
        <w:rPr>
          <w:rFonts w:cs="Arial"/>
          <w:szCs w:val="22"/>
          <w:lang w:val="es-MX"/>
        </w:rPr>
        <w:t xml:space="preserve"> </w:t>
      </w:r>
      <w:r w:rsidR="008B77FE">
        <w:rPr>
          <w:rFonts w:cs="Arial"/>
          <w:szCs w:val="22"/>
          <w:lang w:val="es-MX"/>
        </w:rPr>
        <w:t>6</w:t>
      </w:r>
      <w:r w:rsidR="000A7170">
        <w:rPr>
          <w:rFonts w:cs="Arial"/>
          <w:szCs w:val="22"/>
          <w:lang w:val="es-MX"/>
        </w:rPr>
        <w:t xml:space="preserve"> </w:t>
      </w:r>
      <w:r w:rsidR="00B132DF">
        <w:rPr>
          <w:rFonts w:cs="Arial"/>
          <w:szCs w:val="22"/>
          <w:lang w:val="es-MX"/>
        </w:rPr>
        <w:t>seis</w:t>
      </w:r>
      <w:r w:rsidR="006E63A3">
        <w:rPr>
          <w:rFonts w:cs="Arial"/>
          <w:szCs w:val="22"/>
          <w:lang w:val="es-MX"/>
        </w:rPr>
        <w:t xml:space="preserve"> personas</w:t>
      </w:r>
      <w:r w:rsidR="000A7170">
        <w:rPr>
          <w:rFonts w:cs="Arial"/>
          <w:szCs w:val="22"/>
          <w:lang w:val="es-MX"/>
        </w:rPr>
        <w:t xml:space="preserve"> </w:t>
      </w:r>
      <w:r>
        <w:rPr>
          <w:rFonts w:cs="Arial"/>
          <w:szCs w:val="22"/>
          <w:lang w:val="es-MX"/>
        </w:rPr>
        <w:t xml:space="preserve">integrantes del </w:t>
      </w:r>
      <w:r w:rsidR="00EC18B6">
        <w:rPr>
          <w:rFonts w:cs="Arial"/>
          <w:szCs w:val="22"/>
          <w:lang w:val="es-MX"/>
        </w:rPr>
        <w:t>Órgano de Gobierno</w:t>
      </w:r>
      <w:r w:rsidR="00CC460C">
        <w:rPr>
          <w:rFonts w:cs="Arial"/>
          <w:szCs w:val="22"/>
          <w:lang w:val="es-MX"/>
        </w:rPr>
        <w:t xml:space="preserve"> </w:t>
      </w:r>
      <w:r w:rsidR="006B08FB">
        <w:rPr>
          <w:rFonts w:cs="Arial"/>
          <w:szCs w:val="22"/>
          <w:lang w:val="es-MX"/>
        </w:rPr>
        <w:t>mediante el uso de herramientas tecnológicas</w:t>
      </w:r>
      <w:r>
        <w:rPr>
          <w:rFonts w:cs="Arial"/>
          <w:szCs w:val="22"/>
          <w:lang w:val="es-MX"/>
        </w:rPr>
        <w:t>, de tal forma que</w:t>
      </w:r>
      <w:r w:rsidRPr="005E3B82">
        <w:rPr>
          <w:rFonts w:cs="Arial"/>
          <w:szCs w:val="22"/>
          <w:lang w:val="es-MX"/>
        </w:rPr>
        <w:t xml:space="preserve"> </w:t>
      </w:r>
      <w:r>
        <w:rPr>
          <w:rFonts w:cs="Arial"/>
          <w:szCs w:val="22"/>
          <w:lang w:val="es-MX"/>
        </w:rPr>
        <w:t xml:space="preserve">existió </w:t>
      </w:r>
      <w:r w:rsidRPr="005E3B82">
        <w:rPr>
          <w:rFonts w:cs="Arial"/>
          <w:szCs w:val="22"/>
          <w:lang w:val="es-MX"/>
        </w:rPr>
        <w:t xml:space="preserve">el </w:t>
      </w:r>
      <w:r w:rsidRPr="005E3B82">
        <w:rPr>
          <w:rFonts w:cs="Arial"/>
          <w:i/>
          <w:iCs/>
          <w:szCs w:val="22"/>
          <w:lang w:val="es-MX"/>
        </w:rPr>
        <w:t>quorum</w:t>
      </w:r>
      <w:r w:rsidRPr="005E3B82">
        <w:rPr>
          <w:rFonts w:cs="Arial"/>
          <w:szCs w:val="22"/>
          <w:lang w:val="es-MX"/>
        </w:rPr>
        <w:t xml:space="preserve"> legal</w:t>
      </w:r>
      <w:r>
        <w:rPr>
          <w:rFonts w:cs="Arial"/>
          <w:szCs w:val="22"/>
          <w:lang w:val="es-MX"/>
        </w:rPr>
        <w:t xml:space="preserve"> necesario para sesionar </w:t>
      </w:r>
      <w:r w:rsidR="00F04DE9">
        <w:rPr>
          <w:rFonts w:cs="Arial"/>
          <w:szCs w:val="22"/>
          <w:lang w:val="es-MX"/>
        </w:rPr>
        <w:t>de acuerdo a</w:t>
      </w:r>
      <w:r w:rsidRPr="005E3B82">
        <w:rPr>
          <w:rFonts w:cs="Arial"/>
          <w:szCs w:val="22"/>
          <w:lang w:val="es-MX"/>
        </w:rPr>
        <w:t xml:space="preserve"> lo estipulado por</w:t>
      </w:r>
      <w:r w:rsidR="00CC49A1">
        <w:rPr>
          <w:rFonts w:cs="Arial"/>
          <w:szCs w:val="22"/>
          <w:lang w:val="es-MX"/>
        </w:rPr>
        <w:t xml:space="preserve"> el artículo 28 de la Ley del Sistema Anticorrupción </w:t>
      </w:r>
      <w:r w:rsidR="001021EF">
        <w:rPr>
          <w:rFonts w:cs="Arial"/>
          <w:szCs w:val="22"/>
          <w:lang w:val="es-MX"/>
        </w:rPr>
        <w:t>del Estado de Jalisco</w:t>
      </w:r>
      <w:r w:rsidR="0096396E">
        <w:rPr>
          <w:rFonts w:cs="Arial"/>
          <w:szCs w:val="22"/>
          <w:lang w:val="es-MX"/>
        </w:rPr>
        <w:t>,</w:t>
      </w:r>
      <w:r w:rsidR="001021EF">
        <w:rPr>
          <w:rFonts w:cs="Arial"/>
          <w:szCs w:val="22"/>
          <w:lang w:val="es-MX"/>
        </w:rPr>
        <w:t xml:space="preserve"> y por</w:t>
      </w:r>
      <w:r w:rsidRPr="005E3B82">
        <w:rPr>
          <w:rFonts w:cs="Arial"/>
          <w:szCs w:val="22"/>
          <w:lang w:val="es-MX"/>
        </w:rPr>
        <w:t xml:space="preserve"> el </w:t>
      </w:r>
      <w:r w:rsidR="002F5332" w:rsidRPr="002F5332">
        <w:rPr>
          <w:rFonts w:cs="Arial"/>
          <w:szCs w:val="22"/>
          <w:lang w:val="es-MX"/>
        </w:rPr>
        <w:t>artículo</w:t>
      </w:r>
      <w:r w:rsidR="002F5332">
        <w:rPr>
          <w:rFonts w:cs="Arial"/>
          <w:szCs w:val="22"/>
          <w:lang w:val="es-MX"/>
        </w:rPr>
        <w:t xml:space="preserve"> </w:t>
      </w:r>
      <w:r w:rsidR="002F5332" w:rsidRPr="002F5332">
        <w:rPr>
          <w:rFonts w:cs="Arial"/>
          <w:szCs w:val="22"/>
          <w:lang w:val="es-MX"/>
        </w:rPr>
        <w:t xml:space="preserve">17 del Estatuto </w:t>
      </w:r>
      <w:r w:rsidR="007D113C">
        <w:rPr>
          <w:rFonts w:cs="Arial"/>
          <w:szCs w:val="22"/>
          <w:lang w:val="es-MX"/>
        </w:rPr>
        <w:t>Orgánico</w:t>
      </w:r>
      <w:r w:rsidR="002F5332" w:rsidRPr="002F5332">
        <w:rPr>
          <w:rFonts w:cs="Arial"/>
          <w:szCs w:val="22"/>
          <w:lang w:val="es-MX"/>
        </w:rPr>
        <w:t xml:space="preserve"> de la Secretaría Ejecutiva del Sistema Estatal Anticorrupción de Jalisco</w:t>
      </w:r>
      <w:r>
        <w:rPr>
          <w:rFonts w:cs="Arial"/>
          <w:szCs w:val="22"/>
          <w:lang w:val="es-MX"/>
        </w:rPr>
        <w:t xml:space="preserve">, por lo que </w:t>
      </w:r>
      <w:r w:rsidRPr="005E3B82">
        <w:rPr>
          <w:rFonts w:cs="Arial"/>
          <w:szCs w:val="22"/>
          <w:lang w:val="es-MX"/>
        </w:rPr>
        <w:t xml:space="preserve">siendo las </w:t>
      </w:r>
      <w:r w:rsidR="003C2634">
        <w:rPr>
          <w:rFonts w:cs="Arial"/>
          <w:szCs w:val="22"/>
          <w:lang w:val="es-MX"/>
        </w:rPr>
        <w:t>17</w:t>
      </w:r>
      <w:r>
        <w:rPr>
          <w:rFonts w:cs="Arial"/>
          <w:szCs w:val="22"/>
          <w:lang w:val="es-MX"/>
        </w:rPr>
        <w:t>:</w:t>
      </w:r>
      <w:r w:rsidR="00662DA8">
        <w:rPr>
          <w:rFonts w:cs="Arial"/>
          <w:szCs w:val="22"/>
          <w:lang w:val="es-MX"/>
        </w:rPr>
        <w:t>10</w:t>
      </w:r>
      <w:r w:rsidRPr="005E3B82">
        <w:rPr>
          <w:rFonts w:cs="Arial"/>
          <w:szCs w:val="22"/>
          <w:lang w:val="es-MX"/>
        </w:rPr>
        <w:t xml:space="preserve"> horas del</w:t>
      </w:r>
      <w:r>
        <w:rPr>
          <w:rFonts w:cs="Arial"/>
          <w:szCs w:val="22"/>
          <w:lang w:val="es-MX"/>
        </w:rPr>
        <w:t xml:space="preserve"> día</w:t>
      </w:r>
      <w:r w:rsidRPr="005E3B82">
        <w:rPr>
          <w:rFonts w:cs="Arial"/>
          <w:szCs w:val="22"/>
          <w:lang w:val="es-MX"/>
        </w:rPr>
        <w:t xml:space="preserve"> </w:t>
      </w:r>
      <w:r>
        <w:rPr>
          <w:rFonts w:cs="Arial"/>
          <w:szCs w:val="22"/>
          <w:lang w:val="es-MX"/>
        </w:rPr>
        <w:t>jueves</w:t>
      </w:r>
      <w:r w:rsidRPr="005E3B82">
        <w:rPr>
          <w:rFonts w:cs="Arial"/>
          <w:szCs w:val="22"/>
          <w:lang w:val="es-MX"/>
        </w:rPr>
        <w:t xml:space="preserve"> </w:t>
      </w:r>
      <w:r w:rsidR="003C2634">
        <w:rPr>
          <w:rFonts w:cs="Arial"/>
          <w:szCs w:val="22"/>
          <w:lang w:val="es-MX"/>
        </w:rPr>
        <w:t>3</w:t>
      </w:r>
      <w:r w:rsidRPr="005E3B82">
        <w:rPr>
          <w:rFonts w:cs="Arial"/>
          <w:szCs w:val="22"/>
          <w:lang w:val="es-MX"/>
        </w:rPr>
        <w:t xml:space="preserve"> de </w:t>
      </w:r>
      <w:r w:rsidR="00836BBE">
        <w:rPr>
          <w:rFonts w:cs="Arial"/>
          <w:szCs w:val="22"/>
          <w:lang w:val="es-MX"/>
        </w:rPr>
        <w:t>abril</w:t>
      </w:r>
      <w:r w:rsidRPr="005E3B82">
        <w:rPr>
          <w:rFonts w:cs="Arial"/>
          <w:szCs w:val="22"/>
          <w:lang w:val="es-MX"/>
        </w:rPr>
        <w:t xml:space="preserve"> de 202</w:t>
      </w:r>
      <w:r w:rsidR="008E13D9">
        <w:rPr>
          <w:rFonts w:cs="Arial"/>
          <w:szCs w:val="22"/>
          <w:lang w:val="es-MX"/>
        </w:rPr>
        <w:t>5</w:t>
      </w:r>
      <w:r>
        <w:rPr>
          <w:rFonts w:cs="Arial"/>
          <w:szCs w:val="22"/>
          <w:lang w:val="es-MX"/>
        </w:rPr>
        <w:t xml:space="preserve">, el Presidente declaró formalmente </w:t>
      </w:r>
      <w:r w:rsidR="004F2593">
        <w:rPr>
          <w:rFonts w:cs="Arial"/>
          <w:szCs w:val="22"/>
          <w:lang w:val="es-MX"/>
        </w:rPr>
        <w:t>abierta</w:t>
      </w:r>
      <w:r>
        <w:rPr>
          <w:rFonts w:cs="Arial"/>
          <w:szCs w:val="22"/>
          <w:lang w:val="es-MX"/>
        </w:rPr>
        <w:t xml:space="preserve"> la </w:t>
      </w:r>
      <w:r w:rsidR="008E13D9">
        <w:rPr>
          <w:rFonts w:cs="Arial"/>
          <w:szCs w:val="22"/>
          <w:lang w:val="es-MX"/>
        </w:rPr>
        <w:t>Primera</w:t>
      </w:r>
      <w:r w:rsidRPr="00B15DE0">
        <w:rPr>
          <w:rFonts w:cs="Arial"/>
          <w:szCs w:val="22"/>
          <w:lang w:val="es-MX"/>
        </w:rPr>
        <w:t xml:space="preserve"> Sesión </w:t>
      </w:r>
      <w:r w:rsidR="00FF3091">
        <w:rPr>
          <w:rFonts w:cs="Arial"/>
          <w:szCs w:val="22"/>
          <w:lang w:val="es-MX"/>
        </w:rPr>
        <w:t>Extrao</w:t>
      </w:r>
      <w:r w:rsidRPr="00B15DE0">
        <w:rPr>
          <w:rFonts w:cs="Arial"/>
          <w:szCs w:val="22"/>
          <w:lang w:val="es-MX"/>
        </w:rPr>
        <w:t>rdinaria de</w:t>
      </w:r>
      <w:r>
        <w:rPr>
          <w:rFonts w:cs="Arial"/>
          <w:szCs w:val="22"/>
          <w:lang w:val="es-MX"/>
        </w:rPr>
        <w:t xml:space="preserve">l </w:t>
      </w:r>
      <w:r w:rsidR="00097D0A">
        <w:rPr>
          <w:rFonts w:cs="Arial"/>
          <w:szCs w:val="22"/>
          <w:lang w:val="es-MX"/>
        </w:rPr>
        <w:t>Órgano de Gobierno</w:t>
      </w:r>
      <w:r>
        <w:rPr>
          <w:rFonts w:cs="Arial"/>
          <w:szCs w:val="22"/>
          <w:lang w:val="es-MX"/>
        </w:rPr>
        <w:t>, e</w:t>
      </w:r>
      <w:r w:rsidRPr="00D84336">
        <w:rPr>
          <w:rFonts w:cs="Arial"/>
          <w:szCs w:val="22"/>
          <w:lang w:val="es-MX"/>
        </w:rPr>
        <w:t xml:space="preserve">n consecuencia, los acuerdos que fueron </w:t>
      </w:r>
      <w:r>
        <w:rPr>
          <w:rFonts w:cs="Arial"/>
          <w:szCs w:val="22"/>
          <w:lang w:val="es-MX"/>
        </w:rPr>
        <w:t xml:space="preserve">alcanzados </w:t>
      </w:r>
      <w:r w:rsidRPr="00D84336">
        <w:rPr>
          <w:rFonts w:cs="Arial"/>
          <w:szCs w:val="22"/>
          <w:lang w:val="es-MX"/>
        </w:rPr>
        <w:t>son</w:t>
      </w:r>
      <w:r>
        <w:rPr>
          <w:rFonts w:cs="Arial"/>
          <w:szCs w:val="22"/>
          <w:lang w:val="es-MX"/>
        </w:rPr>
        <w:t xml:space="preserve"> de carácter</w:t>
      </w:r>
      <w:r w:rsidRPr="00D84336">
        <w:rPr>
          <w:rFonts w:cs="Arial"/>
          <w:szCs w:val="22"/>
          <w:lang w:val="es-MX"/>
        </w:rPr>
        <w:t xml:space="preserve"> legal y válidos</w:t>
      </w:r>
      <w:r>
        <w:rPr>
          <w:rFonts w:cs="Arial"/>
          <w:szCs w:val="22"/>
          <w:lang w:val="es-MX"/>
        </w:rPr>
        <w:t>.</w:t>
      </w:r>
    </w:p>
    <w:p w14:paraId="60AC774C" w14:textId="77777777" w:rsidR="00033B81" w:rsidRDefault="00033B81" w:rsidP="00033B81">
      <w:pPr>
        <w:pStyle w:val="Prrafodelista"/>
        <w:tabs>
          <w:tab w:val="left" w:pos="993"/>
          <w:tab w:val="left" w:pos="1134"/>
        </w:tabs>
        <w:ind w:left="1986"/>
        <w:rPr>
          <w:rFonts w:eastAsia="Arial" w:cs="Arial"/>
          <w:b/>
          <w:bCs/>
          <w:color w:val="006078"/>
          <w:szCs w:val="22"/>
          <w:lang w:val="es-MX"/>
        </w:rPr>
      </w:pPr>
    </w:p>
    <w:p w14:paraId="1E5E1097" w14:textId="65896CD0" w:rsidR="003676F3" w:rsidRPr="006E1F39" w:rsidRDefault="003676F3" w:rsidP="008467F8">
      <w:pPr>
        <w:pStyle w:val="Prrafodelista"/>
        <w:numPr>
          <w:ilvl w:val="0"/>
          <w:numId w:val="3"/>
        </w:numPr>
        <w:tabs>
          <w:tab w:val="left" w:pos="993"/>
          <w:tab w:val="left" w:pos="1134"/>
        </w:tabs>
        <w:rPr>
          <w:rFonts w:eastAsia="Arial" w:cs="Arial"/>
          <w:b/>
          <w:bCs/>
          <w:color w:val="006078"/>
          <w:szCs w:val="22"/>
          <w:lang w:val="es-MX"/>
        </w:rPr>
      </w:pPr>
      <w:r w:rsidRPr="006E1F39">
        <w:rPr>
          <w:rFonts w:eastAsia="Arial" w:cs="Arial"/>
          <w:b/>
          <w:bCs/>
          <w:color w:val="006078"/>
          <w:szCs w:val="22"/>
          <w:lang w:val="es-MX"/>
        </w:rPr>
        <w:t>Lectura y, en su caso, aprobación del Orden del Día</w:t>
      </w:r>
      <w:r w:rsidR="006E1F39">
        <w:rPr>
          <w:rFonts w:eastAsia="Arial" w:cs="Arial"/>
          <w:b/>
          <w:bCs/>
          <w:color w:val="006078"/>
          <w:szCs w:val="22"/>
          <w:lang w:val="es-MX"/>
        </w:rPr>
        <w:t>.</w:t>
      </w:r>
    </w:p>
    <w:p w14:paraId="13D7703A" w14:textId="77777777" w:rsidR="00BE7F34" w:rsidRDefault="00BE7F34" w:rsidP="00BE7F34">
      <w:pPr>
        <w:tabs>
          <w:tab w:val="left" w:pos="993"/>
          <w:tab w:val="left" w:pos="1134"/>
        </w:tabs>
        <w:rPr>
          <w:rFonts w:eastAsia="Arial" w:cs="Arial"/>
          <w:b/>
          <w:bCs/>
          <w:color w:val="006078"/>
          <w:szCs w:val="22"/>
          <w:lang w:val="es-MX"/>
        </w:rPr>
      </w:pPr>
    </w:p>
    <w:p w14:paraId="5C344CE4" w14:textId="1770F3C5" w:rsidR="009B1FF6" w:rsidRDefault="002C2675" w:rsidP="009B1FF6">
      <w:pPr>
        <w:pStyle w:val="Prrafodelista"/>
        <w:jc w:val="both"/>
        <w:rPr>
          <w:rFonts w:eastAsia="Arial" w:cs="Arial"/>
          <w:lang w:val="es-MX"/>
        </w:rPr>
      </w:pPr>
      <w:r>
        <w:rPr>
          <w:rFonts w:eastAsia="Arial" w:cs="Arial"/>
          <w:lang w:val="es-MX"/>
        </w:rPr>
        <w:t xml:space="preserve">Con relación al segundo punto del orden del día, el </w:t>
      </w:r>
      <w:proofErr w:type="gramStart"/>
      <w:r w:rsidR="009B1FF6">
        <w:rPr>
          <w:rFonts w:eastAsia="Arial" w:cs="Arial"/>
          <w:lang w:val="es-MX"/>
        </w:rPr>
        <w:t>Secretario Técnico</w:t>
      </w:r>
      <w:proofErr w:type="gramEnd"/>
      <w:r w:rsidR="009B1FF6">
        <w:rPr>
          <w:rFonts w:eastAsia="Arial" w:cs="Arial"/>
          <w:lang w:val="es-MX"/>
        </w:rPr>
        <w:t xml:space="preserve"> mencionó que el Orden del día para la </w:t>
      </w:r>
      <w:r w:rsidR="004871D6">
        <w:rPr>
          <w:rFonts w:eastAsia="Arial" w:cs="Arial"/>
          <w:lang w:val="es-MX"/>
        </w:rPr>
        <w:t>Primera</w:t>
      </w:r>
      <w:r w:rsidR="009B1FF6">
        <w:rPr>
          <w:rFonts w:eastAsia="Arial" w:cs="Arial"/>
          <w:lang w:val="es-MX"/>
        </w:rPr>
        <w:t xml:space="preserve"> Sesión </w:t>
      </w:r>
      <w:r w:rsidR="00B339C2">
        <w:rPr>
          <w:rFonts w:eastAsia="Arial" w:cs="Arial"/>
          <w:lang w:val="es-MX"/>
        </w:rPr>
        <w:t>Extrao</w:t>
      </w:r>
      <w:r w:rsidR="009B1FF6">
        <w:rPr>
          <w:rFonts w:eastAsia="Arial" w:cs="Arial"/>
          <w:lang w:val="es-MX"/>
        </w:rPr>
        <w:t>rdinaria</w:t>
      </w:r>
      <w:r>
        <w:rPr>
          <w:rFonts w:eastAsia="Arial" w:cs="Arial"/>
          <w:lang w:val="es-MX"/>
        </w:rPr>
        <w:t xml:space="preserve"> de</w:t>
      </w:r>
      <w:r w:rsidR="0051137F">
        <w:rPr>
          <w:rFonts w:eastAsia="Arial" w:cs="Arial"/>
          <w:lang w:val="es-MX"/>
        </w:rPr>
        <w:t>l</w:t>
      </w:r>
      <w:r>
        <w:rPr>
          <w:rFonts w:eastAsia="Arial" w:cs="Arial"/>
          <w:lang w:val="es-MX"/>
        </w:rPr>
        <w:t xml:space="preserve"> año 2025</w:t>
      </w:r>
      <w:r w:rsidR="000D61A0">
        <w:rPr>
          <w:rFonts w:eastAsia="Arial" w:cs="Arial"/>
          <w:lang w:val="es-MX"/>
        </w:rPr>
        <w:t>,</w:t>
      </w:r>
      <w:r w:rsidR="009B1FF6">
        <w:rPr>
          <w:rFonts w:eastAsia="Arial" w:cs="Arial"/>
          <w:lang w:val="es-MX"/>
        </w:rPr>
        <w:t xml:space="preserve"> corresponde a la Convocatoria que previamente se envió y se publicó en la página web de la Secretaría Ejecutiva del Sistema Estatal Anticorrupción de Jalisco, y procedió a dar lectura al mismo:</w:t>
      </w:r>
    </w:p>
    <w:p w14:paraId="0C04765C" w14:textId="77777777" w:rsidR="00304803" w:rsidRDefault="00304803" w:rsidP="009B1FF6">
      <w:pPr>
        <w:pStyle w:val="Prrafodelista"/>
        <w:jc w:val="both"/>
        <w:rPr>
          <w:rFonts w:eastAsia="Arial" w:cs="Arial"/>
          <w:lang w:val="es-MX"/>
        </w:rPr>
      </w:pPr>
    </w:p>
    <w:p w14:paraId="3870E6D6" w14:textId="77777777" w:rsidR="00304803" w:rsidRDefault="00304803" w:rsidP="00304803">
      <w:pPr>
        <w:rPr>
          <w:rFonts w:eastAsia="Arial" w:cs="Arial"/>
          <w:b/>
          <w:bCs/>
          <w:color w:val="006078"/>
          <w:szCs w:val="22"/>
          <w:lang w:val="es-MX"/>
        </w:rPr>
      </w:pPr>
      <w:r w:rsidRPr="005E3B82">
        <w:rPr>
          <w:rFonts w:eastAsia="Arial" w:cs="Arial"/>
          <w:b/>
          <w:bCs/>
          <w:color w:val="006078"/>
          <w:szCs w:val="22"/>
          <w:lang w:val="es-MX"/>
        </w:rPr>
        <w:t>Orden del día</w:t>
      </w:r>
      <w:r>
        <w:rPr>
          <w:rFonts w:eastAsia="Arial" w:cs="Arial"/>
          <w:b/>
          <w:bCs/>
          <w:color w:val="006078"/>
          <w:szCs w:val="22"/>
          <w:lang w:val="es-MX"/>
        </w:rPr>
        <w:t>:</w:t>
      </w:r>
    </w:p>
    <w:p w14:paraId="5BA51712" w14:textId="77777777" w:rsidR="00182EBB" w:rsidRDefault="00182EBB" w:rsidP="00304803">
      <w:pPr>
        <w:rPr>
          <w:rFonts w:eastAsia="Arial" w:cs="Arial"/>
          <w:b/>
          <w:bCs/>
          <w:color w:val="006078"/>
          <w:szCs w:val="22"/>
          <w:lang w:val="es-MX"/>
        </w:rPr>
      </w:pPr>
    </w:p>
    <w:p w14:paraId="77EFA0A2" w14:textId="77777777" w:rsidR="00182EBB" w:rsidRPr="0028344F" w:rsidRDefault="00182EBB" w:rsidP="00182EBB">
      <w:pPr>
        <w:numPr>
          <w:ilvl w:val="0"/>
          <w:numId w:val="26"/>
        </w:numPr>
        <w:jc w:val="left"/>
        <w:rPr>
          <w:rFonts w:eastAsia="Arial" w:cs="Arial"/>
          <w:color w:val="000000" w:themeColor="text1"/>
          <w:sz w:val="23"/>
          <w:szCs w:val="23"/>
          <w:lang w:val="es-ES"/>
        </w:rPr>
      </w:pPr>
      <w:r w:rsidRPr="0028344F">
        <w:rPr>
          <w:rFonts w:eastAsia="Arial" w:cs="Arial"/>
          <w:color w:val="000000" w:themeColor="text1"/>
          <w:sz w:val="23"/>
          <w:szCs w:val="23"/>
          <w:lang w:val="es-ES"/>
        </w:rPr>
        <w:t xml:space="preserve">Registro de asistencia y, en su caso, declaratoria de </w:t>
      </w:r>
      <w:r w:rsidRPr="0028344F">
        <w:rPr>
          <w:rFonts w:eastAsia="Arial" w:cs="Arial"/>
          <w:i/>
          <w:iCs/>
          <w:color w:val="000000" w:themeColor="text1"/>
          <w:sz w:val="23"/>
          <w:szCs w:val="23"/>
          <w:lang w:val="es-ES"/>
        </w:rPr>
        <w:t>quorum</w:t>
      </w:r>
      <w:r w:rsidRPr="0028344F">
        <w:rPr>
          <w:rFonts w:eastAsia="Arial" w:cs="Arial"/>
          <w:color w:val="000000" w:themeColor="text1"/>
          <w:sz w:val="23"/>
          <w:szCs w:val="23"/>
          <w:lang w:val="es-ES"/>
        </w:rPr>
        <w:t xml:space="preserve"> y apertura de la sesión.</w:t>
      </w:r>
    </w:p>
    <w:p w14:paraId="3EF27178" w14:textId="77777777" w:rsidR="00182EBB" w:rsidRPr="0028344F" w:rsidRDefault="00182EBB" w:rsidP="00182EBB">
      <w:pPr>
        <w:numPr>
          <w:ilvl w:val="0"/>
          <w:numId w:val="26"/>
        </w:numPr>
        <w:jc w:val="left"/>
        <w:rPr>
          <w:rFonts w:eastAsia="Arial" w:cs="Arial"/>
          <w:color w:val="000000" w:themeColor="text1"/>
          <w:sz w:val="23"/>
          <w:szCs w:val="23"/>
          <w:lang w:val="es-ES"/>
        </w:rPr>
      </w:pPr>
      <w:r w:rsidRPr="0028344F">
        <w:rPr>
          <w:rFonts w:eastAsia="Arial" w:cs="Arial"/>
          <w:color w:val="000000" w:themeColor="text1"/>
          <w:sz w:val="23"/>
          <w:szCs w:val="23"/>
          <w:lang w:val="es-ES"/>
        </w:rPr>
        <w:t>Lectura y, en su caso, aprobación del Orden del día.</w:t>
      </w:r>
    </w:p>
    <w:p w14:paraId="75F7E3EE" w14:textId="77777777" w:rsidR="00182EBB" w:rsidRPr="0028344F" w:rsidRDefault="00182EBB" w:rsidP="00182EBB">
      <w:pPr>
        <w:numPr>
          <w:ilvl w:val="0"/>
          <w:numId w:val="26"/>
        </w:numPr>
        <w:jc w:val="left"/>
        <w:rPr>
          <w:rFonts w:eastAsia="Arial" w:cs="Arial"/>
          <w:sz w:val="23"/>
          <w:szCs w:val="23"/>
          <w:lang w:val="es-ES"/>
        </w:rPr>
      </w:pPr>
      <w:r w:rsidRPr="0028344F">
        <w:rPr>
          <w:rFonts w:eastAsia="Arial" w:cs="Arial"/>
          <w:sz w:val="23"/>
          <w:szCs w:val="23"/>
          <w:lang w:val="es-ES"/>
        </w:rPr>
        <w:t>Presentación y, en su caso, aprobación del Programa de Trabajo Anual 2025 de la Secretaría Ejecutiva del Sistema Estatal Anticorrupción de Jalisco.</w:t>
      </w:r>
    </w:p>
    <w:p w14:paraId="41F00B69" w14:textId="77777777" w:rsidR="00182EBB" w:rsidRPr="0028344F" w:rsidRDefault="00182EBB" w:rsidP="00182EBB">
      <w:pPr>
        <w:numPr>
          <w:ilvl w:val="0"/>
          <w:numId w:val="26"/>
        </w:numPr>
        <w:jc w:val="left"/>
        <w:rPr>
          <w:rFonts w:eastAsia="Arial" w:cs="Arial"/>
          <w:sz w:val="23"/>
          <w:szCs w:val="23"/>
          <w:lang w:val="es-ES"/>
        </w:rPr>
      </w:pPr>
      <w:r w:rsidRPr="0028344F">
        <w:rPr>
          <w:rFonts w:eastAsia="Arial" w:cs="Arial"/>
          <w:color w:val="000000" w:themeColor="text1"/>
          <w:sz w:val="23"/>
          <w:szCs w:val="23"/>
          <w:lang w:val="es-ES"/>
        </w:rPr>
        <w:t>Presentación y, en su caso, aprobación de modificaciones al presupuesto de egresos y al Programa Anual de Adquisiciones, Arrendamientos y Servicios de la Secretaría Ejecutiva del Sistema Estatal Anticorrupción de Jalisco, para el ejercicio fiscal 2025.</w:t>
      </w:r>
    </w:p>
    <w:p w14:paraId="30F28EFE" w14:textId="77777777" w:rsidR="00182EBB" w:rsidRPr="0028344F" w:rsidRDefault="00182EBB" w:rsidP="00182EBB">
      <w:pPr>
        <w:numPr>
          <w:ilvl w:val="0"/>
          <w:numId w:val="26"/>
        </w:numPr>
        <w:jc w:val="left"/>
        <w:rPr>
          <w:rFonts w:eastAsia="Arial" w:cs="Arial"/>
          <w:color w:val="000000" w:themeColor="text1"/>
          <w:sz w:val="23"/>
          <w:szCs w:val="23"/>
          <w:lang w:val="es-ES"/>
        </w:rPr>
      </w:pPr>
      <w:r w:rsidRPr="0028344F">
        <w:rPr>
          <w:rFonts w:eastAsia="Arial" w:cs="Arial"/>
          <w:color w:val="000000" w:themeColor="text1"/>
          <w:sz w:val="23"/>
          <w:szCs w:val="23"/>
          <w:lang w:val="es-ES"/>
        </w:rPr>
        <w:t>Acuerdos.</w:t>
      </w:r>
    </w:p>
    <w:p w14:paraId="64646390" w14:textId="77777777" w:rsidR="00182EBB" w:rsidRPr="0028344F" w:rsidRDefault="00182EBB" w:rsidP="00182EBB">
      <w:pPr>
        <w:numPr>
          <w:ilvl w:val="0"/>
          <w:numId w:val="26"/>
        </w:numPr>
        <w:jc w:val="left"/>
        <w:rPr>
          <w:rFonts w:eastAsia="Arial" w:cs="Arial"/>
          <w:color w:val="000000" w:themeColor="text1"/>
          <w:sz w:val="23"/>
          <w:szCs w:val="23"/>
          <w:lang w:val="es-ES"/>
        </w:rPr>
      </w:pPr>
      <w:r w:rsidRPr="0028344F">
        <w:rPr>
          <w:rFonts w:eastAsia="Arial" w:cs="Arial"/>
          <w:color w:val="000000" w:themeColor="text1"/>
          <w:sz w:val="23"/>
          <w:szCs w:val="23"/>
          <w:lang w:val="es-ES"/>
        </w:rPr>
        <w:t>Clausura de la sesión.</w:t>
      </w:r>
    </w:p>
    <w:p w14:paraId="5EF8BB03" w14:textId="77777777" w:rsidR="00304803" w:rsidRDefault="00304803" w:rsidP="009B1FF6">
      <w:pPr>
        <w:pStyle w:val="Prrafodelista"/>
        <w:jc w:val="both"/>
        <w:rPr>
          <w:rFonts w:eastAsia="Arial" w:cs="Arial"/>
          <w:lang w:val="es-MX"/>
        </w:rPr>
      </w:pPr>
    </w:p>
    <w:p w14:paraId="4291DD01" w14:textId="77777777" w:rsidR="00774D6B" w:rsidRDefault="00373514" w:rsidP="00407B45">
      <w:pPr>
        <w:rPr>
          <w:rFonts w:eastAsia="Arial" w:cs="Arial"/>
          <w:lang w:val="es-MX"/>
        </w:rPr>
      </w:pPr>
      <w:r w:rsidRPr="00EA5192">
        <w:rPr>
          <w:rFonts w:eastAsia="Arial" w:cs="Arial"/>
          <w:lang w:val="es-MX"/>
        </w:rPr>
        <w:t>E</w:t>
      </w:r>
      <w:r>
        <w:rPr>
          <w:rFonts w:eastAsia="Arial" w:cs="Arial"/>
          <w:lang w:val="es-MX"/>
        </w:rPr>
        <w:t xml:space="preserve">l </w:t>
      </w:r>
      <w:proofErr w:type="gramStart"/>
      <w:r>
        <w:rPr>
          <w:rFonts w:eastAsia="Arial" w:cs="Arial"/>
          <w:lang w:val="es-MX"/>
        </w:rPr>
        <w:t>Presidente</w:t>
      </w:r>
      <w:proofErr w:type="gramEnd"/>
      <w:r>
        <w:rPr>
          <w:rFonts w:eastAsia="Arial" w:cs="Arial"/>
          <w:lang w:val="es-MX"/>
        </w:rPr>
        <w:t xml:space="preserve"> consultó si existía alguna observación</w:t>
      </w:r>
      <w:r w:rsidR="00702810">
        <w:rPr>
          <w:rFonts w:eastAsia="Arial" w:cs="Arial"/>
          <w:lang w:val="es-MX"/>
        </w:rPr>
        <w:t xml:space="preserve">. </w:t>
      </w:r>
      <w:r w:rsidR="00533EC8">
        <w:rPr>
          <w:rFonts w:eastAsia="Arial" w:cs="Arial"/>
          <w:lang w:val="es-MX"/>
        </w:rPr>
        <w:t xml:space="preserve">Al no haber ningún </w:t>
      </w:r>
      <w:r w:rsidR="00DE7AFD">
        <w:rPr>
          <w:rFonts w:eastAsia="Arial" w:cs="Arial"/>
          <w:lang w:val="es-MX"/>
        </w:rPr>
        <w:t xml:space="preserve">comentario al respecto, solicitó al </w:t>
      </w:r>
      <w:proofErr w:type="gramStart"/>
      <w:r w:rsidR="00DE7AFD">
        <w:rPr>
          <w:rFonts w:eastAsia="Arial" w:cs="Arial"/>
          <w:lang w:val="es-MX"/>
        </w:rPr>
        <w:t>Secretario Técnico</w:t>
      </w:r>
      <w:proofErr w:type="gramEnd"/>
      <w:r w:rsidR="00DE7AFD">
        <w:rPr>
          <w:rFonts w:eastAsia="Arial" w:cs="Arial"/>
          <w:lang w:val="es-MX"/>
        </w:rPr>
        <w:t xml:space="preserve"> someter </w:t>
      </w:r>
      <w:r w:rsidR="0051137F">
        <w:rPr>
          <w:rFonts w:eastAsia="Arial" w:cs="Arial"/>
          <w:lang w:val="es-MX"/>
        </w:rPr>
        <w:t xml:space="preserve">a </w:t>
      </w:r>
      <w:r w:rsidR="00DE7AFD">
        <w:rPr>
          <w:rFonts w:eastAsia="Arial" w:cs="Arial"/>
          <w:lang w:val="es-MX"/>
        </w:rPr>
        <w:t xml:space="preserve">aprobación </w:t>
      </w:r>
      <w:r w:rsidR="00EC4B9E">
        <w:rPr>
          <w:rFonts w:eastAsia="Arial" w:cs="Arial"/>
          <w:lang w:val="es-MX"/>
        </w:rPr>
        <w:t>la propuesta de</w:t>
      </w:r>
      <w:r w:rsidR="00DE7AFD">
        <w:rPr>
          <w:rFonts w:eastAsia="Arial" w:cs="Arial"/>
          <w:lang w:val="es-MX"/>
        </w:rPr>
        <w:t xml:space="preserve"> acuerdo</w:t>
      </w:r>
      <w:bookmarkStart w:id="3" w:name="_Hlk184820185"/>
      <w:r w:rsidR="00EC4B9E">
        <w:rPr>
          <w:rFonts w:eastAsia="Arial" w:cs="Arial"/>
          <w:lang w:val="es-MX"/>
        </w:rPr>
        <w:t>, mediante votación</w:t>
      </w:r>
      <w:r w:rsidR="004E1180">
        <w:rPr>
          <w:rFonts w:eastAsia="Arial" w:cs="Arial"/>
          <w:lang w:val="es-MX"/>
        </w:rPr>
        <w:t xml:space="preserve"> nominal</w:t>
      </w:r>
      <w:r w:rsidR="0042582F">
        <w:rPr>
          <w:rFonts w:eastAsia="Arial" w:cs="Arial"/>
          <w:lang w:val="es-MX"/>
        </w:rPr>
        <w:t xml:space="preserve">. </w:t>
      </w:r>
    </w:p>
    <w:p w14:paraId="31D10058" w14:textId="77777777" w:rsidR="00774D6B" w:rsidRDefault="00774D6B" w:rsidP="00407B45">
      <w:pPr>
        <w:rPr>
          <w:rFonts w:eastAsia="Arial" w:cs="Arial"/>
          <w:lang w:val="es-MX"/>
        </w:rPr>
      </w:pPr>
    </w:p>
    <w:p w14:paraId="684DD676" w14:textId="617E7FE0" w:rsidR="00407B45" w:rsidRDefault="00925C71" w:rsidP="00407B45">
      <w:pPr>
        <w:rPr>
          <w:rFonts w:eastAsia="Arial" w:cs="Arial"/>
          <w:lang w:val="es-MX"/>
        </w:rPr>
      </w:pPr>
      <w:r>
        <w:rPr>
          <w:rFonts w:eastAsia="Arial" w:cs="Arial"/>
          <w:lang w:val="es-MX"/>
        </w:rPr>
        <w:t>Acto seguido</w:t>
      </w:r>
      <w:r w:rsidR="00B04753">
        <w:rPr>
          <w:rFonts w:eastAsia="Arial" w:cs="Arial"/>
          <w:lang w:val="es-MX"/>
        </w:rPr>
        <w:t>,</w:t>
      </w:r>
      <w:r>
        <w:rPr>
          <w:rFonts w:eastAsia="Arial" w:cs="Arial"/>
          <w:lang w:val="es-MX"/>
        </w:rPr>
        <w:t xml:space="preserve"> el</w:t>
      </w:r>
      <w:r w:rsidR="0042582F">
        <w:rPr>
          <w:rFonts w:eastAsia="Arial" w:cs="Arial"/>
          <w:lang w:val="es-MX"/>
        </w:rPr>
        <w:t xml:space="preserve"> </w:t>
      </w:r>
      <w:proofErr w:type="gramStart"/>
      <w:r w:rsidR="0042582F">
        <w:rPr>
          <w:rFonts w:eastAsia="Arial" w:cs="Arial"/>
          <w:lang w:val="es-MX"/>
        </w:rPr>
        <w:t>Secretario Técnico</w:t>
      </w:r>
      <w:proofErr w:type="gramEnd"/>
      <w:r>
        <w:rPr>
          <w:rFonts w:eastAsia="Arial" w:cs="Arial"/>
          <w:lang w:val="es-MX"/>
        </w:rPr>
        <w:t xml:space="preserve"> dio lectura a </w:t>
      </w:r>
      <w:r w:rsidR="00536111">
        <w:rPr>
          <w:rFonts w:eastAsia="Arial" w:cs="Arial"/>
          <w:lang w:val="es-MX"/>
        </w:rPr>
        <w:t>dicha</w:t>
      </w:r>
      <w:r>
        <w:rPr>
          <w:rFonts w:eastAsia="Arial" w:cs="Arial"/>
          <w:lang w:val="es-MX"/>
        </w:rPr>
        <w:t xml:space="preserve"> propuesta</w:t>
      </w:r>
      <w:r w:rsidR="00774D6B">
        <w:rPr>
          <w:rFonts w:eastAsia="Arial" w:cs="Arial"/>
          <w:lang w:val="es-MX"/>
        </w:rPr>
        <w:t xml:space="preserve"> de acuerdo y registró el sentido del voto</w:t>
      </w:r>
      <w:r w:rsidR="00536111">
        <w:rPr>
          <w:rFonts w:eastAsia="Arial" w:cs="Arial"/>
          <w:lang w:val="es-MX"/>
        </w:rPr>
        <w:t>:</w:t>
      </w:r>
      <w:r w:rsidR="0042582F">
        <w:rPr>
          <w:rFonts w:eastAsia="Arial" w:cs="Arial"/>
          <w:lang w:val="es-MX"/>
        </w:rPr>
        <w:t xml:space="preserve"> </w:t>
      </w:r>
    </w:p>
    <w:bookmarkEnd w:id="3"/>
    <w:p w14:paraId="047BD491" w14:textId="77777777" w:rsidR="00407B45" w:rsidRDefault="00407B45" w:rsidP="00407B45">
      <w:pPr>
        <w:rPr>
          <w:rFonts w:eastAsia="Arial" w:cs="Arial"/>
          <w:lang w:val="es-MX"/>
        </w:rPr>
      </w:pPr>
    </w:p>
    <w:p w14:paraId="2E76F1DA" w14:textId="77777777" w:rsidR="007946EF" w:rsidRPr="007946EF" w:rsidRDefault="007946EF" w:rsidP="007946EF">
      <w:pPr>
        <w:tabs>
          <w:tab w:val="left" w:pos="993"/>
          <w:tab w:val="left" w:pos="1134"/>
        </w:tabs>
        <w:ind w:left="720"/>
        <w:rPr>
          <w:rFonts w:eastAsia="Arial" w:cs="Arial"/>
          <w:b/>
          <w:bCs/>
          <w:szCs w:val="22"/>
          <w:lang w:val="es-MX"/>
        </w:rPr>
      </w:pPr>
      <w:r w:rsidRPr="007946EF">
        <w:rPr>
          <w:rFonts w:eastAsia="Arial" w:cs="Arial"/>
          <w:b/>
          <w:bCs/>
          <w:szCs w:val="22"/>
          <w:lang w:val="es-MX"/>
        </w:rPr>
        <w:t xml:space="preserve">A.OG.2025.11 </w:t>
      </w:r>
    </w:p>
    <w:p w14:paraId="2CDC231C" w14:textId="588787AD" w:rsidR="007946EF" w:rsidRDefault="007946EF" w:rsidP="007946EF">
      <w:pPr>
        <w:tabs>
          <w:tab w:val="left" w:pos="993"/>
          <w:tab w:val="left" w:pos="1134"/>
        </w:tabs>
        <w:ind w:left="720"/>
        <w:rPr>
          <w:rFonts w:eastAsia="Arial" w:cs="Arial"/>
          <w:b/>
          <w:bCs/>
          <w:szCs w:val="22"/>
          <w:lang w:val="es-MX"/>
        </w:rPr>
      </w:pPr>
      <w:r w:rsidRPr="007946EF">
        <w:rPr>
          <w:rFonts w:eastAsia="Arial" w:cs="Arial"/>
          <w:b/>
          <w:bCs/>
          <w:szCs w:val="22"/>
          <w:lang w:val="es-MX"/>
        </w:rPr>
        <w:br/>
        <w:t>Se aprueba el Orden del día de la Sesión Extraordinaria de fecha 3 de abril de 2025</w:t>
      </w:r>
      <w:r>
        <w:rPr>
          <w:rFonts w:eastAsia="Arial" w:cs="Arial"/>
          <w:b/>
          <w:bCs/>
          <w:szCs w:val="22"/>
          <w:lang w:val="es-MX"/>
        </w:rPr>
        <w:t>.</w:t>
      </w:r>
    </w:p>
    <w:p w14:paraId="345D9124" w14:textId="77777777" w:rsidR="00AC2C81" w:rsidRDefault="00AC2C81" w:rsidP="00AC2C81">
      <w:pPr>
        <w:tabs>
          <w:tab w:val="left" w:pos="993"/>
          <w:tab w:val="left" w:pos="1134"/>
        </w:tabs>
        <w:rPr>
          <w:rFonts w:eastAsia="Arial" w:cs="Arial"/>
          <w:b/>
          <w:bCs/>
          <w:szCs w:val="22"/>
          <w:lang w:val="es-MX"/>
        </w:rPr>
      </w:pPr>
    </w:p>
    <w:p w14:paraId="4D61D7C6" w14:textId="77777777" w:rsidR="00AC2C81" w:rsidRPr="00AC2C81" w:rsidRDefault="00AC2C81" w:rsidP="00AC2C81">
      <w:pPr>
        <w:numPr>
          <w:ilvl w:val="0"/>
          <w:numId w:val="1"/>
        </w:numPr>
        <w:tabs>
          <w:tab w:val="left" w:pos="993"/>
          <w:tab w:val="left" w:pos="1134"/>
        </w:tabs>
        <w:rPr>
          <w:rFonts w:eastAsia="Arial" w:cs="Arial"/>
          <w:szCs w:val="22"/>
          <w:lang w:val="es-MX"/>
        </w:rPr>
      </w:pPr>
      <w:r w:rsidRPr="00AC2C81">
        <w:rPr>
          <w:rFonts w:eastAsia="Arial" w:cs="Arial"/>
          <w:szCs w:val="22"/>
          <w:lang w:val="es-MX"/>
        </w:rPr>
        <w:t>Mtro. Pedro Vicente Viveros Reyes, a favor.</w:t>
      </w:r>
    </w:p>
    <w:p w14:paraId="3D9F9EF9" w14:textId="77777777" w:rsidR="00AC2C81" w:rsidRDefault="00AC2C81" w:rsidP="00AC2C81">
      <w:pPr>
        <w:numPr>
          <w:ilvl w:val="0"/>
          <w:numId w:val="1"/>
        </w:numPr>
        <w:tabs>
          <w:tab w:val="left" w:pos="993"/>
          <w:tab w:val="left" w:pos="1134"/>
        </w:tabs>
        <w:rPr>
          <w:rFonts w:eastAsia="Arial" w:cs="Arial"/>
          <w:szCs w:val="22"/>
          <w:lang w:val="es-MX"/>
        </w:rPr>
      </w:pPr>
      <w:r w:rsidRPr="00AC2C81">
        <w:rPr>
          <w:rFonts w:eastAsia="Arial" w:cs="Arial"/>
          <w:szCs w:val="22"/>
          <w:lang w:val="es-MX"/>
        </w:rPr>
        <w:t>Dr. Jorge Alejandro Ortiz Ramírez, a favor.</w:t>
      </w:r>
    </w:p>
    <w:p w14:paraId="2FA27A58" w14:textId="74DCCC52" w:rsidR="00AC2C81" w:rsidRPr="00AC2C81" w:rsidRDefault="00D50232" w:rsidP="00D50232">
      <w:pPr>
        <w:numPr>
          <w:ilvl w:val="0"/>
          <w:numId w:val="1"/>
        </w:numPr>
        <w:tabs>
          <w:tab w:val="left" w:pos="993"/>
          <w:tab w:val="left" w:pos="1134"/>
        </w:tabs>
        <w:rPr>
          <w:rFonts w:eastAsia="Arial" w:cs="Arial"/>
          <w:szCs w:val="22"/>
          <w:lang w:val="es-MX"/>
        </w:rPr>
      </w:pPr>
      <w:r>
        <w:rPr>
          <w:rFonts w:eastAsia="Arial" w:cs="Arial"/>
          <w:szCs w:val="22"/>
          <w:lang w:val="es-MX"/>
        </w:rPr>
        <w:t>Lic. María Teresa Brito Serrano, a favor.</w:t>
      </w:r>
    </w:p>
    <w:p w14:paraId="073C4B2D" w14:textId="77777777" w:rsidR="00AC2C81" w:rsidRDefault="00AC2C81" w:rsidP="00AC2C81">
      <w:pPr>
        <w:numPr>
          <w:ilvl w:val="0"/>
          <w:numId w:val="1"/>
        </w:numPr>
        <w:tabs>
          <w:tab w:val="left" w:pos="993"/>
          <w:tab w:val="left" w:pos="1134"/>
        </w:tabs>
        <w:rPr>
          <w:rFonts w:eastAsia="Arial" w:cs="Arial"/>
          <w:szCs w:val="22"/>
          <w:lang w:val="es-MX"/>
        </w:rPr>
      </w:pPr>
      <w:r w:rsidRPr="00AC2C81">
        <w:rPr>
          <w:rFonts w:eastAsia="Arial" w:cs="Arial"/>
          <w:szCs w:val="22"/>
          <w:lang w:val="es-MX"/>
        </w:rPr>
        <w:t>Mtra. Olga Navarro Benavides, a favor.</w:t>
      </w:r>
    </w:p>
    <w:p w14:paraId="0B41ED6A" w14:textId="3EDEB4F7" w:rsidR="00113F44" w:rsidRPr="00AC2C81" w:rsidRDefault="00113F44" w:rsidP="00AC2C81">
      <w:pPr>
        <w:numPr>
          <w:ilvl w:val="0"/>
          <w:numId w:val="1"/>
        </w:numPr>
        <w:tabs>
          <w:tab w:val="left" w:pos="993"/>
          <w:tab w:val="left" w:pos="1134"/>
        </w:tabs>
        <w:rPr>
          <w:rFonts w:eastAsia="Arial" w:cs="Arial"/>
          <w:szCs w:val="22"/>
          <w:lang w:val="es-MX"/>
        </w:rPr>
      </w:pPr>
      <w:r>
        <w:rPr>
          <w:rFonts w:eastAsia="Arial" w:cs="Arial"/>
          <w:szCs w:val="22"/>
          <w:lang w:val="es-MX"/>
        </w:rPr>
        <w:t>Mtro. José Ramón Jiménez Gutiérrez, a favor.</w:t>
      </w:r>
    </w:p>
    <w:p w14:paraId="2F1CC295" w14:textId="77777777" w:rsidR="00AC2C81" w:rsidRPr="00AC2C81" w:rsidRDefault="00AC2C81" w:rsidP="00AC2C81">
      <w:pPr>
        <w:numPr>
          <w:ilvl w:val="0"/>
          <w:numId w:val="1"/>
        </w:numPr>
        <w:tabs>
          <w:tab w:val="left" w:pos="993"/>
          <w:tab w:val="left" w:pos="1134"/>
        </w:tabs>
        <w:rPr>
          <w:rFonts w:eastAsia="Arial" w:cs="Arial"/>
          <w:szCs w:val="22"/>
          <w:lang w:val="es-MX"/>
        </w:rPr>
      </w:pPr>
      <w:r w:rsidRPr="00AC2C81">
        <w:rPr>
          <w:rFonts w:eastAsia="Arial" w:cs="Arial"/>
          <w:szCs w:val="22"/>
          <w:lang w:val="es-MX"/>
        </w:rPr>
        <w:t>Mtra. Sarahí Morfín Contreras, a favor.</w:t>
      </w:r>
    </w:p>
    <w:p w14:paraId="008226A9" w14:textId="77777777" w:rsidR="007946EF" w:rsidRDefault="007946EF" w:rsidP="007946EF">
      <w:pPr>
        <w:tabs>
          <w:tab w:val="left" w:pos="993"/>
          <w:tab w:val="left" w:pos="1134"/>
        </w:tabs>
        <w:rPr>
          <w:rFonts w:eastAsia="Arial" w:cs="Arial"/>
          <w:b/>
          <w:bCs/>
          <w:szCs w:val="22"/>
          <w:lang w:val="es-MX"/>
        </w:rPr>
      </w:pPr>
    </w:p>
    <w:p w14:paraId="719202A7" w14:textId="4CFC91BC" w:rsidR="00D50232" w:rsidRPr="00A81D50" w:rsidRDefault="00D50232" w:rsidP="00D50232">
      <w:pPr>
        <w:tabs>
          <w:tab w:val="left" w:pos="993"/>
          <w:tab w:val="left" w:pos="1134"/>
        </w:tabs>
        <w:rPr>
          <w:rFonts w:eastAsia="Arial" w:cs="Arial"/>
          <w:color w:val="000000" w:themeColor="text1"/>
          <w:szCs w:val="22"/>
          <w:lang w:val="es-MX"/>
        </w:rPr>
      </w:pPr>
      <w:r w:rsidRPr="00A81D50">
        <w:rPr>
          <w:rFonts w:eastAsia="Arial" w:cs="Arial"/>
          <w:color w:val="000000" w:themeColor="text1"/>
          <w:szCs w:val="22"/>
          <w:lang w:val="es-MX"/>
        </w:rPr>
        <w:t>En consecuencia</w:t>
      </w:r>
      <w:r w:rsidR="0090202B">
        <w:rPr>
          <w:rFonts w:eastAsia="Arial" w:cs="Arial"/>
          <w:color w:val="000000" w:themeColor="text1"/>
          <w:szCs w:val="22"/>
          <w:lang w:val="es-MX"/>
        </w:rPr>
        <w:t>,</w:t>
      </w:r>
      <w:r w:rsidRPr="00A81D50">
        <w:rPr>
          <w:rFonts w:eastAsia="Arial" w:cs="Arial"/>
          <w:color w:val="000000" w:themeColor="text1"/>
          <w:szCs w:val="22"/>
          <w:lang w:val="es-MX"/>
        </w:rPr>
        <w:t xml:space="preserve"> el acuerdo referido fue aprobado por unanimidad, </w:t>
      </w:r>
      <w:r>
        <w:rPr>
          <w:rFonts w:eastAsia="Arial" w:cs="Arial"/>
          <w:color w:val="000000" w:themeColor="text1"/>
          <w:szCs w:val="22"/>
          <w:lang w:val="es-MX"/>
        </w:rPr>
        <w:t>en votación</w:t>
      </w:r>
      <w:r w:rsidRPr="00A81D50">
        <w:rPr>
          <w:rFonts w:eastAsia="Arial" w:cs="Arial"/>
          <w:color w:val="000000" w:themeColor="text1"/>
          <w:szCs w:val="22"/>
          <w:lang w:val="es-MX"/>
        </w:rPr>
        <w:t xml:space="preserve"> </w:t>
      </w:r>
      <w:r>
        <w:rPr>
          <w:rFonts w:eastAsia="Arial" w:cs="Arial"/>
          <w:color w:val="000000" w:themeColor="text1"/>
          <w:szCs w:val="22"/>
          <w:lang w:val="es-MX"/>
        </w:rPr>
        <w:t>nominal</w:t>
      </w:r>
      <w:r w:rsidRPr="00A81D50">
        <w:rPr>
          <w:rFonts w:eastAsia="Arial" w:cs="Arial"/>
          <w:color w:val="000000" w:themeColor="text1"/>
          <w:szCs w:val="22"/>
          <w:lang w:val="es-MX"/>
        </w:rPr>
        <w:t>, por</w:t>
      </w:r>
      <w:r>
        <w:rPr>
          <w:rFonts w:eastAsia="Arial" w:cs="Arial"/>
          <w:color w:val="000000" w:themeColor="text1"/>
          <w:szCs w:val="22"/>
          <w:lang w:val="es-MX"/>
        </w:rPr>
        <w:t xml:space="preserve"> las personas integrantes del</w:t>
      </w:r>
      <w:r w:rsidRPr="00A81D50">
        <w:rPr>
          <w:rFonts w:eastAsia="Arial" w:cs="Arial"/>
          <w:color w:val="000000" w:themeColor="text1"/>
          <w:szCs w:val="22"/>
          <w:lang w:val="es-MX"/>
        </w:rPr>
        <w:t xml:space="preserve"> Órgano de Gobierno</w:t>
      </w:r>
      <w:r>
        <w:rPr>
          <w:rFonts w:eastAsia="Arial" w:cs="Arial"/>
          <w:color w:val="000000" w:themeColor="text1"/>
          <w:szCs w:val="22"/>
          <w:lang w:val="es-MX"/>
        </w:rPr>
        <w:t xml:space="preserve"> que se encontraban presentes</w:t>
      </w:r>
      <w:r w:rsidR="00B04753">
        <w:rPr>
          <w:rFonts w:eastAsia="Arial" w:cs="Arial"/>
          <w:color w:val="000000" w:themeColor="text1"/>
          <w:szCs w:val="22"/>
          <w:lang w:val="es-MX"/>
        </w:rPr>
        <w:t>,</w:t>
      </w:r>
      <w:r>
        <w:rPr>
          <w:rFonts w:eastAsia="Arial" w:cs="Arial"/>
          <w:color w:val="000000" w:themeColor="text1"/>
          <w:szCs w:val="22"/>
          <w:lang w:val="es-MX"/>
        </w:rPr>
        <w:t xml:space="preserve"> y se continuó con el siguiente punto del Orden del día.</w:t>
      </w:r>
    </w:p>
    <w:p w14:paraId="7E14EE30" w14:textId="77777777" w:rsidR="00AC2C81" w:rsidRDefault="00AC2C81" w:rsidP="007946EF">
      <w:pPr>
        <w:tabs>
          <w:tab w:val="left" w:pos="993"/>
          <w:tab w:val="left" w:pos="1134"/>
        </w:tabs>
        <w:rPr>
          <w:rFonts w:eastAsia="Arial" w:cs="Arial"/>
          <w:b/>
          <w:bCs/>
          <w:szCs w:val="22"/>
          <w:lang w:val="es-MX"/>
        </w:rPr>
      </w:pPr>
    </w:p>
    <w:p w14:paraId="25C5865B" w14:textId="77777777" w:rsidR="007946EF" w:rsidRPr="007946EF" w:rsidRDefault="007946EF" w:rsidP="007946EF">
      <w:pPr>
        <w:tabs>
          <w:tab w:val="left" w:pos="993"/>
          <w:tab w:val="left" w:pos="1134"/>
        </w:tabs>
        <w:rPr>
          <w:rFonts w:eastAsia="Arial" w:cs="Arial"/>
          <w:b/>
          <w:bCs/>
          <w:szCs w:val="22"/>
          <w:lang w:val="es-MX"/>
        </w:rPr>
      </w:pPr>
    </w:p>
    <w:p w14:paraId="00430A8F" w14:textId="1314B91B" w:rsidR="006E4136" w:rsidRPr="00135EE7" w:rsidRDefault="00135EE7" w:rsidP="00135EE7">
      <w:pPr>
        <w:pStyle w:val="Prrafodelista"/>
        <w:numPr>
          <w:ilvl w:val="0"/>
          <w:numId w:val="3"/>
        </w:numPr>
        <w:tabs>
          <w:tab w:val="left" w:pos="993"/>
          <w:tab w:val="left" w:pos="1134"/>
        </w:tabs>
        <w:jc w:val="both"/>
        <w:rPr>
          <w:rFonts w:eastAsia="Arial" w:cs="Arial"/>
          <w:lang w:val="es-MX"/>
        </w:rPr>
      </w:pPr>
      <w:r w:rsidRPr="00135EE7">
        <w:rPr>
          <w:rFonts w:eastAsia="Arial" w:cs="Arial"/>
          <w:b/>
          <w:bCs/>
          <w:color w:val="006078"/>
          <w:szCs w:val="22"/>
          <w:lang w:val="es-MX"/>
        </w:rPr>
        <w:t>Presentación y, en su caso, aprobación del Programa de Trabajo Anual 2025 de la Secretaría Ejecutiva del Sistema Estatal Anticorrupción de Jalisco.</w:t>
      </w:r>
    </w:p>
    <w:p w14:paraId="34B52ECD" w14:textId="77777777" w:rsidR="00135EE7" w:rsidRPr="00135EE7" w:rsidRDefault="00135EE7" w:rsidP="00135EE7">
      <w:pPr>
        <w:pStyle w:val="Prrafodelista"/>
        <w:tabs>
          <w:tab w:val="left" w:pos="993"/>
          <w:tab w:val="left" w:pos="1134"/>
        </w:tabs>
        <w:ind w:left="720"/>
        <w:jc w:val="both"/>
        <w:rPr>
          <w:rFonts w:eastAsia="Arial" w:cs="Arial"/>
          <w:lang w:val="es-MX"/>
        </w:rPr>
      </w:pPr>
    </w:p>
    <w:p w14:paraId="0E1D6777" w14:textId="05F7CBDA" w:rsidR="003F3E68" w:rsidRDefault="00EB2B10" w:rsidP="003F3E68">
      <w:pPr>
        <w:rPr>
          <w:rFonts w:eastAsia="Arial" w:cs="Arial"/>
          <w:lang w:val="es-MX"/>
        </w:rPr>
      </w:pPr>
      <w:r>
        <w:rPr>
          <w:rFonts w:eastAsia="Arial" w:cs="Arial"/>
          <w:lang w:val="es-MX"/>
        </w:rPr>
        <w:t xml:space="preserve">Por lo que respecta al </w:t>
      </w:r>
      <w:r w:rsidR="00C55750" w:rsidRPr="00EA5192">
        <w:rPr>
          <w:rFonts w:eastAsia="Arial" w:cs="Arial"/>
          <w:lang w:val="es-MX"/>
        </w:rPr>
        <w:t>tercer punto del orden del día,</w:t>
      </w:r>
      <w:r w:rsidR="003F3E68">
        <w:rPr>
          <w:rFonts w:eastAsia="Arial" w:cs="Arial"/>
          <w:lang w:val="es-MX"/>
        </w:rPr>
        <w:t xml:space="preserve"> c</w:t>
      </w:r>
      <w:r w:rsidR="003F3E68" w:rsidRPr="003F3E68">
        <w:rPr>
          <w:rFonts w:eastAsia="Arial" w:cs="Arial"/>
          <w:lang w:val="es-MX"/>
        </w:rPr>
        <w:t xml:space="preserve">on fundamento en lo dispuesto en los artículos 107 Ter de la Constitución Política del Estado de Jalisco, 25 y 35 de la Ley del Sistema Anticorrupción del Estado de Jalisco; y 20, fracción XIII, del Estatuto Orgánico de </w:t>
      </w:r>
      <w:r w:rsidR="00C148D6">
        <w:rPr>
          <w:rFonts w:eastAsia="Arial" w:cs="Arial"/>
          <w:lang w:val="es-MX"/>
        </w:rPr>
        <w:t>la</w:t>
      </w:r>
      <w:r w:rsidR="003F3E68" w:rsidRPr="003F3E68">
        <w:rPr>
          <w:rFonts w:eastAsia="Arial" w:cs="Arial"/>
          <w:lang w:val="es-MX"/>
        </w:rPr>
        <w:t xml:space="preserve"> Secretaría Ejecutiva, </w:t>
      </w:r>
      <w:r w:rsidR="00A17B63" w:rsidRPr="00EA5192">
        <w:rPr>
          <w:rFonts w:eastAsia="Arial" w:cs="Arial"/>
          <w:lang w:val="es-MX"/>
        </w:rPr>
        <w:t xml:space="preserve">el </w:t>
      </w:r>
      <w:proofErr w:type="gramStart"/>
      <w:r w:rsidR="00A17B63" w:rsidRPr="00EA5192">
        <w:rPr>
          <w:rFonts w:eastAsia="Arial" w:cs="Arial"/>
          <w:lang w:val="es-MX"/>
        </w:rPr>
        <w:t>Secretario Técnico</w:t>
      </w:r>
      <w:proofErr w:type="gramEnd"/>
      <w:r w:rsidR="00A17B63">
        <w:rPr>
          <w:rFonts w:eastAsia="Arial" w:cs="Arial"/>
          <w:lang w:val="es-MX"/>
        </w:rPr>
        <w:t xml:space="preserve"> </w:t>
      </w:r>
      <w:r w:rsidR="00C148D6">
        <w:rPr>
          <w:rFonts w:eastAsia="Arial" w:cs="Arial"/>
          <w:lang w:val="es-MX"/>
        </w:rPr>
        <w:t xml:space="preserve">presentó la propuesta de </w:t>
      </w:r>
      <w:r w:rsidR="003F3E68" w:rsidRPr="003F3E68">
        <w:rPr>
          <w:rFonts w:eastAsia="Arial" w:cs="Arial"/>
          <w:lang w:val="es-MX"/>
        </w:rPr>
        <w:t>Programa de Trabajo Anual</w:t>
      </w:r>
      <w:r w:rsidR="00EA1B9E">
        <w:rPr>
          <w:rFonts w:eastAsia="Arial" w:cs="Arial"/>
          <w:lang w:val="es-MX"/>
        </w:rPr>
        <w:t xml:space="preserve"> (PTA)</w:t>
      </w:r>
      <w:r w:rsidR="003F3E68" w:rsidRPr="003F3E68">
        <w:rPr>
          <w:rFonts w:eastAsia="Arial" w:cs="Arial"/>
          <w:lang w:val="es-MX"/>
        </w:rPr>
        <w:t xml:space="preserve"> 2025</w:t>
      </w:r>
      <w:r w:rsidR="00747B80">
        <w:rPr>
          <w:rFonts w:eastAsia="Arial" w:cs="Arial"/>
          <w:lang w:val="es-MX"/>
        </w:rPr>
        <w:t xml:space="preserve"> de la Secretaría Ejecutiva del Sistema Estatal Anticorrupción de Jalisco</w:t>
      </w:r>
      <w:r w:rsidR="00285CF2">
        <w:rPr>
          <w:rFonts w:eastAsia="Arial" w:cs="Arial"/>
          <w:lang w:val="es-MX"/>
        </w:rPr>
        <w:t xml:space="preserve"> (SESAJ)</w:t>
      </w:r>
      <w:r w:rsidR="00EA1B9E">
        <w:rPr>
          <w:rFonts w:eastAsia="Arial" w:cs="Arial"/>
          <w:lang w:val="es-MX"/>
        </w:rPr>
        <w:t>. Puntualizó que</w:t>
      </w:r>
      <w:r w:rsidR="00747B80">
        <w:rPr>
          <w:rFonts w:eastAsia="Arial" w:cs="Arial"/>
          <w:lang w:val="es-MX"/>
        </w:rPr>
        <w:t>,</w:t>
      </w:r>
      <w:r w:rsidR="00EA1B9E">
        <w:rPr>
          <w:rFonts w:eastAsia="Arial" w:cs="Arial"/>
          <w:lang w:val="es-MX"/>
        </w:rPr>
        <w:t xml:space="preserve"> al </w:t>
      </w:r>
      <w:r w:rsidR="003F3E68" w:rsidRPr="003F3E68">
        <w:rPr>
          <w:rFonts w:eastAsia="Arial" w:cs="Arial"/>
          <w:lang w:val="es-MX"/>
        </w:rPr>
        <w:t xml:space="preserve">igual que en años anteriores, el PTA de </w:t>
      </w:r>
      <w:r w:rsidR="00285CF2">
        <w:rPr>
          <w:rFonts w:eastAsia="Arial" w:cs="Arial"/>
          <w:lang w:val="es-MX"/>
        </w:rPr>
        <w:t>esta</w:t>
      </w:r>
      <w:r w:rsidR="003F3E68" w:rsidRPr="003F3E68">
        <w:rPr>
          <w:rFonts w:eastAsia="Arial" w:cs="Arial"/>
          <w:lang w:val="es-MX"/>
        </w:rPr>
        <w:t xml:space="preserve"> Secretaría</w:t>
      </w:r>
      <w:r w:rsidR="00285CF2">
        <w:rPr>
          <w:rFonts w:eastAsia="Arial" w:cs="Arial"/>
          <w:lang w:val="es-MX"/>
        </w:rPr>
        <w:t xml:space="preserve"> Ejecutiva</w:t>
      </w:r>
      <w:r w:rsidR="003F3E68" w:rsidRPr="003F3E68">
        <w:rPr>
          <w:rFonts w:eastAsia="Arial" w:cs="Arial"/>
          <w:lang w:val="es-MX"/>
        </w:rPr>
        <w:t xml:space="preserve"> es un instrumento alineado a los trabajos planeados y programados por el Comité Coordinador</w:t>
      </w:r>
      <w:r w:rsidR="00326A28">
        <w:rPr>
          <w:rFonts w:eastAsia="Arial" w:cs="Arial"/>
          <w:lang w:val="es-MX"/>
        </w:rPr>
        <w:t>; a</w:t>
      </w:r>
      <w:r w:rsidR="003F3E68" w:rsidRPr="003F3E68">
        <w:rPr>
          <w:rFonts w:eastAsia="Arial" w:cs="Arial"/>
          <w:lang w:val="es-MX"/>
        </w:rPr>
        <w:t xml:space="preserve">demás, con base en la naturaleza de la SESAJ, también está orientado al cumplimiento de las obligaciones como Organismo Público Descentralizado. </w:t>
      </w:r>
    </w:p>
    <w:p w14:paraId="10C6C352" w14:textId="77777777" w:rsidR="00326A28" w:rsidRPr="003F3E68" w:rsidRDefault="00326A28" w:rsidP="003F3E68">
      <w:pPr>
        <w:rPr>
          <w:rFonts w:eastAsia="Arial" w:cs="Arial"/>
          <w:lang w:val="es-MX"/>
        </w:rPr>
      </w:pPr>
    </w:p>
    <w:p w14:paraId="1916ECF7" w14:textId="26E02E6D" w:rsidR="003F3E68" w:rsidRDefault="00326A28" w:rsidP="003F3E68">
      <w:pPr>
        <w:rPr>
          <w:rFonts w:eastAsia="Arial" w:cs="Arial"/>
          <w:lang w:val="es-MX"/>
        </w:rPr>
      </w:pPr>
      <w:r>
        <w:rPr>
          <w:rFonts w:eastAsia="Arial" w:cs="Arial"/>
          <w:lang w:val="es-MX"/>
        </w:rPr>
        <w:t>En el mismo sentido destacó que e</w:t>
      </w:r>
      <w:r w:rsidR="003F3E68" w:rsidRPr="003F3E68">
        <w:rPr>
          <w:rFonts w:eastAsia="Arial" w:cs="Arial"/>
          <w:lang w:val="es-MX"/>
        </w:rPr>
        <w:t>l PTA</w:t>
      </w:r>
      <w:r w:rsidR="00F80488">
        <w:rPr>
          <w:rFonts w:eastAsia="Arial" w:cs="Arial"/>
          <w:lang w:val="es-MX"/>
        </w:rPr>
        <w:t xml:space="preserve"> 2025</w:t>
      </w:r>
      <w:r w:rsidR="003F3E68" w:rsidRPr="003F3E68">
        <w:rPr>
          <w:rFonts w:eastAsia="Arial" w:cs="Arial"/>
          <w:lang w:val="es-MX"/>
        </w:rPr>
        <w:t xml:space="preserve"> de la SESAJ está integrado por 29 actividades, de las cuales 12 están alineadas con cada uno de los cuatro ejes de la Política Estatal Anticorrupción de Jalisco, y las 17 actividades restantes se agrupan en el eje transversal, las cuales darán atenci</w:t>
      </w:r>
      <w:r w:rsidR="00F80488">
        <w:rPr>
          <w:rFonts w:eastAsia="Arial" w:cs="Arial"/>
          <w:lang w:val="es-MX"/>
        </w:rPr>
        <w:t>ón</w:t>
      </w:r>
      <w:r w:rsidR="003F3E68" w:rsidRPr="003F3E68">
        <w:rPr>
          <w:rFonts w:eastAsia="Arial" w:cs="Arial"/>
          <w:lang w:val="es-MX"/>
        </w:rPr>
        <w:t xml:space="preserve"> a las obligaciones</w:t>
      </w:r>
      <w:r w:rsidR="00D9618A">
        <w:rPr>
          <w:rFonts w:eastAsia="Arial" w:cs="Arial"/>
          <w:lang w:val="es-MX"/>
        </w:rPr>
        <w:t xml:space="preserve"> que</w:t>
      </w:r>
      <w:r w:rsidR="00077CC4">
        <w:rPr>
          <w:rFonts w:eastAsia="Arial" w:cs="Arial"/>
          <w:lang w:val="es-MX"/>
        </w:rPr>
        <w:t xml:space="preserve"> se</w:t>
      </w:r>
      <w:r w:rsidR="00D9618A">
        <w:rPr>
          <w:rFonts w:eastAsia="Arial" w:cs="Arial"/>
          <w:lang w:val="es-MX"/>
        </w:rPr>
        <w:t xml:space="preserve"> debe</w:t>
      </w:r>
      <w:r w:rsidR="006A24B0">
        <w:rPr>
          <w:rFonts w:eastAsia="Arial" w:cs="Arial"/>
          <w:lang w:val="es-MX"/>
        </w:rPr>
        <w:t>n</w:t>
      </w:r>
      <w:r w:rsidR="00D9618A">
        <w:rPr>
          <w:rFonts w:eastAsia="Arial" w:cs="Arial"/>
          <w:lang w:val="es-MX"/>
        </w:rPr>
        <w:t xml:space="preserve"> atender </w:t>
      </w:r>
      <w:r w:rsidR="003F3E68" w:rsidRPr="003F3E68">
        <w:rPr>
          <w:rFonts w:eastAsia="Arial" w:cs="Arial"/>
          <w:lang w:val="es-MX"/>
        </w:rPr>
        <w:t>como O</w:t>
      </w:r>
      <w:r w:rsidR="007E4056">
        <w:rPr>
          <w:rFonts w:eastAsia="Arial" w:cs="Arial"/>
          <w:lang w:val="es-MX"/>
        </w:rPr>
        <w:t xml:space="preserve">rganismo </w:t>
      </w:r>
      <w:r w:rsidR="003F3E68" w:rsidRPr="003F3E68">
        <w:rPr>
          <w:rFonts w:eastAsia="Arial" w:cs="Arial"/>
          <w:lang w:val="es-MX"/>
        </w:rPr>
        <w:t>P</w:t>
      </w:r>
      <w:r w:rsidR="007E4056">
        <w:rPr>
          <w:rFonts w:eastAsia="Arial" w:cs="Arial"/>
          <w:lang w:val="es-MX"/>
        </w:rPr>
        <w:t xml:space="preserve">úblico </w:t>
      </w:r>
      <w:r w:rsidR="003F3E68" w:rsidRPr="003F3E68">
        <w:rPr>
          <w:rFonts w:eastAsia="Arial" w:cs="Arial"/>
          <w:lang w:val="es-MX"/>
        </w:rPr>
        <w:t>D</w:t>
      </w:r>
      <w:r w:rsidR="007E4056">
        <w:rPr>
          <w:rFonts w:eastAsia="Arial" w:cs="Arial"/>
          <w:lang w:val="es-MX"/>
        </w:rPr>
        <w:t>escentralizado</w:t>
      </w:r>
      <w:r w:rsidR="004E5DE5">
        <w:rPr>
          <w:rFonts w:eastAsia="Arial" w:cs="Arial"/>
          <w:lang w:val="es-MX"/>
        </w:rPr>
        <w:t xml:space="preserve">, </w:t>
      </w:r>
      <w:r w:rsidR="001C5337">
        <w:rPr>
          <w:rFonts w:eastAsia="Arial" w:cs="Arial"/>
          <w:lang w:val="es-MX"/>
        </w:rPr>
        <w:t>mismas que</w:t>
      </w:r>
      <w:r w:rsidR="004E5DE5">
        <w:rPr>
          <w:rFonts w:eastAsia="Arial" w:cs="Arial"/>
          <w:lang w:val="es-MX"/>
        </w:rPr>
        <w:t xml:space="preserve"> mostró en</w:t>
      </w:r>
      <w:r w:rsidR="001C5337">
        <w:rPr>
          <w:rFonts w:eastAsia="Arial" w:cs="Arial"/>
          <w:lang w:val="es-MX"/>
        </w:rPr>
        <w:t xml:space="preserve"> pantalla en las </w:t>
      </w:r>
      <w:r w:rsidR="004E5DE5">
        <w:rPr>
          <w:rFonts w:eastAsia="Arial" w:cs="Arial"/>
          <w:lang w:val="es-MX"/>
        </w:rPr>
        <w:t>siguientes diapositivas</w:t>
      </w:r>
      <w:r w:rsidR="001C5337">
        <w:rPr>
          <w:rFonts w:eastAsia="Arial" w:cs="Arial"/>
          <w:lang w:val="es-MX"/>
        </w:rPr>
        <w:t>:</w:t>
      </w:r>
    </w:p>
    <w:p w14:paraId="496FE768" w14:textId="77777777" w:rsidR="004E5DE5" w:rsidRDefault="004E5DE5" w:rsidP="003F3E68">
      <w:pPr>
        <w:rPr>
          <w:rFonts w:eastAsia="Arial" w:cs="Arial"/>
          <w:lang w:val="es-MX"/>
        </w:rPr>
      </w:pPr>
    </w:p>
    <w:p w14:paraId="59F8631E" w14:textId="00FFA9D3" w:rsidR="004E5DE5" w:rsidRDefault="006A4944" w:rsidP="003F3E68">
      <w:pPr>
        <w:rPr>
          <w:rFonts w:eastAsia="Arial" w:cs="Arial"/>
          <w:lang w:val="es-MX"/>
        </w:rPr>
      </w:pPr>
      <w:r w:rsidRPr="006A4944">
        <w:rPr>
          <w:rFonts w:eastAsia="Arial" w:cs="Arial"/>
          <w:noProof/>
          <w:lang w:val="es-MX"/>
        </w:rPr>
        <w:lastRenderedPageBreak/>
        <w:drawing>
          <wp:inline distT="0" distB="0" distL="0" distR="0" wp14:anchorId="6B22AD03" wp14:editId="6297CBCF">
            <wp:extent cx="5612130" cy="3224530"/>
            <wp:effectExtent l="0" t="0" r="7620" b="0"/>
            <wp:docPr id="778334209"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34209" name="Imagen 1" descr="Interfaz de usuario gráfica, Texto, Aplicación, Correo electrónico&#10;&#10;El contenido generado por IA puede ser incorrecto."/>
                    <pic:cNvPicPr/>
                  </pic:nvPicPr>
                  <pic:blipFill>
                    <a:blip r:embed="rId13"/>
                    <a:stretch>
                      <a:fillRect/>
                    </a:stretch>
                  </pic:blipFill>
                  <pic:spPr>
                    <a:xfrm>
                      <a:off x="0" y="0"/>
                      <a:ext cx="5612130" cy="3224530"/>
                    </a:xfrm>
                    <a:prstGeom prst="rect">
                      <a:avLst/>
                    </a:prstGeom>
                  </pic:spPr>
                </pic:pic>
              </a:graphicData>
            </a:graphic>
          </wp:inline>
        </w:drawing>
      </w:r>
    </w:p>
    <w:p w14:paraId="5D4CE494" w14:textId="77777777" w:rsidR="0091333A" w:rsidRDefault="0091333A" w:rsidP="003F3E68">
      <w:pPr>
        <w:rPr>
          <w:rFonts w:eastAsia="Arial" w:cs="Arial"/>
          <w:lang w:val="es-MX"/>
        </w:rPr>
      </w:pPr>
    </w:p>
    <w:p w14:paraId="5082C277" w14:textId="77777777" w:rsidR="0091333A" w:rsidRDefault="0091333A" w:rsidP="003F3E68">
      <w:pPr>
        <w:rPr>
          <w:rFonts w:eastAsia="Arial" w:cs="Arial"/>
          <w:lang w:val="es-MX"/>
        </w:rPr>
      </w:pPr>
    </w:p>
    <w:p w14:paraId="0155863E" w14:textId="653D4177" w:rsidR="0091333A" w:rsidRDefault="00944C7F" w:rsidP="003F3E68">
      <w:pPr>
        <w:rPr>
          <w:rFonts w:eastAsia="Arial" w:cs="Arial"/>
          <w:lang w:val="es-MX"/>
        </w:rPr>
      </w:pPr>
      <w:r w:rsidRPr="00944C7F">
        <w:rPr>
          <w:rFonts w:eastAsia="Arial" w:cs="Arial"/>
          <w:noProof/>
          <w:lang w:val="es-MX"/>
        </w:rPr>
        <w:drawing>
          <wp:inline distT="0" distB="0" distL="0" distR="0" wp14:anchorId="7A05604C" wp14:editId="6DEF937C">
            <wp:extent cx="5612130" cy="3206750"/>
            <wp:effectExtent l="0" t="0" r="7620" b="0"/>
            <wp:docPr id="219499454"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99454" name="Imagen 1" descr="Interfaz de usuario gráfica, Texto, Aplicación, Correo electrónico&#10;&#10;El contenido generado por IA puede ser incorrecto."/>
                    <pic:cNvPicPr/>
                  </pic:nvPicPr>
                  <pic:blipFill>
                    <a:blip r:embed="rId14"/>
                    <a:stretch>
                      <a:fillRect/>
                    </a:stretch>
                  </pic:blipFill>
                  <pic:spPr>
                    <a:xfrm>
                      <a:off x="0" y="0"/>
                      <a:ext cx="5612130" cy="3206750"/>
                    </a:xfrm>
                    <a:prstGeom prst="rect">
                      <a:avLst/>
                    </a:prstGeom>
                  </pic:spPr>
                </pic:pic>
              </a:graphicData>
            </a:graphic>
          </wp:inline>
        </w:drawing>
      </w:r>
    </w:p>
    <w:p w14:paraId="4CB6534B" w14:textId="77777777" w:rsidR="004E5DE5" w:rsidRDefault="004E5DE5" w:rsidP="003F3E68">
      <w:pPr>
        <w:rPr>
          <w:rFonts w:eastAsia="Arial" w:cs="Arial"/>
          <w:lang w:val="es-MX"/>
        </w:rPr>
      </w:pPr>
    </w:p>
    <w:p w14:paraId="4CD33F32" w14:textId="77777777" w:rsidR="004E5DE5" w:rsidRDefault="004E5DE5" w:rsidP="003F3E68">
      <w:pPr>
        <w:rPr>
          <w:rFonts w:eastAsia="Arial" w:cs="Arial"/>
          <w:lang w:val="es-MX"/>
        </w:rPr>
      </w:pPr>
    </w:p>
    <w:p w14:paraId="3D1FFB36" w14:textId="77777777" w:rsidR="004E5DE5" w:rsidRDefault="004E5DE5" w:rsidP="003F3E68">
      <w:pPr>
        <w:rPr>
          <w:rFonts w:eastAsia="Arial" w:cs="Arial"/>
          <w:lang w:val="es-MX"/>
        </w:rPr>
      </w:pPr>
    </w:p>
    <w:p w14:paraId="6B754AFC" w14:textId="5EC4B433" w:rsidR="004E5DE5" w:rsidRDefault="002F58A8" w:rsidP="003F3E68">
      <w:pPr>
        <w:rPr>
          <w:rFonts w:eastAsia="Arial" w:cs="Arial"/>
          <w:lang w:val="es-MX"/>
        </w:rPr>
      </w:pPr>
      <w:r w:rsidRPr="002F58A8">
        <w:rPr>
          <w:rFonts w:eastAsia="Arial" w:cs="Arial"/>
          <w:noProof/>
          <w:lang w:val="es-MX"/>
        </w:rPr>
        <w:lastRenderedPageBreak/>
        <w:drawing>
          <wp:inline distT="0" distB="0" distL="0" distR="0" wp14:anchorId="3B41F46D" wp14:editId="6526090E">
            <wp:extent cx="5612130" cy="3247390"/>
            <wp:effectExtent l="0" t="0" r="7620" b="0"/>
            <wp:docPr id="1787872515"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72515" name="Imagen 1" descr="Interfaz de usuario gráfica, Texto, Aplicación&#10;&#10;El contenido generado por IA puede ser incorrecto."/>
                    <pic:cNvPicPr/>
                  </pic:nvPicPr>
                  <pic:blipFill>
                    <a:blip r:embed="rId15"/>
                    <a:stretch>
                      <a:fillRect/>
                    </a:stretch>
                  </pic:blipFill>
                  <pic:spPr>
                    <a:xfrm>
                      <a:off x="0" y="0"/>
                      <a:ext cx="5612130" cy="3247390"/>
                    </a:xfrm>
                    <a:prstGeom prst="rect">
                      <a:avLst/>
                    </a:prstGeom>
                  </pic:spPr>
                </pic:pic>
              </a:graphicData>
            </a:graphic>
          </wp:inline>
        </w:drawing>
      </w:r>
    </w:p>
    <w:p w14:paraId="5E684CA1" w14:textId="77777777" w:rsidR="002F58A8" w:rsidRDefault="002F58A8" w:rsidP="003F3E68">
      <w:pPr>
        <w:rPr>
          <w:rFonts w:eastAsia="Arial" w:cs="Arial"/>
          <w:lang w:val="es-MX"/>
        </w:rPr>
      </w:pPr>
    </w:p>
    <w:p w14:paraId="4BD44175" w14:textId="00E0719A" w:rsidR="002F58A8" w:rsidRDefault="000953D6" w:rsidP="003F3E68">
      <w:pPr>
        <w:rPr>
          <w:rFonts w:eastAsia="Arial" w:cs="Arial"/>
          <w:lang w:val="es-MX"/>
        </w:rPr>
      </w:pPr>
      <w:r w:rsidRPr="000953D6">
        <w:rPr>
          <w:rFonts w:eastAsia="Arial" w:cs="Arial"/>
          <w:noProof/>
          <w:lang w:val="es-MX"/>
        </w:rPr>
        <w:drawing>
          <wp:inline distT="0" distB="0" distL="0" distR="0" wp14:anchorId="3D72E295" wp14:editId="3C7C6BA5">
            <wp:extent cx="5612130" cy="3211195"/>
            <wp:effectExtent l="0" t="0" r="7620" b="8255"/>
            <wp:docPr id="1846031404"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31404" name="Imagen 1" descr="Interfaz de usuario gráfica, Texto, Aplicación, Correo electrónico&#10;&#10;El contenido generado por IA puede ser incorrecto."/>
                    <pic:cNvPicPr/>
                  </pic:nvPicPr>
                  <pic:blipFill>
                    <a:blip r:embed="rId16"/>
                    <a:stretch>
                      <a:fillRect/>
                    </a:stretch>
                  </pic:blipFill>
                  <pic:spPr>
                    <a:xfrm>
                      <a:off x="0" y="0"/>
                      <a:ext cx="5612130" cy="3211195"/>
                    </a:xfrm>
                    <a:prstGeom prst="rect">
                      <a:avLst/>
                    </a:prstGeom>
                  </pic:spPr>
                </pic:pic>
              </a:graphicData>
            </a:graphic>
          </wp:inline>
        </w:drawing>
      </w:r>
    </w:p>
    <w:p w14:paraId="3716C4D4" w14:textId="77777777" w:rsidR="002F58A8" w:rsidRPr="003F3E68" w:rsidRDefault="002F58A8" w:rsidP="003F3E68">
      <w:pPr>
        <w:rPr>
          <w:rFonts w:eastAsia="Arial" w:cs="Arial"/>
          <w:lang w:val="es-MX"/>
        </w:rPr>
      </w:pPr>
    </w:p>
    <w:p w14:paraId="6D5116D3" w14:textId="77777777" w:rsidR="00FF6EB5" w:rsidRDefault="00FF6EB5" w:rsidP="003F3E68">
      <w:pPr>
        <w:rPr>
          <w:rFonts w:eastAsia="Arial" w:cs="Arial"/>
          <w:lang w:val="es-MX"/>
        </w:rPr>
      </w:pPr>
    </w:p>
    <w:p w14:paraId="326F5562" w14:textId="77777777" w:rsidR="00FF6EB5" w:rsidRDefault="00FF6EB5" w:rsidP="003F3E68">
      <w:pPr>
        <w:rPr>
          <w:rFonts w:eastAsia="Arial" w:cs="Arial"/>
          <w:lang w:val="es-MX"/>
        </w:rPr>
      </w:pPr>
    </w:p>
    <w:p w14:paraId="32FFA9B4" w14:textId="3ECD7B42" w:rsidR="00BE7F34" w:rsidRDefault="003F3E68" w:rsidP="003F3E68">
      <w:pPr>
        <w:rPr>
          <w:rFonts w:eastAsia="Arial" w:cs="Arial"/>
          <w:lang w:val="es-MX"/>
        </w:rPr>
      </w:pPr>
      <w:r w:rsidRPr="003F3E68">
        <w:rPr>
          <w:rFonts w:eastAsia="Arial" w:cs="Arial"/>
          <w:lang w:val="es-MX"/>
        </w:rPr>
        <w:t>Finalmente,</w:t>
      </w:r>
      <w:r w:rsidR="005E67A1">
        <w:rPr>
          <w:rFonts w:eastAsia="Arial" w:cs="Arial"/>
          <w:lang w:val="es-MX"/>
        </w:rPr>
        <w:t xml:space="preserve"> </w:t>
      </w:r>
      <w:r w:rsidR="006A24B0">
        <w:rPr>
          <w:rFonts w:eastAsia="Arial" w:cs="Arial"/>
          <w:lang w:val="es-MX"/>
        </w:rPr>
        <w:t>reiteró</w:t>
      </w:r>
      <w:r w:rsidR="005E67A1">
        <w:rPr>
          <w:rFonts w:eastAsia="Arial" w:cs="Arial"/>
          <w:lang w:val="es-MX"/>
        </w:rPr>
        <w:t xml:space="preserve"> que</w:t>
      </w:r>
      <w:r w:rsidR="000724FB">
        <w:rPr>
          <w:rFonts w:eastAsia="Arial" w:cs="Arial"/>
          <w:lang w:val="es-MX"/>
        </w:rPr>
        <w:t xml:space="preserve"> aquello que es inherente </w:t>
      </w:r>
      <w:r w:rsidR="005F2B1C">
        <w:rPr>
          <w:rFonts w:eastAsia="Arial" w:cs="Arial"/>
          <w:lang w:val="es-MX"/>
        </w:rPr>
        <w:t>a la naturaleza como organismo público</w:t>
      </w:r>
      <w:r w:rsidR="006A24B0">
        <w:rPr>
          <w:rFonts w:eastAsia="Arial" w:cs="Arial"/>
          <w:lang w:val="es-MX"/>
        </w:rPr>
        <w:t xml:space="preserve"> descentralizado</w:t>
      </w:r>
      <w:r w:rsidR="005F2B1C">
        <w:rPr>
          <w:rFonts w:eastAsia="Arial" w:cs="Arial"/>
          <w:lang w:val="es-MX"/>
        </w:rPr>
        <w:t xml:space="preserve">, son las actividades transversales, </w:t>
      </w:r>
      <w:r w:rsidR="003F604D">
        <w:rPr>
          <w:rFonts w:eastAsia="Arial" w:cs="Arial"/>
          <w:lang w:val="es-MX"/>
        </w:rPr>
        <w:t xml:space="preserve">que tienen que ver con el Comité de Control Interno, </w:t>
      </w:r>
      <w:r w:rsidR="00D84472">
        <w:rPr>
          <w:rFonts w:eastAsia="Arial" w:cs="Arial"/>
          <w:lang w:val="es-MX"/>
        </w:rPr>
        <w:t>temas</w:t>
      </w:r>
      <w:r w:rsidR="003F604D">
        <w:rPr>
          <w:rFonts w:eastAsia="Arial" w:cs="Arial"/>
          <w:lang w:val="es-MX"/>
        </w:rPr>
        <w:t xml:space="preserve"> de máxima publicidad</w:t>
      </w:r>
      <w:r w:rsidR="00D84472">
        <w:rPr>
          <w:rFonts w:eastAsia="Arial" w:cs="Arial"/>
          <w:lang w:val="es-MX"/>
        </w:rPr>
        <w:t xml:space="preserve">, </w:t>
      </w:r>
      <w:r w:rsidR="00687C56">
        <w:rPr>
          <w:rFonts w:eastAsia="Arial" w:cs="Arial"/>
          <w:lang w:val="es-MX"/>
        </w:rPr>
        <w:t xml:space="preserve">así como </w:t>
      </w:r>
      <w:r w:rsidR="00D84472">
        <w:rPr>
          <w:rFonts w:eastAsia="Arial" w:cs="Arial"/>
          <w:lang w:val="es-MX"/>
        </w:rPr>
        <w:t xml:space="preserve">con órganos colegiados </w:t>
      </w:r>
      <w:r w:rsidR="00687C56">
        <w:rPr>
          <w:rFonts w:eastAsia="Arial" w:cs="Arial"/>
          <w:lang w:val="es-MX"/>
        </w:rPr>
        <w:t>que dan</w:t>
      </w:r>
      <w:r w:rsidR="00D74D3A">
        <w:rPr>
          <w:rFonts w:eastAsia="Arial" w:cs="Arial"/>
          <w:lang w:val="es-MX"/>
        </w:rPr>
        <w:t xml:space="preserve"> cumplimiento </w:t>
      </w:r>
      <w:r w:rsidR="00687C56">
        <w:rPr>
          <w:rFonts w:eastAsia="Arial" w:cs="Arial"/>
          <w:lang w:val="es-MX"/>
        </w:rPr>
        <w:t>a</w:t>
      </w:r>
      <w:r w:rsidR="00D74D3A">
        <w:rPr>
          <w:rFonts w:eastAsia="Arial" w:cs="Arial"/>
          <w:lang w:val="es-MX"/>
        </w:rPr>
        <w:t xml:space="preserve"> la normatividad </w:t>
      </w:r>
      <w:r w:rsidR="0009017D">
        <w:rPr>
          <w:rFonts w:eastAsia="Arial" w:cs="Arial"/>
          <w:lang w:val="es-MX"/>
        </w:rPr>
        <w:t xml:space="preserve">como un organismo que recibe recursos públicos. </w:t>
      </w:r>
      <w:r w:rsidRPr="003F3E68">
        <w:rPr>
          <w:rFonts w:eastAsia="Arial" w:cs="Arial"/>
          <w:lang w:val="es-MX"/>
        </w:rPr>
        <w:t xml:space="preserve"> </w:t>
      </w:r>
    </w:p>
    <w:p w14:paraId="0CE55EDC" w14:textId="77777777" w:rsidR="00D8780B" w:rsidRDefault="00D8780B" w:rsidP="003F3E68">
      <w:pPr>
        <w:rPr>
          <w:rFonts w:eastAsia="Arial" w:cs="Arial"/>
          <w:lang w:val="es-MX"/>
        </w:rPr>
      </w:pPr>
    </w:p>
    <w:p w14:paraId="5992333C" w14:textId="77777777" w:rsidR="00D8780B" w:rsidRDefault="00D8780B" w:rsidP="003F3E68">
      <w:pPr>
        <w:rPr>
          <w:rFonts w:eastAsia="Arial" w:cs="Arial"/>
          <w:lang w:val="es-MX"/>
        </w:rPr>
      </w:pPr>
    </w:p>
    <w:p w14:paraId="0397208D" w14:textId="5CC49ACC" w:rsidR="00D8780B" w:rsidRDefault="00D8780B" w:rsidP="003F3E68">
      <w:pPr>
        <w:rPr>
          <w:rFonts w:eastAsia="Arial" w:cs="Arial"/>
          <w:b/>
          <w:bCs/>
          <w:color w:val="006078"/>
          <w:szCs w:val="22"/>
          <w:lang w:val="es-MX"/>
        </w:rPr>
      </w:pPr>
      <w:r w:rsidRPr="00D8780B">
        <w:rPr>
          <w:rFonts w:eastAsia="Arial" w:cs="Arial"/>
          <w:b/>
          <w:bCs/>
          <w:noProof/>
          <w:color w:val="006078"/>
          <w:szCs w:val="22"/>
          <w:lang w:val="es-MX"/>
        </w:rPr>
        <w:lastRenderedPageBreak/>
        <w:drawing>
          <wp:inline distT="0" distB="0" distL="0" distR="0" wp14:anchorId="7D737985" wp14:editId="16C46C6E">
            <wp:extent cx="5612130" cy="3338195"/>
            <wp:effectExtent l="0" t="0" r="7620" b="0"/>
            <wp:docPr id="262895502"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95502" name="Imagen 1" descr="Tabla&#10;&#10;El contenido generado por IA puede ser incorrecto."/>
                    <pic:cNvPicPr/>
                  </pic:nvPicPr>
                  <pic:blipFill>
                    <a:blip r:embed="rId17"/>
                    <a:stretch>
                      <a:fillRect/>
                    </a:stretch>
                  </pic:blipFill>
                  <pic:spPr>
                    <a:xfrm>
                      <a:off x="0" y="0"/>
                      <a:ext cx="5612130" cy="3338195"/>
                    </a:xfrm>
                    <a:prstGeom prst="rect">
                      <a:avLst/>
                    </a:prstGeom>
                  </pic:spPr>
                </pic:pic>
              </a:graphicData>
            </a:graphic>
          </wp:inline>
        </w:drawing>
      </w:r>
    </w:p>
    <w:p w14:paraId="26C73162" w14:textId="77777777" w:rsidR="00EA1740" w:rsidRDefault="00EA1740" w:rsidP="003F3E68">
      <w:pPr>
        <w:rPr>
          <w:rFonts w:eastAsia="Arial" w:cs="Arial"/>
          <w:b/>
          <w:bCs/>
          <w:color w:val="006078"/>
          <w:szCs w:val="22"/>
          <w:lang w:val="es-MX"/>
        </w:rPr>
      </w:pPr>
    </w:p>
    <w:p w14:paraId="69F59878" w14:textId="77777777" w:rsidR="00564BAF" w:rsidRDefault="00343C7C" w:rsidP="00343C7C">
      <w:pPr>
        <w:rPr>
          <w:rFonts w:eastAsia="Arial" w:cs="Arial"/>
          <w:lang w:val="es-MX"/>
        </w:rPr>
      </w:pPr>
      <w:r>
        <w:rPr>
          <w:rFonts w:eastAsia="Arial" w:cs="Arial"/>
          <w:lang w:val="es-MX"/>
        </w:rPr>
        <w:t>En uso de la voz</w:t>
      </w:r>
      <w:r w:rsidR="002A118F">
        <w:rPr>
          <w:rFonts w:eastAsia="Arial" w:cs="Arial"/>
          <w:lang w:val="es-MX"/>
        </w:rPr>
        <w:t>,</w:t>
      </w:r>
      <w:r>
        <w:rPr>
          <w:rFonts w:eastAsia="Arial" w:cs="Arial"/>
          <w:lang w:val="es-MX"/>
        </w:rPr>
        <w:t xml:space="preserve"> </w:t>
      </w:r>
      <w:r w:rsidR="00D50402">
        <w:rPr>
          <w:rFonts w:eastAsia="Arial" w:cs="Arial"/>
          <w:lang w:val="es-MX"/>
        </w:rPr>
        <w:t>e</w:t>
      </w:r>
      <w:r>
        <w:rPr>
          <w:rFonts w:eastAsia="Arial" w:cs="Arial"/>
          <w:lang w:val="es-MX"/>
        </w:rPr>
        <w:t xml:space="preserve">l </w:t>
      </w:r>
      <w:proofErr w:type="gramStart"/>
      <w:r>
        <w:rPr>
          <w:rFonts w:eastAsia="Arial" w:cs="Arial"/>
          <w:lang w:val="es-MX"/>
        </w:rPr>
        <w:t>Presidente</w:t>
      </w:r>
      <w:proofErr w:type="gramEnd"/>
      <w:r>
        <w:rPr>
          <w:rFonts w:eastAsia="Arial" w:cs="Arial"/>
          <w:lang w:val="es-MX"/>
        </w:rPr>
        <w:t xml:space="preserve"> consultó si existía alguna observación. Al no haber ningún comentario al respecto, solicitó al </w:t>
      </w:r>
      <w:proofErr w:type="gramStart"/>
      <w:r>
        <w:rPr>
          <w:rFonts w:eastAsia="Arial" w:cs="Arial"/>
          <w:lang w:val="es-MX"/>
        </w:rPr>
        <w:t>Secretario Técnico</w:t>
      </w:r>
      <w:proofErr w:type="gramEnd"/>
      <w:r>
        <w:rPr>
          <w:rFonts w:eastAsia="Arial" w:cs="Arial"/>
          <w:lang w:val="es-MX"/>
        </w:rPr>
        <w:t xml:space="preserve">, someter </w:t>
      </w:r>
      <w:r w:rsidR="002A118F">
        <w:rPr>
          <w:rFonts w:eastAsia="Arial" w:cs="Arial"/>
          <w:lang w:val="es-MX"/>
        </w:rPr>
        <w:t xml:space="preserve">a </w:t>
      </w:r>
      <w:r>
        <w:rPr>
          <w:rFonts w:eastAsia="Arial" w:cs="Arial"/>
          <w:lang w:val="es-MX"/>
        </w:rPr>
        <w:t>aprobación</w:t>
      </w:r>
      <w:r w:rsidR="00BE1690">
        <w:rPr>
          <w:rFonts w:eastAsia="Arial" w:cs="Arial"/>
          <w:lang w:val="es-MX"/>
        </w:rPr>
        <w:t xml:space="preserve"> la propuesta de</w:t>
      </w:r>
      <w:r>
        <w:rPr>
          <w:rFonts w:eastAsia="Arial" w:cs="Arial"/>
          <w:lang w:val="es-MX"/>
        </w:rPr>
        <w:t xml:space="preserve"> acuerdo</w:t>
      </w:r>
      <w:r w:rsidR="00BE1690">
        <w:rPr>
          <w:rFonts w:eastAsia="Arial" w:cs="Arial"/>
          <w:lang w:val="es-MX"/>
        </w:rPr>
        <w:t xml:space="preserve"> correspondiente,</w:t>
      </w:r>
      <w:r>
        <w:rPr>
          <w:rFonts w:eastAsia="Arial" w:cs="Arial"/>
          <w:lang w:val="es-MX"/>
        </w:rPr>
        <w:t xml:space="preserve"> de manera nominal. </w:t>
      </w:r>
    </w:p>
    <w:p w14:paraId="75205FCD" w14:textId="77777777" w:rsidR="00564BAF" w:rsidRDefault="00564BAF" w:rsidP="00343C7C">
      <w:pPr>
        <w:rPr>
          <w:rFonts w:eastAsia="Arial" w:cs="Arial"/>
          <w:lang w:val="es-MX"/>
        </w:rPr>
      </w:pPr>
    </w:p>
    <w:p w14:paraId="61D69EE6" w14:textId="19B2D293" w:rsidR="00564BAF" w:rsidRDefault="00564BAF" w:rsidP="00564BAF">
      <w:pPr>
        <w:rPr>
          <w:rFonts w:eastAsia="Arial" w:cs="Arial"/>
          <w:lang w:val="es-MX"/>
        </w:rPr>
      </w:pPr>
      <w:r>
        <w:rPr>
          <w:rFonts w:eastAsia="Arial" w:cs="Arial"/>
          <w:lang w:val="es-MX"/>
        </w:rPr>
        <w:t>Acto seguido</w:t>
      </w:r>
      <w:r>
        <w:rPr>
          <w:rFonts w:eastAsia="Arial" w:cs="Arial"/>
          <w:lang w:val="es-MX"/>
        </w:rPr>
        <w:t>,</w:t>
      </w:r>
      <w:r>
        <w:rPr>
          <w:rFonts w:eastAsia="Arial" w:cs="Arial"/>
          <w:lang w:val="es-MX"/>
        </w:rPr>
        <w:t xml:space="preserve"> el </w:t>
      </w:r>
      <w:proofErr w:type="gramStart"/>
      <w:r>
        <w:rPr>
          <w:rFonts w:eastAsia="Arial" w:cs="Arial"/>
          <w:lang w:val="es-MX"/>
        </w:rPr>
        <w:t>Secretario Técnico</w:t>
      </w:r>
      <w:proofErr w:type="gramEnd"/>
      <w:r>
        <w:rPr>
          <w:rFonts w:eastAsia="Arial" w:cs="Arial"/>
          <w:lang w:val="es-MX"/>
        </w:rPr>
        <w:t xml:space="preserve"> dio lectura a </w:t>
      </w:r>
      <w:r>
        <w:rPr>
          <w:rFonts w:eastAsia="Arial" w:cs="Arial"/>
          <w:lang w:val="es-MX"/>
        </w:rPr>
        <w:t>la</w:t>
      </w:r>
      <w:r>
        <w:rPr>
          <w:rFonts w:eastAsia="Arial" w:cs="Arial"/>
          <w:lang w:val="es-MX"/>
        </w:rPr>
        <w:t xml:space="preserve"> propuesta de acuerdo y registró el sentido del voto: </w:t>
      </w:r>
    </w:p>
    <w:p w14:paraId="77B182F0" w14:textId="77777777" w:rsidR="00343C7C" w:rsidRDefault="00343C7C" w:rsidP="00343C7C">
      <w:pPr>
        <w:rPr>
          <w:rFonts w:eastAsia="Arial" w:cs="Arial"/>
          <w:lang w:val="es-MX"/>
        </w:rPr>
      </w:pPr>
    </w:p>
    <w:p w14:paraId="53332CC9" w14:textId="77777777" w:rsidR="000804D9" w:rsidRPr="000804D9" w:rsidRDefault="000804D9" w:rsidP="000804D9">
      <w:pPr>
        <w:tabs>
          <w:tab w:val="left" w:pos="993"/>
          <w:tab w:val="left" w:pos="1134"/>
        </w:tabs>
        <w:ind w:left="720"/>
        <w:rPr>
          <w:rFonts w:eastAsia="Arial" w:cs="Arial"/>
          <w:b/>
          <w:bCs/>
          <w:szCs w:val="22"/>
          <w:lang w:val="es-MX"/>
        </w:rPr>
      </w:pPr>
      <w:r w:rsidRPr="000804D9">
        <w:rPr>
          <w:rFonts w:eastAsia="Arial" w:cs="Arial"/>
          <w:b/>
          <w:bCs/>
          <w:szCs w:val="22"/>
          <w:lang w:val="es-MX"/>
        </w:rPr>
        <w:t xml:space="preserve">A.OG.2025.12 </w:t>
      </w:r>
    </w:p>
    <w:p w14:paraId="0E1DA068" w14:textId="71BE352D" w:rsidR="00343C7C" w:rsidRDefault="000804D9" w:rsidP="000804D9">
      <w:pPr>
        <w:tabs>
          <w:tab w:val="left" w:pos="993"/>
          <w:tab w:val="left" w:pos="1134"/>
        </w:tabs>
        <w:ind w:left="720"/>
        <w:rPr>
          <w:rFonts w:eastAsia="Arial" w:cs="Arial"/>
          <w:b/>
          <w:bCs/>
          <w:szCs w:val="22"/>
          <w:lang w:val="es-MX"/>
        </w:rPr>
      </w:pPr>
      <w:r w:rsidRPr="000804D9">
        <w:rPr>
          <w:rFonts w:eastAsia="Arial" w:cs="Arial"/>
          <w:b/>
          <w:bCs/>
          <w:szCs w:val="22"/>
          <w:lang w:val="es-MX"/>
        </w:rPr>
        <w:br/>
        <w:t>Con fundamento en lo dispuesto en los artículos 28, numeral 2, de la Ley del Sistema Anticorrupción del Estado de Jalisco; 19, fracción IV, de la Ley de Entidades Paraestatales del Estado de Jalisco; así como en el artículo 14, fracción VIII, del Estatuto Orgánico de la Secretaría Ejecutiva del Sistema Estatal Anticorrupción de Jalisco, se aprueba el Programa de Trabajo Anual 2025 de la Secretaría Ejecutiva del Sistema Estatal Anticorrupción de Jalisco</w:t>
      </w:r>
      <w:r>
        <w:rPr>
          <w:rFonts w:eastAsia="Arial" w:cs="Arial"/>
          <w:b/>
          <w:bCs/>
          <w:szCs w:val="22"/>
          <w:lang w:val="es-MX"/>
        </w:rPr>
        <w:t>.</w:t>
      </w:r>
    </w:p>
    <w:p w14:paraId="6CCC3946" w14:textId="77777777" w:rsidR="000804D9" w:rsidRDefault="000804D9" w:rsidP="000804D9">
      <w:pPr>
        <w:tabs>
          <w:tab w:val="left" w:pos="993"/>
          <w:tab w:val="left" w:pos="1134"/>
        </w:tabs>
        <w:rPr>
          <w:rFonts w:eastAsia="Arial" w:cs="Arial"/>
          <w:b/>
          <w:bCs/>
          <w:szCs w:val="22"/>
          <w:lang w:val="es-MX"/>
        </w:rPr>
      </w:pPr>
    </w:p>
    <w:p w14:paraId="5DFBBE40" w14:textId="77777777" w:rsidR="00343C7C" w:rsidRPr="00AC2C81" w:rsidRDefault="00343C7C" w:rsidP="00343C7C">
      <w:pPr>
        <w:numPr>
          <w:ilvl w:val="0"/>
          <w:numId w:val="1"/>
        </w:numPr>
        <w:tabs>
          <w:tab w:val="left" w:pos="993"/>
          <w:tab w:val="left" w:pos="1134"/>
        </w:tabs>
        <w:rPr>
          <w:rFonts w:eastAsia="Arial" w:cs="Arial"/>
          <w:szCs w:val="22"/>
          <w:lang w:val="es-MX"/>
        </w:rPr>
      </w:pPr>
      <w:r w:rsidRPr="00AC2C81">
        <w:rPr>
          <w:rFonts w:eastAsia="Arial" w:cs="Arial"/>
          <w:szCs w:val="22"/>
          <w:lang w:val="es-MX"/>
        </w:rPr>
        <w:t>Mtro. Pedro Vicente Viveros Reyes, a favor.</w:t>
      </w:r>
    </w:p>
    <w:p w14:paraId="1DBE7CC9" w14:textId="77777777" w:rsidR="00343C7C" w:rsidRDefault="00343C7C" w:rsidP="00343C7C">
      <w:pPr>
        <w:numPr>
          <w:ilvl w:val="0"/>
          <w:numId w:val="1"/>
        </w:numPr>
        <w:tabs>
          <w:tab w:val="left" w:pos="993"/>
          <w:tab w:val="left" w:pos="1134"/>
        </w:tabs>
        <w:rPr>
          <w:rFonts w:eastAsia="Arial" w:cs="Arial"/>
          <w:szCs w:val="22"/>
          <w:lang w:val="es-MX"/>
        </w:rPr>
      </w:pPr>
      <w:r w:rsidRPr="00AC2C81">
        <w:rPr>
          <w:rFonts w:eastAsia="Arial" w:cs="Arial"/>
          <w:szCs w:val="22"/>
          <w:lang w:val="es-MX"/>
        </w:rPr>
        <w:t>Dr. Jorge Alejandro Ortiz Ramírez, a favor.</w:t>
      </w:r>
    </w:p>
    <w:p w14:paraId="2FC5F533" w14:textId="77777777" w:rsidR="00343C7C" w:rsidRPr="00AC2C81" w:rsidRDefault="00343C7C" w:rsidP="00343C7C">
      <w:pPr>
        <w:numPr>
          <w:ilvl w:val="0"/>
          <w:numId w:val="1"/>
        </w:numPr>
        <w:tabs>
          <w:tab w:val="left" w:pos="993"/>
          <w:tab w:val="left" w:pos="1134"/>
        </w:tabs>
        <w:rPr>
          <w:rFonts w:eastAsia="Arial" w:cs="Arial"/>
          <w:szCs w:val="22"/>
          <w:lang w:val="es-MX"/>
        </w:rPr>
      </w:pPr>
      <w:r>
        <w:rPr>
          <w:rFonts w:eastAsia="Arial" w:cs="Arial"/>
          <w:szCs w:val="22"/>
          <w:lang w:val="es-MX"/>
        </w:rPr>
        <w:t>Lic. María Teresa Brito Serrano, a favor.</w:t>
      </w:r>
    </w:p>
    <w:p w14:paraId="585C789F" w14:textId="77777777" w:rsidR="00343C7C" w:rsidRDefault="00343C7C" w:rsidP="00343C7C">
      <w:pPr>
        <w:numPr>
          <w:ilvl w:val="0"/>
          <w:numId w:val="1"/>
        </w:numPr>
        <w:tabs>
          <w:tab w:val="left" w:pos="993"/>
          <w:tab w:val="left" w:pos="1134"/>
        </w:tabs>
        <w:rPr>
          <w:rFonts w:eastAsia="Arial" w:cs="Arial"/>
          <w:szCs w:val="22"/>
          <w:lang w:val="es-MX"/>
        </w:rPr>
      </w:pPr>
      <w:r w:rsidRPr="00AC2C81">
        <w:rPr>
          <w:rFonts w:eastAsia="Arial" w:cs="Arial"/>
          <w:szCs w:val="22"/>
          <w:lang w:val="es-MX"/>
        </w:rPr>
        <w:t>Mtra. Olga Navarro Benavides, a favor.</w:t>
      </w:r>
    </w:p>
    <w:p w14:paraId="6E8C5675" w14:textId="77777777" w:rsidR="00343C7C" w:rsidRPr="00AC2C81" w:rsidRDefault="00343C7C" w:rsidP="00343C7C">
      <w:pPr>
        <w:numPr>
          <w:ilvl w:val="0"/>
          <w:numId w:val="1"/>
        </w:numPr>
        <w:tabs>
          <w:tab w:val="left" w:pos="993"/>
          <w:tab w:val="left" w:pos="1134"/>
        </w:tabs>
        <w:rPr>
          <w:rFonts w:eastAsia="Arial" w:cs="Arial"/>
          <w:szCs w:val="22"/>
          <w:lang w:val="es-MX"/>
        </w:rPr>
      </w:pPr>
      <w:r>
        <w:rPr>
          <w:rFonts w:eastAsia="Arial" w:cs="Arial"/>
          <w:szCs w:val="22"/>
          <w:lang w:val="es-MX"/>
        </w:rPr>
        <w:t>Mtro. José Ramón Jiménez Gutiérrez, a favor.</w:t>
      </w:r>
    </w:p>
    <w:p w14:paraId="18DDB986" w14:textId="77777777" w:rsidR="00343C7C" w:rsidRPr="00AC2C81" w:rsidRDefault="00343C7C" w:rsidP="00343C7C">
      <w:pPr>
        <w:numPr>
          <w:ilvl w:val="0"/>
          <w:numId w:val="1"/>
        </w:numPr>
        <w:tabs>
          <w:tab w:val="left" w:pos="993"/>
          <w:tab w:val="left" w:pos="1134"/>
        </w:tabs>
        <w:rPr>
          <w:rFonts w:eastAsia="Arial" w:cs="Arial"/>
          <w:szCs w:val="22"/>
          <w:lang w:val="es-MX"/>
        </w:rPr>
      </w:pPr>
      <w:r w:rsidRPr="00AC2C81">
        <w:rPr>
          <w:rFonts w:eastAsia="Arial" w:cs="Arial"/>
          <w:szCs w:val="22"/>
          <w:lang w:val="es-MX"/>
        </w:rPr>
        <w:t>Mtra. Sarahí Morfín Contreras, a favor.</w:t>
      </w:r>
    </w:p>
    <w:p w14:paraId="0D22F644" w14:textId="77777777" w:rsidR="00343C7C" w:rsidRDefault="00343C7C" w:rsidP="00343C7C">
      <w:pPr>
        <w:tabs>
          <w:tab w:val="left" w:pos="993"/>
          <w:tab w:val="left" w:pos="1134"/>
        </w:tabs>
        <w:rPr>
          <w:rFonts w:eastAsia="Arial" w:cs="Arial"/>
          <w:b/>
          <w:bCs/>
          <w:szCs w:val="22"/>
          <w:lang w:val="es-MX"/>
        </w:rPr>
      </w:pPr>
    </w:p>
    <w:p w14:paraId="114E451B" w14:textId="78BB895C" w:rsidR="00343C7C" w:rsidRPr="00A81D50" w:rsidRDefault="00343C7C" w:rsidP="00343C7C">
      <w:pPr>
        <w:tabs>
          <w:tab w:val="left" w:pos="993"/>
          <w:tab w:val="left" w:pos="1134"/>
        </w:tabs>
        <w:rPr>
          <w:rFonts w:eastAsia="Arial" w:cs="Arial"/>
          <w:color w:val="000000" w:themeColor="text1"/>
          <w:szCs w:val="22"/>
          <w:lang w:val="es-MX"/>
        </w:rPr>
      </w:pPr>
      <w:r w:rsidRPr="00A81D50">
        <w:rPr>
          <w:rFonts w:eastAsia="Arial" w:cs="Arial"/>
          <w:color w:val="000000" w:themeColor="text1"/>
          <w:szCs w:val="22"/>
          <w:lang w:val="es-MX"/>
        </w:rPr>
        <w:t xml:space="preserve">En </w:t>
      </w:r>
      <w:proofErr w:type="gramStart"/>
      <w:r w:rsidRPr="00A81D50">
        <w:rPr>
          <w:rFonts w:eastAsia="Arial" w:cs="Arial"/>
          <w:color w:val="000000" w:themeColor="text1"/>
          <w:szCs w:val="22"/>
          <w:lang w:val="es-MX"/>
        </w:rPr>
        <w:t>consecuencia</w:t>
      </w:r>
      <w:proofErr w:type="gramEnd"/>
      <w:r w:rsidRPr="00A81D50">
        <w:rPr>
          <w:rFonts w:eastAsia="Arial" w:cs="Arial"/>
          <w:color w:val="000000" w:themeColor="text1"/>
          <w:szCs w:val="22"/>
          <w:lang w:val="es-MX"/>
        </w:rPr>
        <w:t xml:space="preserve"> el acuerdo referido fue aprobado por unanimidad, </w:t>
      </w:r>
      <w:r>
        <w:rPr>
          <w:rFonts w:eastAsia="Arial" w:cs="Arial"/>
          <w:color w:val="000000" w:themeColor="text1"/>
          <w:szCs w:val="22"/>
          <w:lang w:val="es-MX"/>
        </w:rPr>
        <w:t>en votación</w:t>
      </w:r>
      <w:r w:rsidRPr="00A81D50">
        <w:rPr>
          <w:rFonts w:eastAsia="Arial" w:cs="Arial"/>
          <w:color w:val="000000" w:themeColor="text1"/>
          <w:szCs w:val="22"/>
          <w:lang w:val="es-MX"/>
        </w:rPr>
        <w:t xml:space="preserve"> </w:t>
      </w:r>
      <w:r>
        <w:rPr>
          <w:rFonts w:eastAsia="Arial" w:cs="Arial"/>
          <w:color w:val="000000" w:themeColor="text1"/>
          <w:szCs w:val="22"/>
          <w:lang w:val="es-MX"/>
        </w:rPr>
        <w:t>nominal</w:t>
      </w:r>
      <w:r w:rsidRPr="00A81D50">
        <w:rPr>
          <w:rFonts w:eastAsia="Arial" w:cs="Arial"/>
          <w:color w:val="000000" w:themeColor="text1"/>
          <w:szCs w:val="22"/>
          <w:lang w:val="es-MX"/>
        </w:rPr>
        <w:t>, por</w:t>
      </w:r>
      <w:r>
        <w:rPr>
          <w:rFonts w:eastAsia="Arial" w:cs="Arial"/>
          <w:color w:val="000000" w:themeColor="text1"/>
          <w:szCs w:val="22"/>
          <w:lang w:val="es-MX"/>
        </w:rPr>
        <w:t xml:space="preserve"> las personas integrantes del</w:t>
      </w:r>
      <w:r w:rsidRPr="00A81D50">
        <w:rPr>
          <w:rFonts w:eastAsia="Arial" w:cs="Arial"/>
          <w:color w:val="000000" w:themeColor="text1"/>
          <w:szCs w:val="22"/>
          <w:lang w:val="es-MX"/>
        </w:rPr>
        <w:t xml:space="preserve"> Órgano de Gobierno</w:t>
      </w:r>
      <w:r>
        <w:rPr>
          <w:rFonts w:eastAsia="Arial" w:cs="Arial"/>
          <w:color w:val="000000" w:themeColor="text1"/>
          <w:szCs w:val="22"/>
          <w:lang w:val="es-MX"/>
        </w:rPr>
        <w:t xml:space="preserve"> que se encontraban presentes</w:t>
      </w:r>
      <w:r w:rsidR="00B04753">
        <w:rPr>
          <w:rFonts w:eastAsia="Arial" w:cs="Arial"/>
          <w:color w:val="000000" w:themeColor="text1"/>
          <w:szCs w:val="22"/>
          <w:lang w:val="es-MX"/>
        </w:rPr>
        <w:t>,</w:t>
      </w:r>
      <w:r>
        <w:rPr>
          <w:rFonts w:eastAsia="Arial" w:cs="Arial"/>
          <w:color w:val="000000" w:themeColor="text1"/>
          <w:szCs w:val="22"/>
          <w:lang w:val="es-MX"/>
        </w:rPr>
        <w:t xml:space="preserve"> y se continuó con el siguiente punto del Orden del día.</w:t>
      </w:r>
    </w:p>
    <w:p w14:paraId="02BDCB58" w14:textId="77777777" w:rsidR="00343C7C" w:rsidRDefault="00343C7C" w:rsidP="00343C7C">
      <w:pPr>
        <w:tabs>
          <w:tab w:val="left" w:pos="993"/>
          <w:tab w:val="left" w:pos="1134"/>
        </w:tabs>
        <w:rPr>
          <w:rFonts w:eastAsia="Arial" w:cs="Arial"/>
          <w:b/>
          <w:bCs/>
          <w:szCs w:val="22"/>
          <w:lang w:val="es-MX"/>
        </w:rPr>
      </w:pPr>
    </w:p>
    <w:p w14:paraId="16FC2D48" w14:textId="77777777" w:rsidR="00EA1740" w:rsidRDefault="00EA1740" w:rsidP="003F3E68">
      <w:pPr>
        <w:rPr>
          <w:rFonts w:eastAsia="Arial" w:cs="Arial"/>
          <w:b/>
          <w:bCs/>
          <w:color w:val="006078"/>
          <w:szCs w:val="22"/>
          <w:lang w:val="es-MX"/>
        </w:rPr>
      </w:pPr>
    </w:p>
    <w:p w14:paraId="3F3F6AD0" w14:textId="77777777" w:rsidR="00EA1740" w:rsidRPr="00BE7F34" w:rsidRDefault="00EA1740" w:rsidP="003F3E68">
      <w:pPr>
        <w:rPr>
          <w:rFonts w:eastAsia="Arial" w:cs="Arial"/>
          <w:b/>
          <w:bCs/>
          <w:color w:val="006078"/>
          <w:szCs w:val="22"/>
          <w:lang w:val="es-MX"/>
        </w:rPr>
      </w:pPr>
    </w:p>
    <w:p w14:paraId="04821ED7" w14:textId="13C98F55" w:rsidR="00FC5382" w:rsidRPr="00DA11C2" w:rsidRDefault="00C84350" w:rsidP="00F21263">
      <w:pPr>
        <w:pStyle w:val="Prrafodelista"/>
        <w:numPr>
          <w:ilvl w:val="0"/>
          <w:numId w:val="3"/>
        </w:numPr>
        <w:tabs>
          <w:tab w:val="left" w:pos="993"/>
          <w:tab w:val="left" w:pos="1134"/>
        </w:tabs>
        <w:jc w:val="both"/>
        <w:rPr>
          <w:rFonts w:eastAsia="Arial" w:cs="Arial"/>
          <w:b/>
          <w:bCs/>
          <w:color w:val="006078"/>
          <w:szCs w:val="22"/>
          <w:lang w:val="es-MX"/>
        </w:rPr>
      </w:pPr>
      <w:r w:rsidRPr="00DA11C2">
        <w:rPr>
          <w:rFonts w:eastAsia="Arial" w:cs="Arial"/>
          <w:b/>
          <w:bCs/>
          <w:color w:val="006078"/>
          <w:szCs w:val="22"/>
          <w:lang w:val="es-ES_tradnl"/>
        </w:rPr>
        <w:t xml:space="preserve">Presentación </w:t>
      </w:r>
      <w:r w:rsidR="00DA11C2" w:rsidRPr="00DA11C2">
        <w:rPr>
          <w:rFonts w:eastAsia="Arial" w:cs="Arial"/>
          <w:b/>
          <w:bCs/>
          <w:color w:val="006078"/>
          <w:szCs w:val="22"/>
          <w:lang w:val="es-ES_tradnl"/>
        </w:rPr>
        <w:t>y, en su caso, aprobación de modificaciones al presupuesto de egresos y al Programa Anual de Adquisiciones, Arrendamientos y Servicios de la Secretaría Ejecutiva del Sistema Estatal Anticorrupción de Jalisco, para el ejercicio fiscal 2025.</w:t>
      </w:r>
    </w:p>
    <w:p w14:paraId="26460CBC" w14:textId="77777777" w:rsidR="00DA11C2" w:rsidRDefault="00DA11C2" w:rsidP="00A46780">
      <w:pPr>
        <w:tabs>
          <w:tab w:val="left" w:pos="993"/>
          <w:tab w:val="left" w:pos="1134"/>
        </w:tabs>
        <w:rPr>
          <w:rFonts w:eastAsia="Arial" w:cs="Arial"/>
          <w:color w:val="000000" w:themeColor="text1"/>
          <w:szCs w:val="22"/>
          <w:lang w:val="es-MX"/>
        </w:rPr>
      </w:pPr>
    </w:p>
    <w:p w14:paraId="1AFDC1D1" w14:textId="1EF7D54F" w:rsidR="00B56062" w:rsidRPr="00B56062" w:rsidRDefault="00F56250" w:rsidP="00B56062">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Con relación al </w:t>
      </w:r>
      <w:r w:rsidR="00B56062">
        <w:rPr>
          <w:rFonts w:eastAsia="Arial" w:cs="Arial"/>
          <w:color w:val="000000" w:themeColor="text1"/>
          <w:szCs w:val="22"/>
          <w:lang w:val="es-MX"/>
        </w:rPr>
        <w:t>cuarto</w:t>
      </w:r>
      <w:r>
        <w:rPr>
          <w:rFonts w:eastAsia="Arial" w:cs="Arial"/>
          <w:color w:val="000000" w:themeColor="text1"/>
          <w:szCs w:val="22"/>
          <w:lang w:val="es-MX"/>
        </w:rPr>
        <w:t xml:space="preserve"> punto del </w:t>
      </w:r>
      <w:r w:rsidR="00522942">
        <w:rPr>
          <w:rFonts w:eastAsia="Arial" w:cs="Arial"/>
          <w:color w:val="000000" w:themeColor="text1"/>
          <w:szCs w:val="22"/>
          <w:lang w:val="es-MX"/>
        </w:rPr>
        <w:t>O</w:t>
      </w:r>
      <w:r>
        <w:rPr>
          <w:rFonts w:eastAsia="Arial" w:cs="Arial"/>
          <w:color w:val="000000" w:themeColor="text1"/>
          <w:szCs w:val="22"/>
          <w:lang w:val="es-MX"/>
        </w:rPr>
        <w:t>rden del día</w:t>
      </w:r>
      <w:r w:rsidR="00522942">
        <w:rPr>
          <w:rFonts w:eastAsia="Arial" w:cs="Arial"/>
          <w:color w:val="000000" w:themeColor="text1"/>
          <w:szCs w:val="22"/>
          <w:lang w:val="es-MX"/>
        </w:rPr>
        <w:t>,</w:t>
      </w:r>
      <w:r>
        <w:rPr>
          <w:rFonts w:eastAsia="Arial" w:cs="Arial"/>
          <w:color w:val="000000" w:themeColor="text1"/>
          <w:szCs w:val="22"/>
          <w:lang w:val="es-MX"/>
        </w:rPr>
        <w:t xml:space="preserve"> el Secretario Técnico </w:t>
      </w:r>
      <w:r w:rsidR="00BA5959">
        <w:rPr>
          <w:rFonts w:eastAsia="Arial" w:cs="Arial"/>
          <w:color w:val="000000" w:themeColor="text1"/>
          <w:szCs w:val="22"/>
          <w:lang w:val="es-MX"/>
        </w:rPr>
        <w:t>señaló que</w:t>
      </w:r>
      <w:r w:rsidR="00B56062">
        <w:rPr>
          <w:rFonts w:eastAsia="Arial" w:cs="Arial"/>
          <w:color w:val="000000" w:themeColor="text1"/>
          <w:szCs w:val="22"/>
          <w:lang w:val="es-MX"/>
        </w:rPr>
        <w:t xml:space="preserve"> </w:t>
      </w:r>
      <w:r w:rsidR="00B56062" w:rsidRPr="00B56062">
        <w:rPr>
          <w:rFonts w:eastAsia="Arial" w:cs="Arial"/>
          <w:color w:val="000000" w:themeColor="text1"/>
          <w:szCs w:val="22"/>
          <w:lang w:val="es-MX"/>
        </w:rPr>
        <w:t>se fundamenta en los artículos 13, fracción I, de la Ley de Disciplina Financiera de las Entidades Federativas y los Municipios; 49, fracción I, 50 y 53, fracción I, de la Ley de Presupuesto Contabilidad y Gasto Público del Estado de Jalisco; 24, 44 y 45, numeral 2, de la Ley de Compras Gubernamentales, Enajenaciones y Contratación de Servicios del Estado de Jalisco; 28, numeral 2, de la Ley del Sistema Anticorrupción del Estado de Jalisco; 19, numeral 1, fracción III, de la Ley de Entidades Paraestatales del Estado de Jalisco; 14, fracción VI, del Estatuto Orgánico de esta Secretaría Ejecutiva; así como el artículo 10 de las Políticas y Lineamientos para la Adquisición, Enajenación, Arrendamiento de Bienes, Contratación de Servicios y Manejo de Almacenes, de esta Secretaría Ejecutiva.</w:t>
      </w:r>
    </w:p>
    <w:p w14:paraId="02734FB8" w14:textId="77777777" w:rsidR="00664D27" w:rsidRDefault="00664D27" w:rsidP="00B56062">
      <w:pPr>
        <w:tabs>
          <w:tab w:val="left" w:pos="993"/>
          <w:tab w:val="left" w:pos="1134"/>
        </w:tabs>
        <w:rPr>
          <w:rFonts w:eastAsia="Arial" w:cs="Arial"/>
          <w:color w:val="000000" w:themeColor="text1"/>
          <w:szCs w:val="22"/>
          <w:lang w:val="es-MX"/>
        </w:rPr>
      </w:pPr>
    </w:p>
    <w:p w14:paraId="14012F24" w14:textId="1E9AA967" w:rsidR="00B56062" w:rsidRDefault="00006C87" w:rsidP="00B56062">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Una vez expuesto el fundamento jurídico, </w:t>
      </w:r>
      <w:r w:rsidR="00CE77AD">
        <w:rPr>
          <w:rFonts w:eastAsia="Arial" w:cs="Arial"/>
          <w:color w:val="000000" w:themeColor="text1"/>
          <w:szCs w:val="22"/>
          <w:lang w:val="es-MX"/>
        </w:rPr>
        <w:t>que da certeza legal y apego a</w:t>
      </w:r>
      <w:r w:rsidR="001251B3">
        <w:rPr>
          <w:rFonts w:eastAsia="Arial" w:cs="Arial"/>
          <w:color w:val="000000" w:themeColor="text1"/>
          <w:szCs w:val="22"/>
          <w:lang w:val="es-MX"/>
        </w:rPr>
        <w:t>l</w:t>
      </w:r>
      <w:r w:rsidR="00CE77AD">
        <w:rPr>
          <w:rFonts w:eastAsia="Arial" w:cs="Arial"/>
          <w:color w:val="000000" w:themeColor="text1"/>
          <w:szCs w:val="22"/>
          <w:lang w:val="es-MX"/>
        </w:rPr>
        <w:t xml:space="preserve"> </w:t>
      </w:r>
      <w:r w:rsidR="00941456">
        <w:rPr>
          <w:rFonts w:eastAsia="Arial" w:cs="Arial"/>
          <w:color w:val="000000" w:themeColor="text1"/>
          <w:szCs w:val="22"/>
          <w:lang w:val="es-MX"/>
        </w:rPr>
        <w:t>principio de legalidad</w:t>
      </w:r>
      <w:r w:rsidR="00D25394">
        <w:rPr>
          <w:rFonts w:eastAsia="Arial" w:cs="Arial"/>
          <w:color w:val="000000" w:themeColor="text1"/>
          <w:szCs w:val="22"/>
          <w:lang w:val="es-MX"/>
        </w:rPr>
        <w:t>,</w:t>
      </w:r>
      <w:r w:rsidR="00941456">
        <w:rPr>
          <w:rFonts w:eastAsia="Arial" w:cs="Arial"/>
          <w:color w:val="000000" w:themeColor="text1"/>
          <w:szCs w:val="22"/>
          <w:lang w:val="es-MX"/>
        </w:rPr>
        <w:t xml:space="preserve"> </w:t>
      </w:r>
      <w:r w:rsidR="000F5ED0">
        <w:rPr>
          <w:rFonts w:eastAsia="Arial" w:cs="Arial"/>
          <w:color w:val="000000" w:themeColor="text1"/>
          <w:szCs w:val="22"/>
          <w:lang w:val="es-MX"/>
        </w:rPr>
        <w:t xml:space="preserve">el </w:t>
      </w:r>
      <w:proofErr w:type="gramStart"/>
      <w:r w:rsidR="000F5ED0">
        <w:rPr>
          <w:rFonts w:eastAsia="Arial" w:cs="Arial"/>
          <w:color w:val="000000" w:themeColor="text1"/>
          <w:szCs w:val="22"/>
          <w:lang w:val="es-MX"/>
        </w:rPr>
        <w:t>Secretario Técnico</w:t>
      </w:r>
      <w:proofErr w:type="gramEnd"/>
      <w:r w:rsidR="000F5ED0">
        <w:rPr>
          <w:rFonts w:eastAsia="Arial" w:cs="Arial"/>
          <w:color w:val="000000" w:themeColor="text1"/>
          <w:szCs w:val="22"/>
          <w:lang w:val="es-MX"/>
        </w:rPr>
        <w:t xml:space="preserve"> precisó que, </w:t>
      </w:r>
      <w:r w:rsidR="00941456">
        <w:rPr>
          <w:rFonts w:eastAsia="Arial" w:cs="Arial"/>
          <w:color w:val="000000" w:themeColor="text1"/>
          <w:szCs w:val="22"/>
          <w:lang w:val="es-MX"/>
        </w:rPr>
        <w:t>h</w:t>
      </w:r>
      <w:r w:rsidR="00B56062" w:rsidRPr="00B56062">
        <w:rPr>
          <w:rFonts w:eastAsia="Arial" w:cs="Arial"/>
          <w:color w:val="000000" w:themeColor="text1"/>
          <w:szCs w:val="22"/>
          <w:lang w:val="es-MX"/>
        </w:rPr>
        <w:t xml:space="preserve">abiendo finalizado los procesos de adjudicación y contratación de diversos servicios, se obtuvieron economías en las partidas que se </w:t>
      </w:r>
      <w:r w:rsidR="0047065E" w:rsidRPr="00B56062">
        <w:rPr>
          <w:rFonts w:eastAsia="Arial" w:cs="Arial"/>
          <w:color w:val="000000" w:themeColor="text1"/>
          <w:szCs w:val="22"/>
          <w:lang w:val="es-MX"/>
        </w:rPr>
        <w:t>mostrar</w:t>
      </w:r>
      <w:r w:rsidR="0047065E">
        <w:rPr>
          <w:rFonts w:eastAsia="Arial" w:cs="Arial"/>
          <w:color w:val="000000" w:themeColor="text1"/>
          <w:szCs w:val="22"/>
          <w:lang w:val="es-MX"/>
        </w:rPr>
        <w:t>on</w:t>
      </w:r>
      <w:r w:rsidR="00B56062" w:rsidRPr="00B56062">
        <w:rPr>
          <w:rFonts w:eastAsia="Arial" w:cs="Arial"/>
          <w:color w:val="000000" w:themeColor="text1"/>
          <w:szCs w:val="22"/>
          <w:lang w:val="es-MX"/>
        </w:rPr>
        <w:t xml:space="preserve"> en pantalla.  En consecuencia, con la finalidad de </w:t>
      </w:r>
      <w:proofErr w:type="spellStart"/>
      <w:r w:rsidR="00B56062" w:rsidRPr="00B56062">
        <w:rPr>
          <w:rFonts w:eastAsia="Arial" w:cs="Arial"/>
          <w:color w:val="000000" w:themeColor="text1"/>
          <w:szCs w:val="22"/>
          <w:lang w:val="es-MX"/>
        </w:rPr>
        <w:t>eficientar</w:t>
      </w:r>
      <w:proofErr w:type="spellEnd"/>
      <w:r w:rsidR="00B56062" w:rsidRPr="00B56062">
        <w:rPr>
          <w:rFonts w:eastAsia="Arial" w:cs="Arial"/>
          <w:color w:val="000000" w:themeColor="text1"/>
          <w:szCs w:val="22"/>
          <w:lang w:val="es-MX"/>
        </w:rPr>
        <w:t xml:space="preserve"> el gasto público, se pro</w:t>
      </w:r>
      <w:r w:rsidR="0047065E">
        <w:rPr>
          <w:rFonts w:eastAsia="Arial" w:cs="Arial"/>
          <w:color w:val="000000" w:themeColor="text1"/>
          <w:szCs w:val="22"/>
          <w:lang w:val="es-MX"/>
        </w:rPr>
        <w:t>puso</w:t>
      </w:r>
      <w:r w:rsidR="00B56062" w:rsidRPr="00B56062">
        <w:rPr>
          <w:rFonts w:eastAsia="Arial" w:cs="Arial"/>
          <w:color w:val="000000" w:themeColor="text1"/>
          <w:szCs w:val="22"/>
          <w:lang w:val="es-MX"/>
        </w:rPr>
        <w:t xml:space="preserve"> su reasignación</w:t>
      </w:r>
      <w:r w:rsidR="0047065E">
        <w:rPr>
          <w:rFonts w:eastAsia="Arial" w:cs="Arial"/>
          <w:color w:val="000000" w:themeColor="text1"/>
          <w:szCs w:val="22"/>
          <w:lang w:val="es-MX"/>
        </w:rPr>
        <w:t>:</w:t>
      </w:r>
    </w:p>
    <w:p w14:paraId="32E7F8E1" w14:textId="77777777" w:rsidR="001B3D3C" w:rsidRDefault="001B3D3C" w:rsidP="00B56062">
      <w:pPr>
        <w:tabs>
          <w:tab w:val="left" w:pos="993"/>
          <w:tab w:val="left" w:pos="1134"/>
        </w:tabs>
        <w:rPr>
          <w:rFonts w:eastAsia="Arial" w:cs="Arial"/>
          <w:color w:val="000000" w:themeColor="text1"/>
          <w:szCs w:val="22"/>
          <w:lang w:val="es-MX"/>
        </w:rPr>
      </w:pPr>
    </w:p>
    <w:p w14:paraId="2512B85B" w14:textId="6CDEDF4A" w:rsidR="001B3D3C" w:rsidRDefault="0047065E" w:rsidP="00B56062">
      <w:pPr>
        <w:tabs>
          <w:tab w:val="left" w:pos="993"/>
          <w:tab w:val="left" w:pos="1134"/>
        </w:tabs>
        <w:rPr>
          <w:rFonts w:eastAsia="Arial" w:cs="Arial"/>
          <w:color w:val="000000" w:themeColor="text1"/>
          <w:szCs w:val="22"/>
          <w:lang w:val="es-MX"/>
        </w:rPr>
      </w:pPr>
      <w:r w:rsidRPr="0047065E">
        <w:rPr>
          <w:rFonts w:eastAsia="Arial" w:cs="Arial"/>
          <w:noProof/>
          <w:color w:val="000000" w:themeColor="text1"/>
          <w:szCs w:val="22"/>
          <w:lang w:val="es-MX"/>
        </w:rPr>
        <w:drawing>
          <wp:inline distT="0" distB="0" distL="0" distR="0" wp14:anchorId="3D291990" wp14:editId="487DD3B8">
            <wp:extent cx="5612130" cy="3089275"/>
            <wp:effectExtent l="0" t="0" r="7620" b="0"/>
            <wp:docPr id="728715891"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15891" name="Imagen 1" descr="Tabla&#10;&#10;El contenido generado por IA puede ser incorrecto."/>
                    <pic:cNvPicPr/>
                  </pic:nvPicPr>
                  <pic:blipFill>
                    <a:blip r:embed="rId18"/>
                    <a:stretch>
                      <a:fillRect/>
                    </a:stretch>
                  </pic:blipFill>
                  <pic:spPr>
                    <a:xfrm>
                      <a:off x="0" y="0"/>
                      <a:ext cx="5612130" cy="3089275"/>
                    </a:xfrm>
                    <a:prstGeom prst="rect">
                      <a:avLst/>
                    </a:prstGeom>
                  </pic:spPr>
                </pic:pic>
              </a:graphicData>
            </a:graphic>
          </wp:inline>
        </w:drawing>
      </w:r>
    </w:p>
    <w:p w14:paraId="34C77B10" w14:textId="77777777" w:rsidR="00B56062" w:rsidRPr="00B56062" w:rsidRDefault="00B56062" w:rsidP="00B56062">
      <w:pPr>
        <w:tabs>
          <w:tab w:val="left" w:pos="993"/>
          <w:tab w:val="left" w:pos="1134"/>
        </w:tabs>
        <w:rPr>
          <w:rFonts w:eastAsia="Arial" w:cs="Arial"/>
          <w:color w:val="000000" w:themeColor="text1"/>
          <w:szCs w:val="22"/>
          <w:lang w:val="es-MX"/>
        </w:rPr>
      </w:pPr>
    </w:p>
    <w:p w14:paraId="0C7A451C" w14:textId="6B60AE46" w:rsidR="00B56062" w:rsidRDefault="00240471" w:rsidP="00B56062">
      <w:pPr>
        <w:tabs>
          <w:tab w:val="left" w:pos="993"/>
          <w:tab w:val="left" w:pos="1134"/>
        </w:tabs>
        <w:rPr>
          <w:rFonts w:eastAsia="Arial" w:cs="Arial"/>
          <w:color w:val="000000" w:themeColor="text1"/>
          <w:szCs w:val="22"/>
          <w:lang w:val="es-MX"/>
        </w:rPr>
      </w:pPr>
      <w:r>
        <w:rPr>
          <w:rFonts w:eastAsia="Arial" w:cs="Arial"/>
          <w:color w:val="000000" w:themeColor="text1"/>
          <w:szCs w:val="22"/>
          <w:lang w:val="es-MX"/>
        </w:rPr>
        <w:t xml:space="preserve">Puntualizó que </w:t>
      </w:r>
      <w:r w:rsidR="00723B57">
        <w:rPr>
          <w:rFonts w:eastAsia="Arial" w:cs="Arial"/>
          <w:color w:val="000000" w:themeColor="text1"/>
          <w:szCs w:val="22"/>
          <w:lang w:val="es-MX"/>
        </w:rPr>
        <w:t>c</w:t>
      </w:r>
      <w:r w:rsidR="00B56062" w:rsidRPr="00B56062">
        <w:rPr>
          <w:rFonts w:eastAsia="Arial" w:cs="Arial"/>
          <w:color w:val="000000" w:themeColor="text1"/>
          <w:szCs w:val="22"/>
          <w:lang w:val="es-MX"/>
        </w:rPr>
        <w:t>omo</w:t>
      </w:r>
      <w:r w:rsidR="00723B57">
        <w:rPr>
          <w:rFonts w:eastAsia="Arial" w:cs="Arial"/>
          <w:color w:val="000000" w:themeColor="text1"/>
          <w:szCs w:val="22"/>
          <w:lang w:val="es-MX"/>
        </w:rPr>
        <w:t xml:space="preserve"> se pu</w:t>
      </w:r>
      <w:r w:rsidR="001251B3">
        <w:rPr>
          <w:rFonts w:eastAsia="Arial" w:cs="Arial"/>
          <w:color w:val="000000" w:themeColor="text1"/>
          <w:szCs w:val="22"/>
          <w:lang w:val="es-MX"/>
        </w:rPr>
        <w:t>do</w:t>
      </w:r>
      <w:r w:rsidR="00B56062" w:rsidRPr="00B56062">
        <w:rPr>
          <w:rFonts w:eastAsia="Arial" w:cs="Arial"/>
          <w:color w:val="000000" w:themeColor="text1"/>
          <w:szCs w:val="22"/>
          <w:lang w:val="es-MX"/>
        </w:rPr>
        <w:t xml:space="preserve"> apreciar en la tabla de las partidas de origen, todas corresponden al capítulo 3000, y las cantidades a transferir en ningún caso superan el límite del 10% del monto originalmente aprobado. </w:t>
      </w:r>
    </w:p>
    <w:p w14:paraId="2B30F41B" w14:textId="77777777" w:rsidR="00B56062" w:rsidRPr="00B56062" w:rsidRDefault="00B56062" w:rsidP="00B56062">
      <w:pPr>
        <w:tabs>
          <w:tab w:val="left" w:pos="993"/>
          <w:tab w:val="left" w:pos="1134"/>
        </w:tabs>
        <w:rPr>
          <w:rFonts w:eastAsia="Arial" w:cs="Arial"/>
          <w:color w:val="000000" w:themeColor="text1"/>
          <w:szCs w:val="22"/>
          <w:lang w:val="es-MX"/>
        </w:rPr>
      </w:pPr>
    </w:p>
    <w:p w14:paraId="49B9EC28" w14:textId="1DB49062" w:rsidR="00B56062" w:rsidRDefault="00B56062" w:rsidP="00B56062">
      <w:pPr>
        <w:tabs>
          <w:tab w:val="left" w:pos="993"/>
          <w:tab w:val="left" w:pos="1134"/>
        </w:tabs>
        <w:rPr>
          <w:rFonts w:eastAsia="Arial" w:cs="Arial"/>
          <w:color w:val="000000" w:themeColor="text1"/>
          <w:szCs w:val="22"/>
          <w:lang w:val="es-MX"/>
        </w:rPr>
      </w:pPr>
      <w:r w:rsidRPr="00B56062">
        <w:rPr>
          <w:rFonts w:eastAsia="Arial" w:cs="Arial"/>
          <w:color w:val="000000" w:themeColor="text1"/>
          <w:szCs w:val="22"/>
          <w:lang w:val="es-MX"/>
        </w:rPr>
        <w:t>Por lo que ve a las partidas de destino,</w:t>
      </w:r>
      <w:r w:rsidR="00723B57">
        <w:rPr>
          <w:rFonts w:eastAsia="Arial" w:cs="Arial"/>
          <w:color w:val="000000" w:themeColor="text1"/>
          <w:szCs w:val="22"/>
          <w:lang w:val="es-MX"/>
        </w:rPr>
        <w:t xml:space="preserve"> indicó que</w:t>
      </w:r>
      <w:r w:rsidRPr="00B56062">
        <w:rPr>
          <w:rFonts w:eastAsia="Arial" w:cs="Arial"/>
          <w:color w:val="000000" w:themeColor="text1"/>
          <w:szCs w:val="22"/>
          <w:lang w:val="es-MX"/>
        </w:rPr>
        <w:t xml:space="preserve"> también corresponden al capítulo 3000, y el monto total a transferir asciende a 43 mil 289 pesos.</w:t>
      </w:r>
    </w:p>
    <w:p w14:paraId="168A6F47" w14:textId="77777777" w:rsidR="00723B57" w:rsidRDefault="00723B57" w:rsidP="00B56062">
      <w:pPr>
        <w:tabs>
          <w:tab w:val="left" w:pos="993"/>
          <w:tab w:val="left" w:pos="1134"/>
        </w:tabs>
        <w:rPr>
          <w:rFonts w:eastAsia="Arial" w:cs="Arial"/>
          <w:color w:val="000000" w:themeColor="text1"/>
          <w:szCs w:val="22"/>
          <w:lang w:val="es-MX"/>
        </w:rPr>
      </w:pPr>
    </w:p>
    <w:p w14:paraId="1FEC5894" w14:textId="77777777" w:rsidR="00723B57" w:rsidRDefault="00723B57" w:rsidP="00B56062">
      <w:pPr>
        <w:tabs>
          <w:tab w:val="left" w:pos="993"/>
          <w:tab w:val="left" w:pos="1134"/>
        </w:tabs>
        <w:rPr>
          <w:rFonts w:eastAsia="Arial" w:cs="Arial"/>
          <w:color w:val="000000" w:themeColor="text1"/>
          <w:szCs w:val="22"/>
          <w:lang w:val="es-MX"/>
        </w:rPr>
      </w:pPr>
    </w:p>
    <w:p w14:paraId="5C76F140" w14:textId="426A865E" w:rsidR="00723B57" w:rsidRDefault="00200CFF" w:rsidP="00C05B2A">
      <w:pPr>
        <w:tabs>
          <w:tab w:val="left" w:pos="993"/>
          <w:tab w:val="left" w:pos="1134"/>
        </w:tabs>
        <w:jc w:val="center"/>
        <w:rPr>
          <w:rFonts w:eastAsia="Arial" w:cs="Arial"/>
          <w:color w:val="000000" w:themeColor="text1"/>
          <w:szCs w:val="22"/>
          <w:lang w:val="es-MX"/>
        </w:rPr>
      </w:pPr>
      <w:r w:rsidRPr="00200CFF">
        <w:rPr>
          <w:rFonts w:eastAsia="Arial" w:cs="Arial"/>
          <w:noProof/>
          <w:color w:val="000000" w:themeColor="text1"/>
          <w:szCs w:val="22"/>
          <w:lang w:val="es-MX"/>
        </w:rPr>
        <w:drawing>
          <wp:inline distT="0" distB="0" distL="0" distR="0" wp14:anchorId="0BB1936D" wp14:editId="7CADAABB">
            <wp:extent cx="4408098" cy="2969656"/>
            <wp:effectExtent l="0" t="0" r="0" b="2540"/>
            <wp:docPr id="1803615122"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15122" name="Imagen 1" descr="Tabla&#10;&#10;El contenido generado por IA puede ser incorrecto."/>
                    <pic:cNvPicPr/>
                  </pic:nvPicPr>
                  <pic:blipFill>
                    <a:blip r:embed="rId19"/>
                    <a:stretch>
                      <a:fillRect/>
                    </a:stretch>
                  </pic:blipFill>
                  <pic:spPr>
                    <a:xfrm>
                      <a:off x="0" y="0"/>
                      <a:ext cx="4418371" cy="2976577"/>
                    </a:xfrm>
                    <a:prstGeom prst="rect">
                      <a:avLst/>
                    </a:prstGeom>
                  </pic:spPr>
                </pic:pic>
              </a:graphicData>
            </a:graphic>
          </wp:inline>
        </w:drawing>
      </w:r>
    </w:p>
    <w:p w14:paraId="0825E1A8" w14:textId="77777777" w:rsidR="00B56062" w:rsidRPr="00B56062" w:rsidRDefault="00B56062" w:rsidP="00B56062">
      <w:pPr>
        <w:tabs>
          <w:tab w:val="left" w:pos="993"/>
          <w:tab w:val="left" w:pos="1134"/>
        </w:tabs>
        <w:rPr>
          <w:rFonts w:eastAsia="Arial" w:cs="Arial"/>
          <w:color w:val="000000" w:themeColor="text1"/>
          <w:szCs w:val="22"/>
          <w:lang w:val="es-MX"/>
        </w:rPr>
      </w:pPr>
    </w:p>
    <w:p w14:paraId="5F188228" w14:textId="77777777" w:rsidR="00C05B2A" w:rsidRDefault="00C05B2A" w:rsidP="00B56062">
      <w:pPr>
        <w:tabs>
          <w:tab w:val="left" w:pos="993"/>
          <w:tab w:val="left" w:pos="1134"/>
        </w:tabs>
        <w:rPr>
          <w:rFonts w:eastAsia="Arial" w:cs="Arial"/>
          <w:color w:val="000000" w:themeColor="text1"/>
          <w:szCs w:val="22"/>
          <w:lang w:val="es-MX"/>
        </w:rPr>
      </w:pPr>
    </w:p>
    <w:p w14:paraId="66233B58" w14:textId="0FCBF5AE" w:rsidR="00A81D50" w:rsidRDefault="00B56062" w:rsidP="00B56062">
      <w:pPr>
        <w:tabs>
          <w:tab w:val="left" w:pos="993"/>
          <w:tab w:val="left" w:pos="1134"/>
        </w:tabs>
        <w:rPr>
          <w:rFonts w:eastAsia="Arial" w:cs="Arial"/>
          <w:color w:val="000000" w:themeColor="text1"/>
          <w:szCs w:val="22"/>
          <w:lang w:val="es-MX"/>
        </w:rPr>
      </w:pPr>
      <w:r w:rsidRPr="00B56062">
        <w:rPr>
          <w:rFonts w:eastAsia="Arial" w:cs="Arial"/>
          <w:color w:val="000000" w:themeColor="text1"/>
          <w:szCs w:val="22"/>
          <w:lang w:val="es-MX"/>
        </w:rPr>
        <w:t>Así mismo,</w:t>
      </w:r>
      <w:r w:rsidR="00623411">
        <w:rPr>
          <w:rFonts w:eastAsia="Arial" w:cs="Arial"/>
          <w:color w:val="000000" w:themeColor="text1"/>
          <w:szCs w:val="22"/>
          <w:lang w:val="es-MX"/>
        </w:rPr>
        <w:t xml:space="preserve"> presentó</w:t>
      </w:r>
      <w:r w:rsidRPr="00B56062">
        <w:rPr>
          <w:rFonts w:eastAsia="Arial" w:cs="Arial"/>
          <w:color w:val="000000" w:themeColor="text1"/>
          <w:szCs w:val="22"/>
          <w:lang w:val="es-MX"/>
        </w:rPr>
        <w:t xml:space="preserve"> en pantalla la tabla con los montos por capítulo del Programa Anual de Adquisiciones Arrendamientos y Servicios 2025, de </w:t>
      </w:r>
      <w:r w:rsidR="00623411">
        <w:rPr>
          <w:rFonts w:eastAsia="Arial" w:cs="Arial"/>
          <w:color w:val="000000" w:themeColor="text1"/>
          <w:szCs w:val="22"/>
          <w:lang w:val="es-MX"/>
        </w:rPr>
        <w:t>la</w:t>
      </w:r>
      <w:r w:rsidRPr="00B56062">
        <w:rPr>
          <w:rFonts w:eastAsia="Arial" w:cs="Arial"/>
          <w:color w:val="000000" w:themeColor="text1"/>
          <w:szCs w:val="22"/>
          <w:lang w:val="es-MX"/>
        </w:rPr>
        <w:t xml:space="preserve"> Secretaría Ejecutiva</w:t>
      </w:r>
      <w:r w:rsidR="00462958">
        <w:rPr>
          <w:rFonts w:eastAsia="Arial" w:cs="Arial"/>
          <w:color w:val="000000" w:themeColor="text1"/>
          <w:szCs w:val="22"/>
          <w:lang w:val="es-MX"/>
        </w:rPr>
        <w:t>, haciendo énfasis en que, d</w:t>
      </w:r>
      <w:r w:rsidRPr="00B56062">
        <w:rPr>
          <w:rFonts w:eastAsia="Arial" w:cs="Arial"/>
          <w:color w:val="000000" w:themeColor="text1"/>
          <w:szCs w:val="22"/>
          <w:lang w:val="es-MX"/>
        </w:rPr>
        <w:t xml:space="preserve">ado que las modificaciones </w:t>
      </w:r>
      <w:r w:rsidR="00462958">
        <w:rPr>
          <w:rFonts w:eastAsia="Arial" w:cs="Arial"/>
          <w:color w:val="000000" w:themeColor="text1"/>
          <w:szCs w:val="22"/>
          <w:lang w:val="es-MX"/>
        </w:rPr>
        <w:t>propuestas</w:t>
      </w:r>
      <w:r w:rsidRPr="00B56062">
        <w:rPr>
          <w:rFonts w:eastAsia="Arial" w:cs="Arial"/>
          <w:color w:val="000000" w:themeColor="text1"/>
          <w:szCs w:val="22"/>
          <w:lang w:val="es-MX"/>
        </w:rPr>
        <w:t xml:space="preserve"> se registran entre partidas del mismo capítulo, los montos se mantienen sin cambios con respecto al presupuesto aprobado.</w:t>
      </w:r>
    </w:p>
    <w:p w14:paraId="10786F11" w14:textId="77777777" w:rsidR="00623411" w:rsidRDefault="00623411" w:rsidP="00B56062">
      <w:pPr>
        <w:tabs>
          <w:tab w:val="left" w:pos="993"/>
          <w:tab w:val="left" w:pos="1134"/>
        </w:tabs>
        <w:rPr>
          <w:rFonts w:eastAsia="Arial" w:cs="Arial"/>
          <w:color w:val="000000" w:themeColor="text1"/>
          <w:szCs w:val="22"/>
          <w:lang w:val="es-MX"/>
        </w:rPr>
      </w:pPr>
    </w:p>
    <w:p w14:paraId="7B8DE890" w14:textId="0F587262" w:rsidR="00C05B2A" w:rsidRDefault="00C05B2A" w:rsidP="00C05B2A">
      <w:pPr>
        <w:tabs>
          <w:tab w:val="left" w:pos="993"/>
          <w:tab w:val="left" w:pos="1134"/>
        </w:tabs>
        <w:jc w:val="center"/>
        <w:rPr>
          <w:rFonts w:eastAsia="Arial" w:cs="Arial"/>
          <w:color w:val="000000" w:themeColor="text1"/>
          <w:szCs w:val="22"/>
          <w:lang w:val="es-MX"/>
        </w:rPr>
      </w:pPr>
      <w:r w:rsidRPr="00C05B2A">
        <w:rPr>
          <w:rFonts w:eastAsia="Arial" w:cs="Arial"/>
          <w:noProof/>
          <w:color w:val="000000" w:themeColor="text1"/>
          <w:szCs w:val="22"/>
          <w:lang w:val="es-MX"/>
        </w:rPr>
        <w:drawing>
          <wp:inline distT="0" distB="0" distL="0" distR="0" wp14:anchorId="4F28C2D9" wp14:editId="60B633CC">
            <wp:extent cx="4848045" cy="3173336"/>
            <wp:effectExtent l="0" t="0" r="0" b="8255"/>
            <wp:docPr id="542627139"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27139" name="Imagen 1" descr="Tabla&#10;&#10;El contenido generado por IA puede ser incorrecto."/>
                    <pic:cNvPicPr/>
                  </pic:nvPicPr>
                  <pic:blipFill>
                    <a:blip r:embed="rId20"/>
                    <a:stretch>
                      <a:fillRect/>
                    </a:stretch>
                  </pic:blipFill>
                  <pic:spPr>
                    <a:xfrm>
                      <a:off x="0" y="0"/>
                      <a:ext cx="4858838" cy="3180401"/>
                    </a:xfrm>
                    <a:prstGeom prst="rect">
                      <a:avLst/>
                    </a:prstGeom>
                  </pic:spPr>
                </pic:pic>
              </a:graphicData>
            </a:graphic>
          </wp:inline>
        </w:drawing>
      </w:r>
    </w:p>
    <w:p w14:paraId="5CA0016F" w14:textId="77777777" w:rsidR="00623411" w:rsidRDefault="00623411" w:rsidP="00B56062">
      <w:pPr>
        <w:tabs>
          <w:tab w:val="left" w:pos="993"/>
          <w:tab w:val="left" w:pos="1134"/>
        </w:tabs>
        <w:rPr>
          <w:rFonts w:eastAsia="Arial" w:cs="Arial"/>
          <w:color w:val="000000" w:themeColor="text1"/>
          <w:szCs w:val="22"/>
          <w:lang w:val="es-MX"/>
        </w:rPr>
      </w:pPr>
    </w:p>
    <w:p w14:paraId="5ED0904A" w14:textId="77777777" w:rsidR="00A64D92" w:rsidRDefault="00A64D92" w:rsidP="00C66010">
      <w:pPr>
        <w:rPr>
          <w:rFonts w:eastAsia="Arial" w:cs="Arial"/>
          <w:lang w:val="es-MX"/>
        </w:rPr>
      </w:pPr>
    </w:p>
    <w:p w14:paraId="28F467AF" w14:textId="77777777" w:rsidR="00E00020" w:rsidRDefault="00C66010" w:rsidP="00C66010">
      <w:pPr>
        <w:rPr>
          <w:rFonts w:eastAsia="Arial" w:cs="Arial"/>
          <w:lang w:val="es-MX"/>
        </w:rPr>
      </w:pPr>
      <w:r>
        <w:rPr>
          <w:rFonts w:eastAsia="Arial" w:cs="Arial"/>
          <w:lang w:val="es-MX"/>
        </w:rPr>
        <w:lastRenderedPageBreak/>
        <w:t xml:space="preserve">El </w:t>
      </w:r>
      <w:proofErr w:type="gramStart"/>
      <w:r>
        <w:rPr>
          <w:rFonts w:eastAsia="Arial" w:cs="Arial"/>
          <w:lang w:val="es-MX"/>
        </w:rPr>
        <w:t>Presidente</w:t>
      </w:r>
      <w:proofErr w:type="gramEnd"/>
      <w:r>
        <w:rPr>
          <w:rFonts w:eastAsia="Arial" w:cs="Arial"/>
          <w:lang w:val="es-MX"/>
        </w:rPr>
        <w:t xml:space="preserve"> consultó si existía alguna observación. Al no haber ningún comentario al respecto, solicitó al </w:t>
      </w:r>
      <w:proofErr w:type="gramStart"/>
      <w:r>
        <w:rPr>
          <w:rFonts w:eastAsia="Arial" w:cs="Arial"/>
          <w:lang w:val="es-MX"/>
        </w:rPr>
        <w:t>Secretario Técnico</w:t>
      </w:r>
      <w:proofErr w:type="gramEnd"/>
      <w:r>
        <w:rPr>
          <w:rFonts w:eastAsia="Arial" w:cs="Arial"/>
          <w:lang w:val="es-MX"/>
        </w:rPr>
        <w:t xml:space="preserve"> someter </w:t>
      </w:r>
      <w:r w:rsidR="00210FD6">
        <w:rPr>
          <w:rFonts w:eastAsia="Arial" w:cs="Arial"/>
          <w:lang w:val="es-MX"/>
        </w:rPr>
        <w:t xml:space="preserve">a </w:t>
      </w:r>
      <w:r>
        <w:rPr>
          <w:rFonts w:eastAsia="Arial" w:cs="Arial"/>
          <w:lang w:val="es-MX"/>
        </w:rPr>
        <w:t xml:space="preserve">aprobación </w:t>
      </w:r>
      <w:r w:rsidR="00210FD6">
        <w:rPr>
          <w:rFonts w:eastAsia="Arial" w:cs="Arial"/>
          <w:lang w:val="es-MX"/>
        </w:rPr>
        <w:t>la propuesta del</w:t>
      </w:r>
      <w:r>
        <w:rPr>
          <w:rFonts w:eastAsia="Arial" w:cs="Arial"/>
          <w:lang w:val="es-MX"/>
        </w:rPr>
        <w:t xml:space="preserve"> acuerdo</w:t>
      </w:r>
      <w:r w:rsidR="00A64D92">
        <w:rPr>
          <w:rFonts w:eastAsia="Arial" w:cs="Arial"/>
          <w:lang w:val="es-MX"/>
        </w:rPr>
        <w:t xml:space="preserve"> correspondiente,</w:t>
      </w:r>
      <w:r>
        <w:rPr>
          <w:rFonts w:eastAsia="Arial" w:cs="Arial"/>
          <w:lang w:val="es-MX"/>
        </w:rPr>
        <w:t xml:space="preserve"> de manera nominal. </w:t>
      </w:r>
    </w:p>
    <w:p w14:paraId="35BC93F3" w14:textId="77777777" w:rsidR="00E00020" w:rsidRDefault="00E00020" w:rsidP="00C66010">
      <w:pPr>
        <w:rPr>
          <w:rFonts w:eastAsia="Arial" w:cs="Arial"/>
          <w:lang w:val="es-MX"/>
        </w:rPr>
      </w:pPr>
    </w:p>
    <w:p w14:paraId="422BDEBE" w14:textId="77777777" w:rsidR="00E00020" w:rsidRDefault="00E00020" w:rsidP="00E00020">
      <w:pPr>
        <w:rPr>
          <w:rFonts w:eastAsia="Arial" w:cs="Arial"/>
          <w:lang w:val="es-MX"/>
        </w:rPr>
      </w:pPr>
      <w:r>
        <w:rPr>
          <w:rFonts w:eastAsia="Arial" w:cs="Arial"/>
          <w:lang w:val="es-MX"/>
        </w:rPr>
        <w:t xml:space="preserve">Acto seguido, el </w:t>
      </w:r>
      <w:proofErr w:type="gramStart"/>
      <w:r>
        <w:rPr>
          <w:rFonts w:eastAsia="Arial" w:cs="Arial"/>
          <w:lang w:val="es-MX"/>
        </w:rPr>
        <w:t>Secretario Técnico</w:t>
      </w:r>
      <w:proofErr w:type="gramEnd"/>
      <w:r>
        <w:rPr>
          <w:rFonts w:eastAsia="Arial" w:cs="Arial"/>
          <w:lang w:val="es-MX"/>
        </w:rPr>
        <w:t xml:space="preserve"> dio lectura a la propuesta de acuerdo y registró el sentido del voto: </w:t>
      </w:r>
    </w:p>
    <w:p w14:paraId="601A8B69" w14:textId="77777777" w:rsidR="00C66010" w:rsidRDefault="00C66010" w:rsidP="00C66010">
      <w:pPr>
        <w:rPr>
          <w:rFonts w:eastAsia="Arial" w:cs="Arial"/>
          <w:lang w:val="es-MX"/>
        </w:rPr>
      </w:pPr>
    </w:p>
    <w:p w14:paraId="56EF362F" w14:textId="77777777" w:rsidR="00FB40C8" w:rsidRDefault="00FB40C8" w:rsidP="00FB40C8">
      <w:pPr>
        <w:tabs>
          <w:tab w:val="left" w:pos="993"/>
          <w:tab w:val="left" w:pos="1134"/>
        </w:tabs>
        <w:ind w:left="720"/>
        <w:rPr>
          <w:rFonts w:eastAsia="Arial" w:cs="Arial"/>
          <w:b/>
          <w:bCs/>
          <w:szCs w:val="22"/>
          <w:lang w:val="es-MX"/>
        </w:rPr>
      </w:pPr>
      <w:r w:rsidRPr="00FB40C8">
        <w:rPr>
          <w:rFonts w:eastAsia="Arial" w:cs="Arial"/>
          <w:b/>
          <w:bCs/>
          <w:szCs w:val="22"/>
          <w:lang w:val="es-MX"/>
        </w:rPr>
        <w:t>A.OG.2025.13</w:t>
      </w:r>
    </w:p>
    <w:p w14:paraId="5FA85F57" w14:textId="77777777" w:rsidR="00FB40C8" w:rsidRPr="00FB40C8" w:rsidRDefault="00FB40C8" w:rsidP="00FB40C8">
      <w:pPr>
        <w:tabs>
          <w:tab w:val="left" w:pos="993"/>
          <w:tab w:val="left" w:pos="1134"/>
        </w:tabs>
        <w:ind w:left="720"/>
        <w:rPr>
          <w:rFonts w:eastAsia="Arial" w:cs="Arial"/>
          <w:b/>
          <w:bCs/>
          <w:szCs w:val="22"/>
          <w:lang w:val="es-MX"/>
        </w:rPr>
      </w:pPr>
    </w:p>
    <w:p w14:paraId="31FE8B15" w14:textId="59AB7D38" w:rsidR="00FB40C8" w:rsidRPr="00FB40C8" w:rsidRDefault="00FB40C8" w:rsidP="00FB40C8">
      <w:pPr>
        <w:tabs>
          <w:tab w:val="left" w:pos="993"/>
          <w:tab w:val="left" w:pos="1134"/>
        </w:tabs>
        <w:ind w:left="720"/>
        <w:rPr>
          <w:rFonts w:eastAsia="Arial" w:cs="Arial"/>
          <w:b/>
          <w:bCs/>
          <w:szCs w:val="22"/>
          <w:lang w:val="es-MX"/>
        </w:rPr>
      </w:pPr>
      <w:r w:rsidRPr="00FB40C8">
        <w:rPr>
          <w:rFonts w:eastAsia="Arial" w:cs="Arial"/>
          <w:b/>
          <w:bCs/>
          <w:szCs w:val="22"/>
          <w:lang w:val="es-MX"/>
        </w:rPr>
        <w:t xml:space="preserve">Con fundamento en lo dispuesto en los artículos 28, numeral 2, de la Ley del Sistema Anticorrupción del Estado de Jalisco; 19, numeral 1, fracción III, de la Ley de Entidades Paraestatales del Estado de Jalisco; 14, fracción VI, del Estatuto Orgánico de la Secretaría Ejecutiva del Sistema Estatal Anticorrupción de Jalisco; así como en el artículo 10 de las Políticas y Lineamientos para la Adquisición, Enajenación, Arrendamiento de Bienes, Contratación de Servicios y Manejo de Almacenes de la Secretaría Ejecutiva del Sistema Estatal Anticorrupción de Jalisco;  se aprueban las modificaciones al Presupuesto de Egresos de la Secretaría Ejecutiva del Sistema Estatal Anticorrupción de Jalisco, correspondiente al ejercicio fiscal 2025, por un monto de $43,289.00 (cuarenta y tres mil doscientos ochenta y nueve pesos 00/100 M.N.) teniendo como partidas específicas de origen las siguientes, pertenecientes al capítulo 3000: 3141, 3221, 3232, 3331, 3381; y como partidas específicas de destino las siguientes, pertenecientes al capítulo 3000: 3451, 3751 y 3921. De igual manera, se aprueban las modificaciones al Programa Anual de Adquisiciones, Arrendamientos y Servicios 2025, en los términos expuestos por el </w:t>
      </w:r>
      <w:proofErr w:type="gramStart"/>
      <w:r w:rsidRPr="00FB40C8">
        <w:rPr>
          <w:rFonts w:eastAsia="Arial" w:cs="Arial"/>
          <w:b/>
          <w:bCs/>
          <w:szCs w:val="22"/>
          <w:lang w:val="es-MX"/>
        </w:rPr>
        <w:t>Secretario Técnico</w:t>
      </w:r>
      <w:proofErr w:type="gramEnd"/>
      <w:r w:rsidRPr="00FB40C8">
        <w:rPr>
          <w:rFonts w:eastAsia="Arial" w:cs="Arial"/>
          <w:b/>
          <w:bCs/>
          <w:szCs w:val="22"/>
          <w:lang w:val="es-MX"/>
        </w:rPr>
        <w:t xml:space="preserve"> y por los montos descritos en los documentos anexos que serán parte del acta de esta sesión</w:t>
      </w:r>
      <w:r>
        <w:rPr>
          <w:rFonts w:eastAsia="Arial" w:cs="Arial"/>
          <w:b/>
          <w:bCs/>
          <w:szCs w:val="22"/>
          <w:lang w:val="es-MX"/>
        </w:rPr>
        <w:t>.</w:t>
      </w:r>
    </w:p>
    <w:p w14:paraId="50C88E14" w14:textId="77777777" w:rsidR="00C66010" w:rsidRDefault="00C66010" w:rsidP="00C66010">
      <w:pPr>
        <w:tabs>
          <w:tab w:val="left" w:pos="993"/>
          <w:tab w:val="left" w:pos="1134"/>
        </w:tabs>
        <w:rPr>
          <w:rFonts w:eastAsia="Arial" w:cs="Arial"/>
          <w:b/>
          <w:bCs/>
          <w:szCs w:val="22"/>
          <w:lang w:val="es-MX"/>
        </w:rPr>
      </w:pPr>
    </w:p>
    <w:p w14:paraId="2D736DA2" w14:textId="77777777" w:rsidR="00C66010" w:rsidRPr="00AC2C81" w:rsidRDefault="00C66010" w:rsidP="00C66010">
      <w:pPr>
        <w:numPr>
          <w:ilvl w:val="0"/>
          <w:numId w:val="1"/>
        </w:numPr>
        <w:tabs>
          <w:tab w:val="left" w:pos="993"/>
          <w:tab w:val="left" w:pos="1134"/>
        </w:tabs>
        <w:rPr>
          <w:rFonts w:eastAsia="Arial" w:cs="Arial"/>
          <w:szCs w:val="22"/>
          <w:lang w:val="es-MX"/>
        </w:rPr>
      </w:pPr>
      <w:r w:rsidRPr="00AC2C81">
        <w:rPr>
          <w:rFonts w:eastAsia="Arial" w:cs="Arial"/>
          <w:szCs w:val="22"/>
          <w:lang w:val="es-MX"/>
        </w:rPr>
        <w:t>Mtro. Pedro Vicente Viveros Reyes, a favor.</w:t>
      </w:r>
    </w:p>
    <w:p w14:paraId="4041A5FC" w14:textId="77777777" w:rsidR="00C66010" w:rsidRDefault="00C66010" w:rsidP="00C66010">
      <w:pPr>
        <w:numPr>
          <w:ilvl w:val="0"/>
          <w:numId w:val="1"/>
        </w:numPr>
        <w:tabs>
          <w:tab w:val="left" w:pos="993"/>
          <w:tab w:val="left" w:pos="1134"/>
        </w:tabs>
        <w:rPr>
          <w:rFonts w:eastAsia="Arial" w:cs="Arial"/>
          <w:szCs w:val="22"/>
          <w:lang w:val="es-MX"/>
        </w:rPr>
      </w:pPr>
      <w:r w:rsidRPr="00AC2C81">
        <w:rPr>
          <w:rFonts w:eastAsia="Arial" w:cs="Arial"/>
          <w:szCs w:val="22"/>
          <w:lang w:val="es-MX"/>
        </w:rPr>
        <w:t>Dr. Jorge Alejandro Ortiz Ramírez, a favor.</w:t>
      </w:r>
    </w:p>
    <w:p w14:paraId="31898EFD" w14:textId="77777777" w:rsidR="00C66010" w:rsidRPr="00AC2C81" w:rsidRDefault="00C66010" w:rsidP="00C66010">
      <w:pPr>
        <w:numPr>
          <w:ilvl w:val="0"/>
          <w:numId w:val="1"/>
        </w:numPr>
        <w:tabs>
          <w:tab w:val="left" w:pos="993"/>
          <w:tab w:val="left" w:pos="1134"/>
        </w:tabs>
        <w:rPr>
          <w:rFonts w:eastAsia="Arial" w:cs="Arial"/>
          <w:szCs w:val="22"/>
          <w:lang w:val="es-MX"/>
        </w:rPr>
      </w:pPr>
      <w:r>
        <w:rPr>
          <w:rFonts w:eastAsia="Arial" w:cs="Arial"/>
          <w:szCs w:val="22"/>
          <w:lang w:val="es-MX"/>
        </w:rPr>
        <w:t>Lic. María Teresa Brito Serrano, a favor.</w:t>
      </w:r>
    </w:p>
    <w:p w14:paraId="053F3C9B" w14:textId="77777777" w:rsidR="00C66010" w:rsidRDefault="00C66010" w:rsidP="00C66010">
      <w:pPr>
        <w:numPr>
          <w:ilvl w:val="0"/>
          <w:numId w:val="1"/>
        </w:numPr>
        <w:tabs>
          <w:tab w:val="left" w:pos="993"/>
          <w:tab w:val="left" w:pos="1134"/>
        </w:tabs>
        <w:rPr>
          <w:rFonts w:eastAsia="Arial" w:cs="Arial"/>
          <w:szCs w:val="22"/>
          <w:lang w:val="es-MX"/>
        </w:rPr>
      </w:pPr>
      <w:r w:rsidRPr="00AC2C81">
        <w:rPr>
          <w:rFonts w:eastAsia="Arial" w:cs="Arial"/>
          <w:szCs w:val="22"/>
          <w:lang w:val="es-MX"/>
        </w:rPr>
        <w:t>Mtra. Olga Navarro Benavides, a favor.</w:t>
      </w:r>
    </w:p>
    <w:p w14:paraId="6604BEBA" w14:textId="77777777" w:rsidR="00C66010" w:rsidRPr="00AC2C81" w:rsidRDefault="00C66010" w:rsidP="00C66010">
      <w:pPr>
        <w:numPr>
          <w:ilvl w:val="0"/>
          <w:numId w:val="1"/>
        </w:numPr>
        <w:tabs>
          <w:tab w:val="left" w:pos="993"/>
          <w:tab w:val="left" w:pos="1134"/>
        </w:tabs>
        <w:rPr>
          <w:rFonts w:eastAsia="Arial" w:cs="Arial"/>
          <w:szCs w:val="22"/>
          <w:lang w:val="es-MX"/>
        </w:rPr>
      </w:pPr>
      <w:r>
        <w:rPr>
          <w:rFonts w:eastAsia="Arial" w:cs="Arial"/>
          <w:szCs w:val="22"/>
          <w:lang w:val="es-MX"/>
        </w:rPr>
        <w:t>Mtro. José Ramón Jiménez Gutiérrez, a favor.</w:t>
      </w:r>
    </w:p>
    <w:p w14:paraId="5F15DD27" w14:textId="77777777" w:rsidR="00C66010" w:rsidRPr="00AC2C81" w:rsidRDefault="00C66010" w:rsidP="00C66010">
      <w:pPr>
        <w:numPr>
          <w:ilvl w:val="0"/>
          <w:numId w:val="1"/>
        </w:numPr>
        <w:tabs>
          <w:tab w:val="left" w:pos="993"/>
          <w:tab w:val="left" w:pos="1134"/>
        </w:tabs>
        <w:rPr>
          <w:rFonts w:eastAsia="Arial" w:cs="Arial"/>
          <w:szCs w:val="22"/>
          <w:lang w:val="es-MX"/>
        </w:rPr>
      </w:pPr>
      <w:r w:rsidRPr="00AC2C81">
        <w:rPr>
          <w:rFonts w:eastAsia="Arial" w:cs="Arial"/>
          <w:szCs w:val="22"/>
          <w:lang w:val="es-MX"/>
        </w:rPr>
        <w:t>Mtra. Sarahí Morfín Contreras, a favor.</w:t>
      </w:r>
    </w:p>
    <w:p w14:paraId="64D21D79" w14:textId="77777777" w:rsidR="00C66010" w:rsidRDefault="00C66010" w:rsidP="00C66010">
      <w:pPr>
        <w:tabs>
          <w:tab w:val="left" w:pos="993"/>
          <w:tab w:val="left" w:pos="1134"/>
        </w:tabs>
        <w:rPr>
          <w:rFonts w:eastAsia="Arial" w:cs="Arial"/>
          <w:b/>
          <w:bCs/>
          <w:szCs w:val="22"/>
          <w:lang w:val="es-MX"/>
        </w:rPr>
      </w:pPr>
    </w:p>
    <w:p w14:paraId="059FBFDB" w14:textId="25DC1845" w:rsidR="00D643D8" w:rsidRPr="00BD2F57" w:rsidRDefault="00C66010" w:rsidP="00C36580">
      <w:pPr>
        <w:tabs>
          <w:tab w:val="left" w:pos="993"/>
          <w:tab w:val="left" w:pos="1134"/>
        </w:tabs>
        <w:rPr>
          <w:rFonts w:eastAsia="Arial" w:cs="Arial"/>
          <w:color w:val="000000" w:themeColor="text1"/>
          <w:szCs w:val="22"/>
          <w:lang w:val="es-MX"/>
        </w:rPr>
      </w:pPr>
      <w:r w:rsidRPr="00A81D50">
        <w:rPr>
          <w:rFonts w:eastAsia="Arial" w:cs="Arial"/>
          <w:color w:val="000000" w:themeColor="text1"/>
          <w:szCs w:val="22"/>
          <w:lang w:val="es-MX"/>
        </w:rPr>
        <w:t>En consecuencia</w:t>
      </w:r>
      <w:r w:rsidR="00E00020">
        <w:rPr>
          <w:rFonts w:eastAsia="Arial" w:cs="Arial"/>
          <w:color w:val="000000" w:themeColor="text1"/>
          <w:szCs w:val="22"/>
          <w:lang w:val="es-MX"/>
        </w:rPr>
        <w:t>,</w:t>
      </w:r>
      <w:r w:rsidRPr="00A81D50">
        <w:rPr>
          <w:rFonts w:eastAsia="Arial" w:cs="Arial"/>
          <w:color w:val="000000" w:themeColor="text1"/>
          <w:szCs w:val="22"/>
          <w:lang w:val="es-MX"/>
        </w:rPr>
        <w:t xml:space="preserve"> el acuerdo referido fue aprobado por unanimidad, </w:t>
      </w:r>
      <w:r>
        <w:rPr>
          <w:rFonts w:eastAsia="Arial" w:cs="Arial"/>
          <w:color w:val="000000" w:themeColor="text1"/>
          <w:szCs w:val="22"/>
          <w:lang w:val="es-MX"/>
        </w:rPr>
        <w:t>en votación</w:t>
      </w:r>
      <w:r w:rsidRPr="00A81D50">
        <w:rPr>
          <w:rFonts w:eastAsia="Arial" w:cs="Arial"/>
          <w:color w:val="000000" w:themeColor="text1"/>
          <w:szCs w:val="22"/>
          <w:lang w:val="es-MX"/>
        </w:rPr>
        <w:t xml:space="preserve"> </w:t>
      </w:r>
      <w:r>
        <w:rPr>
          <w:rFonts w:eastAsia="Arial" w:cs="Arial"/>
          <w:color w:val="000000" w:themeColor="text1"/>
          <w:szCs w:val="22"/>
          <w:lang w:val="es-MX"/>
        </w:rPr>
        <w:t>nominal</w:t>
      </w:r>
      <w:r w:rsidRPr="00A81D50">
        <w:rPr>
          <w:rFonts w:eastAsia="Arial" w:cs="Arial"/>
          <w:color w:val="000000" w:themeColor="text1"/>
          <w:szCs w:val="22"/>
          <w:lang w:val="es-MX"/>
        </w:rPr>
        <w:t>, por</w:t>
      </w:r>
      <w:r>
        <w:rPr>
          <w:rFonts w:eastAsia="Arial" w:cs="Arial"/>
          <w:color w:val="000000" w:themeColor="text1"/>
          <w:szCs w:val="22"/>
          <w:lang w:val="es-MX"/>
        </w:rPr>
        <w:t xml:space="preserve"> las personas integrantes del</w:t>
      </w:r>
      <w:r w:rsidRPr="00A81D50">
        <w:rPr>
          <w:rFonts w:eastAsia="Arial" w:cs="Arial"/>
          <w:color w:val="000000" w:themeColor="text1"/>
          <w:szCs w:val="22"/>
          <w:lang w:val="es-MX"/>
        </w:rPr>
        <w:t xml:space="preserve"> Órgano de Gobierno</w:t>
      </w:r>
      <w:r>
        <w:rPr>
          <w:rFonts w:eastAsia="Arial" w:cs="Arial"/>
          <w:color w:val="000000" w:themeColor="text1"/>
          <w:szCs w:val="22"/>
          <w:lang w:val="es-MX"/>
        </w:rPr>
        <w:t xml:space="preserve"> que se encontraban presentes y se continuó con el siguiente punto del Orden del día.</w:t>
      </w:r>
      <w:r w:rsidR="00D900A8">
        <w:rPr>
          <w:rFonts w:eastAsia="Arial" w:cs="Arial"/>
          <w:color w:val="000000" w:themeColor="text1"/>
          <w:szCs w:val="22"/>
          <w:lang w:val="es-MX"/>
        </w:rPr>
        <w:t xml:space="preserve"> </w:t>
      </w:r>
    </w:p>
    <w:p w14:paraId="7BBCD456" w14:textId="77777777" w:rsidR="00BD2F57" w:rsidRDefault="00BD2F57" w:rsidP="00CE4E46">
      <w:pPr>
        <w:pStyle w:val="Prrafodelista"/>
        <w:rPr>
          <w:rFonts w:eastAsia="Arial" w:cs="Arial"/>
          <w:b/>
          <w:bCs/>
          <w:color w:val="006078"/>
          <w:szCs w:val="22"/>
          <w:lang w:val="es-MX"/>
        </w:rPr>
      </w:pPr>
    </w:p>
    <w:p w14:paraId="68B8F41C" w14:textId="7B998511" w:rsidR="001F470C" w:rsidRPr="00CE4E46" w:rsidRDefault="001F470C" w:rsidP="00135EE7">
      <w:pPr>
        <w:pStyle w:val="Prrafodelista"/>
        <w:numPr>
          <w:ilvl w:val="0"/>
          <w:numId w:val="3"/>
        </w:numPr>
        <w:rPr>
          <w:rFonts w:eastAsia="Arial" w:cs="Arial"/>
          <w:b/>
          <w:bCs/>
          <w:color w:val="006078"/>
          <w:szCs w:val="22"/>
          <w:lang w:val="es-MX"/>
        </w:rPr>
      </w:pPr>
      <w:bookmarkStart w:id="4" w:name="_Hlk189734639"/>
      <w:r w:rsidRPr="00CE4E46">
        <w:rPr>
          <w:rFonts w:eastAsia="Arial" w:cs="Arial"/>
          <w:b/>
          <w:bCs/>
          <w:color w:val="006078"/>
          <w:szCs w:val="22"/>
          <w:lang w:val="es-MX"/>
        </w:rPr>
        <w:t>A</w:t>
      </w:r>
      <w:r>
        <w:rPr>
          <w:rFonts w:eastAsia="Arial" w:cs="Arial"/>
          <w:b/>
          <w:bCs/>
          <w:color w:val="006078"/>
          <w:szCs w:val="22"/>
          <w:lang w:val="es-MX"/>
        </w:rPr>
        <w:t xml:space="preserve">cuerdos </w:t>
      </w:r>
    </w:p>
    <w:p w14:paraId="66C56E2A" w14:textId="77777777" w:rsidR="001F470C" w:rsidRDefault="001F470C" w:rsidP="00CE4E46">
      <w:pPr>
        <w:pStyle w:val="Prrafodelista"/>
        <w:rPr>
          <w:rFonts w:eastAsia="Arial" w:cs="Arial"/>
          <w:b/>
          <w:bCs/>
          <w:color w:val="006078"/>
          <w:szCs w:val="22"/>
          <w:lang w:val="es-MX"/>
        </w:rPr>
      </w:pPr>
    </w:p>
    <w:p w14:paraId="52DE04A7" w14:textId="473908BF" w:rsidR="001F470C" w:rsidRPr="00554DF9" w:rsidRDefault="00554DF9" w:rsidP="002A3E93">
      <w:pPr>
        <w:pStyle w:val="Prrafodelista"/>
        <w:jc w:val="both"/>
        <w:rPr>
          <w:rFonts w:eastAsia="Arial" w:cs="Arial"/>
          <w:color w:val="000000" w:themeColor="text1"/>
          <w:szCs w:val="22"/>
          <w:lang w:val="es-MX"/>
        </w:rPr>
      </w:pPr>
      <w:r>
        <w:rPr>
          <w:rFonts w:eastAsia="Arial" w:cs="Arial"/>
          <w:color w:val="000000" w:themeColor="text1"/>
          <w:szCs w:val="22"/>
          <w:lang w:val="es-MX"/>
        </w:rPr>
        <w:t xml:space="preserve">El Órgano de Gobierno de la Secretaría Ejecutiva del Sistema Estatal Anticorrupción de </w:t>
      </w:r>
      <w:r w:rsidR="00D81093">
        <w:rPr>
          <w:rFonts w:eastAsia="Arial" w:cs="Arial"/>
          <w:color w:val="000000" w:themeColor="text1"/>
          <w:szCs w:val="22"/>
          <w:lang w:val="es-MX"/>
        </w:rPr>
        <w:t>Jalisco</w:t>
      </w:r>
      <w:r w:rsidR="008572F2">
        <w:rPr>
          <w:rFonts w:eastAsia="Arial" w:cs="Arial"/>
          <w:color w:val="000000" w:themeColor="text1"/>
          <w:szCs w:val="22"/>
          <w:lang w:val="es-MX"/>
        </w:rPr>
        <w:t>,</w:t>
      </w:r>
      <w:r w:rsidR="00D81093">
        <w:rPr>
          <w:rFonts w:eastAsia="Arial" w:cs="Arial"/>
          <w:color w:val="000000" w:themeColor="text1"/>
          <w:szCs w:val="22"/>
          <w:lang w:val="es-MX"/>
        </w:rPr>
        <w:t xml:space="preserve"> </w:t>
      </w:r>
      <w:r>
        <w:rPr>
          <w:rFonts w:eastAsia="Arial" w:cs="Arial"/>
          <w:color w:val="000000" w:themeColor="text1"/>
          <w:szCs w:val="22"/>
          <w:lang w:val="es-MX"/>
        </w:rPr>
        <w:t xml:space="preserve">en su Primera Sesión </w:t>
      </w:r>
      <w:r w:rsidR="00C36580">
        <w:rPr>
          <w:rFonts w:eastAsia="Arial" w:cs="Arial"/>
          <w:color w:val="000000" w:themeColor="text1"/>
          <w:szCs w:val="22"/>
          <w:lang w:val="es-MX"/>
        </w:rPr>
        <w:t>Extra</w:t>
      </w:r>
      <w:r w:rsidR="004717B6">
        <w:rPr>
          <w:rFonts w:eastAsia="Arial" w:cs="Arial"/>
          <w:color w:val="000000" w:themeColor="text1"/>
          <w:szCs w:val="22"/>
          <w:lang w:val="es-MX"/>
        </w:rPr>
        <w:t>o</w:t>
      </w:r>
      <w:r>
        <w:rPr>
          <w:rFonts w:eastAsia="Arial" w:cs="Arial"/>
          <w:color w:val="000000" w:themeColor="text1"/>
          <w:szCs w:val="22"/>
          <w:lang w:val="es-MX"/>
        </w:rPr>
        <w:t xml:space="preserve">rdinaria </w:t>
      </w:r>
      <w:r w:rsidR="002A3E93">
        <w:rPr>
          <w:rFonts w:eastAsia="Arial" w:cs="Arial"/>
          <w:color w:val="000000" w:themeColor="text1"/>
          <w:szCs w:val="22"/>
          <w:lang w:val="es-MX"/>
        </w:rPr>
        <w:t>correspondiente al año 2025, llegó a los siguientes acuerdos</w:t>
      </w:r>
      <w:r w:rsidR="0061430C">
        <w:rPr>
          <w:rFonts w:eastAsia="Arial" w:cs="Arial"/>
          <w:color w:val="000000" w:themeColor="text1"/>
          <w:szCs w:val="22"/>
          <w:lang w:val="es-MX"/>
        </w:rPr>
        <w:t xml:space="preserve"> de sus integrantes presentes</w:t>
      </w:r>
      <w:r w:rsidR="002A3E93">
        <w:rPr>
          <w:rFonts w:eastAsia="Arial" w:cs="Arial"/>
          <w:color w:val="000000" w:themeColor="text1"/>
          <w:szCs w:val="22"/>
          <w:lang w:val="es-MX"/>
        </w:rPr>
        <w:t xml:space="preserve">: </w:t>
      </w:r>
    </w:p>
    <w:p w14:paraId="29339FE5" w14:textId="77777777" w:rsidR="00554DF9" w:rsidRDefault="00554DF9" w:rsidP="00CE4E46">
      <w:pPr>
        <w:pStyle w:val="Prrafodelista"/>
        <w:rPr>
          <w:rFonts w:eastAsia="Arial" w:cs="Arial"/>
          <w:b/>
          <w:bCs/>
          <w:color w:val="006078"/>
          <w:szCs w:val="22"/>
          <w:lang w:val="es-MX"/>
        </w:rPr>
      </w:pPr>
    </w:p>
    <w:p w14:paraId="0D264038" w14:textId="7742D05B" w:rsidR="00CE4E46" w:rsidRPr="00CE4E46" w:rsidRDefault="00CE4E46" w:rsidP="00CE4E46">
      <w:pPr>
        <w:pStyle w:val="Prrafodelista"/>
        <w:rPr>
          <w:rFonts w:eastAsia="Arial" w:cs="Arial"/>
          <w:b/>
          <w:bCs/>
          <w:color w:val="006078"/>
          <w:szCs w:val="22"/>
          <w:lang w:val="es-MX"/>
        </w:rPr>
      </w:pPr>
      <w:bookmarkStart w:id="5" w:name="_Hlk189734816"/>
      <w:r w:rsidRPr="00CE4E46">
        <w:rPr>
          <w:rFonts w:eastAsia="Arial" w:cs="Arial"/>
          <w:b/>
          <w:bCs/>
          <w:color w:val="006078"/>
          <w:szCs w:val="22"/>
          <w:lang w:val="es-MX"/>
        </w:rPr>
        <w:t>A.OG.202</w:t>
      </w:r>
      <w:r w:rsidR="00FD7411">
        <w:rPr>
          <w:rFonts w:eastAsia="Arial" w:cs="Arial"/>
          <w:b/>
          <w:bCs/>
          <w:color w:val="006078"/>
          <w:szCs w:val="22"/>
          <w:lang w:val="es-MX"/>
        </w:rPr>
        <w:t>5</w:t>
      </w:r>
      <w:r w:rsidRPr="00CE4E46">
        <w:rPr>
          <w:rFonts w:eastAsia="Arial" w:cs="Arial"/>
          <w:b/>
          <w:bCs/>
          <w:color w:val="006078"/>
          <w:szCs w:val="22"/>
          <w:lang w:val="es-MX"/>
        </w:rPr>
        <w:t>.</w:t>
      </w:r>
      <w:r w:rsidR="006A6294">
        <w:rPr>
          <w:rFonts w:eastAsia="Arial" w:cs="Arial"/>
          <w:b/>
          <w:bCs/>
          <w:color w:val="006078"/>
          <w:szCs w:val="22"/>
          <w:lang w:val="es-MX"/>
        </w:rPr>
        <w:t>11</w:t>
      </w:r>
      <w:r w:rsidRPr="00CE4E46">
        <w:rPr>
          <w:rFonts w:eastAsia="Arial" w:cs="Arial"/>
          <w:b/>
          <w:bCs/>
          <w:color w:val="006078"/>
          <w:szCs w:val="22"/>
          <w:lang w:val="es-MX"/>
        </w:rPr>
        <w:t xml:space="preserve"> </w:t>
      </w:r>
    </w:p>
    <w:bookmarkEnd w:id="4"/>
    <w:bookmarkEnd w:id="5"/>
    <w:p w14:paraId="43B76B6C" w14:textId="77777777" w:rsidR="006A6294" w:rsidRDefault="006A6294" w:rsidP="006A6294">
      <w:pPr>
        <w:pStyle w:val="Prrafodelista"/>
        <w:rPr>
          <w:rFonts w:eastAsia="Arial" w:cs="Arial"/>
          <w:szCs w:val="22"/>
          <w:lang w:val="es-MX"/>
        </w:rPr>
      </w:pPr>
      <w:r w:rsidRPr="006A6294">
        <w:rPr>
          <w:rFonts w:eastAsia="Arial" w:cs="Arial"/>
          <w:szCs w:val="22"/>
          <w:lang w:val="es-MX"/>
        </w:rPr>
        <w:t>Se aprueba el Orden del día de la Sesión Extraordinaria de fecha 3 de abril de 2025.</w:t>
      </w:r>
    </w:p>
    <w:p w14:paraId="2BF72977" w14:textId="77777777" w:rsidR="006A6294" w:rsidRDefault="006A6294" w:rsidP="006A6294">
      <w:pPr>
        <w:pStyle w:val="Prrafodelista"/>
        <w:rPr>
          <w:rFonts w:eastAsia="Arial" w:cs="Arial"/>
          <w:szCs w:val="22"/>
          <w:lang w:val="es-MX"/>
        </w:rPr>
      </w:pPr>
    </w:p>
    <w:p w14:paraId="4516757E" w14:textId="77777777" w:rsidR="00982D32" w:rsidRDefault="00982D32" w:rsidP="006A6294">
      <w:pPr>
        <w:pStyle w:val="Prrafodelista"/>
        <w:rPr>
          <w:rFonts w:eastAsia="Arial" w:cs="Arial"/>
          <w:szCs w:val="22"/>
          <w:lang w:val="es-MX"/>
        </w:rPr>
      </w:pPr>
    </w:p>
    <w:p w14:paraId="49285EF1" w14:textId="77777777" w:rsidR="00982D32" w:rsidRDefault="00982D32" w:rsidP="006A6294">
      <w:pPr>
        <w:pStyle w:val="Prrafodelista"/>
        <w:rPr>
          <w:rFonts w:eastAsia="Arial" w:cs="Arial"/>
          <w:szCs w:val="22"/>
          <w:lang w:val="es-MX"/>
        </w:rPr>
      </w:pPr>
    </w:p>
    <w:p w14:paraId="02FE70C0" w14:textId="1065267F" w:rsidR="00F87902" w:rsidRPr="00F87902" w:rsidRDefault="00F87902" w:rsidP="006A6294">
      <w:pPr>
        <w:pStyle w:val="Prrafodelista"/>
        <w:rPr>
          <w:rFonts w:eastAsia="Arial" w:cs="Arial"/>
          <w:b/>
          <w:bCs/>
          <w:color w:val="006078"/>
          <w:szCs w:val="22"/>
          <w:lang w:val="es-MX"/>
        </w:rPr>
      </w:pPr>
      <w:r w:rsidRPr="00F87902">
        <w:rPr>
          <w:rFonts w:eastAsia="Arial" w:cs="Arial"/>
          <w:b/>
          <w:bCs/>
          <w:color w:val="006078"/>
          <w:szCs w:val="22"/>
          <w:lang w:val="es-MX"/>
        </w:rPr>
        <w:lastRenderedPageBreak/>
        <w:t>A.OG.20</w:t>
      </w:r>
      <w:r w:rsidR="00FD7411">
        <w:rPr>
          <w:rFonts w:eastAsia="Arial" w:cs="Arial"/>
          <w:b/>
          <w:bCs/>
          <w:color w:val="006078"/>
          <w:szCs w:val="22"/>
          <w:lang w:val="es-MX"/>
        </w:rPr>
        <w:t>25</w:t>
      </w:r>
      <w:r w:rsidRPr="00F87902">
        <w:rPr>
          <w:rFonts w:eastAsia="Arial" w:cs="Arial"/>
          <w:b/>
          <w:bCs/>
          <w:color w:val="006078"/>
          <w:szCs w:val="22"/>
          <w:lang w:val="es-MX"/>
        </w:rPr>
        <w:t>.</w:t>
      </w:r>
      <w:r w:rsidR="006A6294">
        <w:rPr>
          <w:rFonts w:eastAsia="Arial" w:cs="Arial"/>
          <w:b/>
          <w:bCs/>
          <w:color w:val="006078"/>
          <w:szCs w:val="22"/>
          <w:lang w:val="es-MX"/>
        </w:rPr>
        <w:t>12</w:t>
      </w:r>
    </w:p>
    <w:p w14:paraId="0515F2C0" w14:textId="1C3DF4B7" w:rsidR="008642BE" w:rsidRDefault="006A6294" w:rsidP="006A6294">
      <w:pPr>
        <w:pStyle w:val="Prrafodelista"/>
        <w:jc w:val="both"/>
        <w:rPr>
          <w:rFonts w:eastAsia="Calibri" w:cs="Arial"/>
          <w:szCs w:val="22"/>
          <w:lang w:val="es-MX" w:eastAsia="en-US"/>
        </w:rPr>
      </w:pPr>
      <w:r w:rsidRPr="006A6294">
        <w:rPr>
          <w:rFonts w:eastAsia="Calibri" w:cs="Arial"/>
          <w:szCs w:val="22"/>
          <w:lang w:val="es-MX" w:eastAsia="en-US"/>
        </w:rPr>
        <w:t>Con fundamento en lo dispuesto en los artículos 28, numeral 2, de la Ley del Sistema Anticorrupción del Estado de Jalisco; 19, fracción IV, de la Ley de Entidades Paraestatales del Estado de Jalisco; así como en el artículo 14, fracción VIII, del Estatuto Orgánico de la Secretaría Ejecutiva del Sistema Estatal Anticorrupción de Jalisco, se aprueba el Programa de Trabajo Anual 2025 de la Secretaría Ejecutiva del Sistema Estatal Anticorrupción de Jalisco.</w:t>
      </w:r>
    </w:p>
    <w:p w14:paraId="232B3A08" w14:textId="77777777" w:rsidR="00982D32" w:rsidRDefault="00982D32" w:rsidP="006A6294">
      <w:pPr>
        <w:pStyle w:val="Prrafodelista"/>
        <w:jc w:val="both"/>
        <w:rPr>
          <w:rFonts w:eastAsia="Calibri" w:cs="Arial"/>
          <w:szCs w:val="22"/>
          <w:lang w:val="es-MX" w:eastAsia="en-US"/>
        </w:rPr>
      </w:pPr>
    </w:p>
    <w:p w14:paraId="08279F0F" w14:textId="2E665D09" w:rsidR="00A738E7" w:rsidRPr="00CE4E46" w:rsidRDefault="00A738E7" w:rsidP="00A738E7">
      <w:pPr>
        <w:pStyle w:val="Prrafodelista"/>
        <w:rPr>
          <w:rFonts w:eastAsia="Arial" w:cs="Arial"/>
          <w:b/>
          <w:bCs/>
          <w:color w:val="006078"/>
          <w:szCs w:val="22"/>
          <w:lang w:val="es-MX"/>
        </w:rPr>
      </w:pPr>
      <w:r w:rsidRPr="00CE4E46">
        <w:rPr>
          <w:rFonts w:eastAsia="Arial" w:cs="Arial"/>
          <w:b/>
          <w:bCs/>
          <w:color w:val="006078"/>
          <w:szCs w:val="22"/>
          <w:lang w:val="es-MX"/>
        </w:rPr>
        <w:t>A.OG.202</w:t>
      </w:r>
      <w:r w:rsidR="00FD7411">
        <w:rPr>
          <w:rFonts w:eastAsia="Arial" w:cs="Arial"/>
          <w:b/>
          <w:bCs/>
          <w:color w:val="006078"/>
          <w:szCs w:val="22"/>
          <w:lang w:val="es-MX"/>
        </w:rPr>
        <w:t>5.</w:t>
      </w:r>
      <w:r w:rsidR="006A6294">
        <w:rPr>
          <w:rFonts w:eastAsia="Arial" w:cs="Arial"/>
          <w:b/>
          <w:bCs/>
          <w:color w:val="006078"/>
          <w:szCs w:val="22"/>
          <w:lang w:val="es-MX"/>
        </w:rPr>
        <w:t>13</w:t>
      </w:r>
    </w:p>
    <w:p w14:paraId="15CB681B" w14:textId="59E7D060" w:rsidR="00103E02" w:rsidRDefault="006A6294" w:rsidP="006A6294">
      <w:pPr>
        <w:pStyle w:val="Prrafodelista"/>
        <w:jc w:val="both"/>
        <w:rPr>
          <w:rFonts w:eastAsia="Calibri" w:cs="Arial"/>
          <w:szCs w:val="22"/>
          <w:lang w:val="es-MX" w:eastAsia="en-US"/>
        </w:rPr>
      </w:pPr>
      <w:r w:rsidRPr="006A6294">
        <w:rPr>
          <w:rFonts w:eastAsia="Arial" w:cs="Arial"/>
          <w:szCs w:val="22"/>
          <w:lang w:val="es-MX"/>
        </w:rPr>
        <w:t xml:space="preserve">Con fundamento en lo dispuesto en los artículos 28, numeral 2, de la Ley del Sistema Anticorrupción del Estado de Jalisco; 19, numeral 1, fracción III, de la Ley de Entidades Paraestatales del Estado de Jalisco; 14, fracción VI, del Estatuto Orgánico de la Secretaría Ejecutiva del Sistema Estatal Anticorrupción de Jalisco; así como en el artículo 10 de las Políticas y Lineamientos para la Adquisición, Enajenación, Arrendamiento de Bienes, Contratación de Servicios y Manejo de Almacenes de la Secretaría Ejecutiva del Sistema Estatal Anticorrupción de Jalisco;  se aprueban las modificaciones al Presupuesto de Egresos de la Secretaría Ejecutiva del Sistema Estatal Anticorrupción de Jalisco, correspondiente al ejercicio fiscal 2025, por un monto de $43,289.00 (cuarenta y tres mil doscientos ochenta y nueve pesos 00/100 M.N.) teniendo como partidas específicas de origen las siguientes, pertenecientes al capítulo 3000: 3141, 3221, 3232, 3331, 3381; y como partidas específicas de destino las siguientes, pertenecientes al capítulo 3000: 3451, 3751 y 3921. De igual manera, se aprueban las modificaciones al Programa Anual de Adquisiciones, Arrendamientos y Servicios 2025, en los términos expuestos por el </w:t>
      </w:r>
      <w:proofErr w:type="gramStart"/>
      <w:r w:rsidRPr="006A6294">
        <w:rPr>
          <w:rFonts w:eastAsia="Arial" w:cs="Arial"/>
          <w:szCs w:val="22"/>
          <w:lang w:val="es-MX"/>
        </w:rPr>
        <w:t>Secretario Técnico</w:t>
      </w:r>
      <w:proofErr w:type="gramEnd"/>
      <w:r w:rsidRPr="006A6294">
        <w:rPr>
          <w:rFonts w:eastAsia="Arial" w:cs="Arial"/>
          <w:szCs w:val="22"/>
          <w:lang w:val="es-MX"/>
        </w:rPr>
        <w:t xml:space="preserve"> y por los montos descritos en los documentos anexos que serán parte del acta de esta sesión.</w:t>
      </w:r>
    </w:p>
    <w:p w14:paraId="0279A0E5" w14:textId="77777777" w:rsidR="008642BE" w:rsidRDefault="008642BE" w:rsidP="00103E02">
      <w:pPr>
        <w:pStyle w:val="Prrafodelista"/>
        <w:jc w:val="both"/>
        <w:rPr>
          <w:rFonts w:eastAsia="Calibri" w:cs="Arial"/>
          <w:szCs w:val="22"/>
          <w:lang w:val="es-MX" w:eastAsia="en-US"/>
        </w:rPr>
      </w:pPr>
    </w:p>
    <w:p w14:paraId="5A0F10A8" w14:textId="77777777" w:rsidR="00767947" w:rsidRDefault="00767947" w:rsidP="00F87902">
      <w:pPr>
        <w:pStyle w:val="Prrafodelista"/>
        <w:jc w:val="both"/>
        <w:rPr>
          <w:rFonts w:eastAsia="Arial" w:cs="Arial"/>
          <w:b/>
          <w:bCs/>
          <w:color w:val="006078"/>
          <w:szCs w:val="22"/>
          <w:lang w:val="es-MX"/>
        </w:rPr>
      </w:pPr>
    </w:p>
    <w:p w14:paraId="425F15BC" w14:textId="58D3D5E4" w:rsidR="004354FB" w:rsidRPr="004354FB" w:rsidRDefault="003676F3" w:rsidP="00135EE7">
      <w:pPr>
        <w:pStyle w:val="Prrafodelista"/>
        <w:numPr>
          <w:ilvl w:val="0"/>
          <w:numId w:val="3"/>
        </w:numPr>
        <w:tabs>
          <w:tab w:val="left" w:pos="993"/>
          <w:tab w:val="left" w:pos="1134"/>
        </w:tabs>
        <w:rPr>
          <w:rFonts w:eastAsia="Arial" w:cs="Arial"/>
          <w:b/>
          <w:bCs/>
          <w:color w:val="006078"/>
          <w:szCs w:val="22"/>
          <w:lang w:val="es-MX"/>
        </w:rPr>
      </w:pPr>
      <w:r w:rsidRPr="001F2EE2">
        <w:rPr>
          <w:rFonts w:eastAsia="Arial" w:cs="Arial"/>
          <w:b/>
          <w:bCs/>
          <w:color w:val="006078"/>
          <w:szCs w:val="22"/>
          <w:lang w:val="es-MX"/>
        </w:rPr>
        <w:t>Clausura de la Sesión</w:t>
      </w:r>
    </w:p>
    <w:p w14:paraId="2C773300" w14:textId="77777777" w:rsidR="00E3205E" w:rsidRPr="00130955" w:rsidRDefault="00E3205E" w:rsidP="00E3205E">
      <w:pPr>
        <w:pStyle w:val="Prrafodelista"/>
        <w:tabs>
          <w:tab w:val="left" w:pos="993"/>
          <w:tab w:val="left" w:pos="1134"/>
        </w:tabs>
        <w:ind w:left="720"/>
        <w:rPr>
          <w:rFonts w:eastAsia="Arial" w:cs="Arial"/>
          <w:b/>
          <w:bCs/>
          <w:color w:val="006078"/>
          <w:szCs w:val="22"/>
          <w:lang w:val="es-MX"/>
        </w:rPr>
      </w:pPr>
    </w:p>
    <w:p w14:paraId="1EC9D32C" w14:textId="54B6C162" w:rsidR="003676F3" w:rsidRDefault="00701635" w:rsidP="00B57A17">
      <w:pPr>
        <w:tabs>
          <w:tab w:val="left" w:pos="993"/>
          <w:tab w:val="left" w:pos="1134"/>
        </w:tabs>
        <w:rPr>
          <w:rFonts w:eastAsia="Arial" w:cs="Arial"/>
          <w:color w:val="000000" w:themeColor="text1"/>
          <w:szCs w:val="22"/>
          <w:lang w:val="es-MX"/>
        </w:rPr>
      </w:pPr>
      <w:r w:rsidRPr="004A4E63">
        <w:rPr>
          <w:rFonts w:eastAsia="Arial" w:cs="Arial"/>
          <w:color w:val="000000" w:themeColor="text1"/>
          <w:szCs w:val="22"/>
          <w:lang w:val="es-MX"/>
        </w:rPr>
        <w:t>Finalmente</w:t>
      </w:r>
      <w:r w:rsidR="004A4E63">
        <w:rPr>
          <w:rFonts w:eastAsia="Arial" w:cs="Arial"/>
          <w:color w:val="000000" w:themeColor="text1"/>
          <w:szCs w:val="22"/>
          <w:lang w:val="es-MX"/>
        </w:rPr>
        <w:t>,</w:t>
      </w:r>
      <w:r w:rsidRPr="004A4E63">
        <w:rPr>
          <w:rFonts w:eastAsia="Arial" w:cs="Arial"/>
          <w:color w:val="000000" w:themeColor="text1"/>
          <w:szCs w:val="22"/>
          <w:lang w:val="es-MX"/>
        </w:rPr>
        <w:t xml:space="preserve"> agotados</w:t>
      </w:r>
      <w:r w:rsidR="00982D32">
        <w:rPr>
          <w:rFonts w:eastAsia="Arial" w:cs="Arial"/>
          <w:color w:val="000000" w:themeColor="text1"/>
          <w:szCs w:val="22"/>
          <w:lang w:val="es-MX"/>
        </w:rPr>
        <w:t xml:space="preserve"> todos</w:t>
      </w:r>
      <w:r w:rsidRPr="004A4E63">
        <w:rPr>
          <w:rFonts w:eastAsia="Arial" w:cs="Arial"/>
          <w:color w:val="000000" w:themeColor="text1"/>
          <w:szCs w:val="22"/>
          <w:lang w:val="es-MX"/>
        </w:rPr>
        <w:t xml:space="preserve"> los puntos del </w:t>
      </w:r>
      <w:r w:rsidR="00522029">
        <w:rPr>
          <w:rFonts w:eastAsia="Arial" w:cs="Arial"/>
          <w:color w:val="000000" w:themeColor="text1"/>
          <w:szCs w:val="22"/>
          <w:lang w:val="es-MX"/>
        </w:rPr>
        <w:t>O</w:t>
      </w:r>
      <w:r w:rsidRPr="004A4E63">
        <w:rPr>
          <w:rFonts w:eastAsia="Arial" w:cs="Arial"/>
          <w:color w:val="000000" w:themeColor="text1"/>
          <w:szCs w:val="22"/>
          <w:lang w:val="es-MX"/>
        </w:rPr>
        <w:t xml:space="preserve">rden del día y no habiendo más asuntos que tratar, el </w:t>
      </w:r>
      <w:proofErr w:type="gramStart"/>
      <w:r w:rsidRPr="004A4E63">
        <w:rPr>
          <w:rFonts w:eastAsia="Arial" w:cs="Arial"/>
          <w:color w:val="000000" w:themeColor="text1"/>
          <w:szCs w:val="22"/>
          <w:lang w:val="es-MX"/>
        </w:rPr>
        <w:t>Presidente</w:t>
      </w:r>
      <w:proofErr w:type="gramEnd"/>
      <w:r w:rsidRPr="004A4E63">
        <w:rPr>
          <w:rFonts w:eastAsia="Arial" w:cs="Arial"/>
          <w:color w:val="000000" w:themeColor="text1"/>
          <w:szCs w:val="22"/>
          <w:lang w:val="es-MX"/>
        </w:rPr>
        <w:t xml:space="preserve"> dio por clausurada la </w:t>
      </w:r>
      <w:r w:rsidR="00B60319">
        <w:rPr>
          <w:rFonts w:eastAsia="Arial" w:cs="Arial"/>
          <w:color w:val="000000" w:themeColor="text1"/>
          <w:szCs w:val="22"/>
          <w:lang w:val="es-MX"/>
        </w:rPr>
        <w:t>Primera</w:t>
      </w:r>
      <w:r w:rsidRPr="004A4E63">
        <w:rPr>
          <w:rFonts w:eastAsia="Arial" w:cs="Arial"/>
          <w:color w:val="000000" w:themeColor="text1"/>
          <w:szCs w:val="22"/>
          <w:lang w:val="es-MX"/>
        </w:rPr>
        <w:t xml:space="preserve"> Sesión </w:t>
      </w:r>
      <w:r w:rsidR="00A7063A">
        <w:rPr>
          <w:rFonts w:eastAsia="Arial" w:cs="Arial"/>
          <w:color w:val="000000" w:themeColor="text1"/>
          <w:szCs w:val="22"/>
          <w:lang w:val="es-MX"/>
        </w:rPr>
        <w:t>Extrao</w:t>
      </w:r>
      <w:r w:rsidRPr="004A4E63">
        <w:rPr>
          <w:rFonts w:eastAsia="Arial" w:cs="Arial"/>
          <w:color w:val="000000" w:themeColor="text1"/>
          <w:szCs w:val="22"/>
          <w:lang w:val="es-MX"/>
        </w:rPr>
        <w:t xml:space="preserve">rdinaria del </w:t>
      </w:r>
      <w:r w:rsidR="004A4E63">
        <w:rPr>
          <w:rFonts w:eastAsia="Arial" w:cs="Arial"/>
          <w:color w:val="000000" w:themeColor="text1"/>
          <w:szCs w:val="22"/>
          <w:lang w:val="es-MX"/>
        </w:rPr>
        <w:t>Órgano de Gobierno</w:t>
      </w:r>
      <w:r w:rsidR="00326F78" w:rsidRPr="00326F78">
        <w:t xml:space="preserve"> </w:t>
      </w:r>
      <w:r w:rsidR="00326F78" w:rsidRPr="00326F78">
        <w:rPr>
          <w:rFonts w:eastAsia="Arial" w:cs="Arial"/>
          <w:color w:val="000000" w:themeColor="text1"/>
          <w:szCs w:val="22"/>
          <w:lang w:val="es-MX"/>
        </w:rPr>
        <w:t>de la Secretaría Ejecutiva del Sistema Estatal Anticorrupción de Jalisco</w:t>
      </w:r>
      <w:r w:rsidR="00326F78">
        <w:rPr>
          <w:rFonts w:eastAsia="Arial" w:cs="Arial"/>
          <w:color w:val="000000" w:themeColor="text1"/>
          <w:szCs w:val="22"/>
          <w:lang w:val="es-MX"/>
        </w:rPr>
        <w:t xml:space="preserve">, </w:t>
      </w:r>
      <w:r w:rsidRPr="004A4E63">
        <w:rPr>
          <w:rFonts w:eastAsia="Arial" w:cs="Arial"/>
          <w:color w:val="000000" w:themeColor="text1"/>
          <w:szCs w:val="22"/>
          <w:lang w:val="es-MX"/>
        </w:rPr>
        <w:t>siendo las 1</w:t>
      </w:r>
      <w:r w:rsidR="00AF6AA9">
        <w:rPr>
          <w:rFonts w:eastAsia="Arial" w:cs="Arial"/>
          <w:color w:val="000000" w:themeColor="text1"/>
          <w:szCs w:val="22"/>
          <w:lang w:val="es-MX"/>
        </w:rPr>
        <w:t>7</w:t>
      </w:r>
      <w:r w:rsidRPr="004A4E63">
        <w:rPr>
          <w:rFonts w:eastAsia="Arial" w:cs="Arial"/>
          <w:color w:val="000000" w:themeColor="text1"/>
          <w:szCs w:val="22"/>
          <w:lang w:val="es-MX"/>
        </w:rPr>
        <w:t>:</w:t>
      </w:r>
      <w:r w:rsidR="00A7063A">
        <w:rPr>
          <w:rFonts w:eastAsia="Arial" w:cs="Arial"/>
          <w:color w:val="000000" w:themeColor="text1"/>
          <w:szCs w:val="22"/>
          <w:lang w:val="es-MX"/>
        </w:rPr>
        <w:t>26</w:t>
      </w:r>
      <w:r w:rsidRPr="004A4E63">
        <w:rPr>
          <w:rFonts w:eastAsia="Arial" w:cs="Arial"/>
          <w:color w:val="000000" w:themeColor="text1"/>
          <w:szCs w:val="22"/>
          <w:lang w:val="es-MX"/>
        </w:rPr>
        <w:t xml:space="preserve"> horas del </w:t>
      </w:r>
      <w:proofErr w:type="gramStart"/>
      <w:r w:rsidRPr="004A4E63">
        <w:rPr>
          <w:rFonts w:eastAsia="Arial" w:cs="Arial"/>
          <w:color w:val="000000" w:themeColor="text1"/>
          <w:szCs w:val="22"/>
          <w:lang w:val="es-MX"/>
        </w:rPr>
        <w:t>día jueves</w:t>
      </w:r>
      <w:proofErr w:type="gramEnd"/>
      <w:r w:rsidRPr="004A4E63">
        <w:rPr>
          <w:rFonts w:eastAsia="Arial" w:cs="Arial"/>
          <w:color w:val="000000" w:themeColor="text1"/>
          <w:szCs w:val="22"/>
          <w:lang w:val="es-MX"/>
        </w:rPr>
        <w:t xml:space="preserve"> </w:t>
      </w:r>
      <w:r w:rsidR="00AF6AA9">
        <w:rPr>
          <w:rFonts w:eastAsia="Arial" w:cs="Arial"/>
          <w:color w:val="000000" w:themeColor="text1"/>
          <w:szCs w:val="22"/>
          <w:lang w:val="es-MX"/>
        </w:rPr>
        <w:t>3</w:t>
      </w:r>
      <w:r w:rsidRPr="004A4E63">
        <w:rPr>
          <w:rFonts w:eastAsia="Arial" w:cs="Arial"/>
          <w:color w:val="000000" w:themeColor="text1"/>
          <w:szCs w:val="22"/>
          <w:lang w:val="es-MX"/>
        </w:rPr>
        <w:t xml:space="preserve"> de </w:t>
      </w:r>
      <w:r w:rsidR="00A7063A">
        <w:rPr>
          <w:rFonts w:eastAsia="Arial" w:cs="Arial"/>
          <w:color w:val="000000" w:themeColor="text1"/>
          <w:szCs w:val="22"/>
          <w:lang w:val="es-MX"/>
        </w:rPr>
        <w:t>abril</w:t>
      </w:r>
      <w:r w:rsidRPr="004A4E63">
        <w:rPr>
          <w:rFonts w:eastAsia="Arial" w:cs="Arial"/>
          <w:color w:val="000000" w:themeColor="text1"/>
          <w:szCs w:val="22"/>
          <w:lang w:val="es-MX"/>
        </w:rPr>
        <w:t xml:space="preserve"> de 202</w:t>
      </w:r>
      <w:r w:rsidR="00AF6AA9">
        <w:rPr>
          <w:rFonts w:eastAsia="Arial" w:cs="Arial"/>
          <w:color w:val="000000" w:themeColor="text1"/>
          <w:szCs w:val="22"/>
          <w:lang w:val="es-MX"/>
        </w:rPr>
        <w:t>5</w:t>
      </w:r>
      <w:r w:rsidRPr="004A4E63">
        <w:rPr>
          <w:rFonts w:eastAsia="Arial" w:cs="Arial"/>
          <w:color w:val="000000" w:themeColor="text1"/>
          <w:szCs w:val="22"/>
          <w:lang w:val="es-MX"/>
        </w:rPr>
        <w:t>.</w:t>
      </w:r>
    </w:p>
    <w:p w14:paraId="18184D02" w14:textId="77777777" w:rsidR="000838C3" w:rsidRDefault="000838C3" w:rsidP="00B57A17">
      <w:pPr>
        <w:tabs>
          <w:tab w:val="left" w:pos="993"/>
          <w:tab w:val="left" w:pos="1134"/>
        </w:tabs>
        <w:rPr>
          <w:rFonts w:eastAsia="Arial" w:cs="Arial"/>
          <w:color w:val="000000" w:themeColor="text1"/>
          <w:szCs w:val="22"/>
          <w:lang w:val="es-MX"/>
        </w:rPr>
      </w:pPr>
    </w:p>
    <w:p w14:paraId="391681B7" w14:textId="77777777" w:rsidR="000838C3" w:rsidRDefault="000838C3" w:rsidP="00B57A17">
      <w:pPr>
        <w:tabs>
          <w:tab w:val="left" w:pos="993"/>
          <w:tab w:val="left" w:pos="1134"/>
        </w:tabs>
        <w:rPr>
          <w:rFonts w:eastAsia="Arial" w:cs="Arial"/>
          <w:color w:val="000000" w:themeColor="text1"/>
          <w:szCs w:val="22"/>
          <w:lang w:val="es-MX"/>
        </w:rPr>
      </w:pPr>
    </w:p>
    <w:p w14:paraId="20A26280" w14:textId="77777777" w:rsidR="000838C3" w:rsidRDefault="000838C3" w:rsidP="00B57A17">
      <w:pPr>
        <w:tabs>
          <w:tab w:val="left" w:pos="993"/>
          <w:tab w:val="left" w:pos="1134"/>
        </w:tabs>
        <w:rPr>
          <w:rFonts w:eastAsia="Arial" w:cs="Arial"/>
          <w:color w:val="000000" w:themeColor="text1"/>
          <w:szCs w:val="22"/>
          <w:lang w:val="es-MX"/>
        </w:rPr>
      </w:pPr>
    </w:p>
    <w:p w14:paraId="52CC230F" w14:textId="77777777" w:rsidR="000838C3" w:rsidRDefault="000838C3" w:rsidP="00B57A17">
      <w:pPr>
        <w:tabs>
          <w:tab w:val="left" w:pos="993"/>
          <w:tab w:val="left" w:pos="1134"/>
        </w:tabs>
        <w:rPr>
          <w:rFonts w:eastAsia="Arial" w:cs="Arial"/>
          <w:color w:val="000000" w:themeColor="text1"/>
          <w:szCs w:val="22"/>
          <w:lang w:val="es-MX"/>
        </w:rPr>
      </w:pPr>
    </w:p>
    <w:p w14:paraId="6A14CA7F" w14:textId="77777777" w:rsidR="00A7063A" w:rsidRDefault="00A7063A" w:rsidP="00B57A17">
      <w:pPr>
        <w:tabs>
          <w:tab w:val="left" w:pos="993"/>
          <w:tab w:val="left" w:pos="1134"/>
        </w:tabs>
        <w:rPr>
          <w:rFonts w:eastAsia="Arial" w:cs="Arial"/>
          <w:color w:val="000000" w:themeColor="text1"/>
          <w:szCs w:val="22"/>
          <w:lang w:val="es-MX"/>
        </w:rPr>
      </w:pPr>
    </w:p>
    <w:p w14:paraId="0D8CFDDF" w14:textId="77777777" w:rsidR="00A7063A" w:rsidRDefault="00A7063A" w:rsidP="00B57A17">
      <w:pPr>
        <w:tabs>
          <w:tab w:val="left" w:pos="993"/>
          <w:tab w:val="left" w:pos="1134"/>
        </w:tabs>
        <w:rPr>
          <w:rFonts w:eastAsia="Arial" w:cs="Arial"/>
          <w:color w:val="000000" w:themeColor="text1"/>
          <w:szCs w:val="22"/>
          <w:lang w:val="es-MX"/>
        </w:rPr>
      </w:pPr>
    </w:p>
    <w:p w14:paraId="51265434" w14:textId="77777777" w:rsidR="00A7063A" w:rsidRDefault="00A7063A" w:rsidP="00B57A17">
      <w:pPr>
        <w:tabs>
          <w:tab w:val="left" w:pos="993"/>
          <w:tab w:val="left" w:pos="1134"/>
        </w:tabs>
        <w:rPr>
          <w:rFonts w:eastAsia="Arial" w:cs="Arial"/>
          <w:color w:val="000000" w:themeColor="text1"/>
          <w:szCs w:val="22"/>
          <w:lang w:val="es-MX"/>
        </w:rPr>
      </w:pPr>
    </w:p>
    <w:p w14:paraId="2FC36F20" w14:textId="77777777" w:rsidR="00A7063A" w:rsidRDefault="00A7063A" w:rsidP="00B57A17">
      <w:pPr>
        <w:tabs>
          <w:tab w:val="left" w:pos="993"/>
          <w:tab w:val="left" w:pos="1134"/>
        </w:tabs>
        <w:rPr>
          <w:rFonts w:eastAsia="Arial" w:cs="Arial"/>
          <w:color w:val="000000" w:themeColor="text1"/>
          <w:szCs w:val="22"/>
          <w:lang w:val="es-MX"/>
        </w:rPr>
      </w:pPr>
    </w:p>
    <w:p w14:paraId="28B886EC" w14:textId="77777777" w:rsidR="00A7063A" w:rsidRDefault="00A7063A" w:rsidP="00B57A17">
      <w:pPr>
        <w:tabs>
          <w:tab w:val="left" w:pos="993"/>
          <w:tab w:val="left" w:pos="1134"/>
        </w:tabs>
        <w:rPr>
          <w:rFonts w:eastAsia="Arial" w:cs="Arial"/>
          <w:color w:val="000000" w:themeColor="text1"/>
          <w:szCs w:val="22"/>
          <w:lang w:val="es-MX"/>
        </w:rPr>
      </w:pPr>
    </w:p>
    <w:p w14:paraId="4F9AA15A" w14:textId="77777777" w:rsidR="00A7063A" w:rsidRDefault="00A7063A" w:rsidP="00B57A17">
      <w:pPr>
        <w:tabs>
          <w:tab w:val="left" w:pos="993"/>
          <w:tab w:val="left" w:pos="1134"/>
        </w:tabs>
        <w:rPr>
          <w:rFonts w:eastAsia="Arial" w:cs="Arial"/>
          <w:color w:val="000000" w:themeColor="text1"/>
          <w:szCs w:val="22"/>
          <w:lang w:val="es-MX"/>
        </w:rPr>
      </w:pPr>
    </w:p>
    <w:p w14:paraId="26992AFA" w14:textId="77777777" w:rsidR="00A7063A" w:rsidRDefault="00A7063A" w:rsidP="00B57A17">
      <w:pPr>
        <w:tabs>
          <w:tab w:val="left" w:pos="993"/>
          <w:tab w:val="left" w:pos="1134"/>
        </w:tabs>
        <w:rPr>
          <w:rFonts w:eastAsia="Arial" w:cs="Arial"/>
          <w:color w:val="000000" w:themeColor="text1"/>
          <w:szCs w:val="22"/>
          <w:lang w:val="es-MX"/>
        </w:rPr>
      </w:pPr>
    </w:p>
    <w:p w14:paraId="27B766F0" w14:textId="77777777" w:rsidR="00A7063A" w:rsidRDefault="00A7063A" w:rsidP="00B57A17">
      <w:pPr>
        <w:tabs>
          <w:tab w:val="left" w:pos="993"/>
          <w:tab w:val="left" w:pos="1134"/>
        </w:tabs>
        <w:rPr>
          <w:rFonts w:eastAsia="Arial" w:cs="Arial"/>
          <w:color w:val="000000" w:themeColor="text1"/>
          <w:szCs w:val="22"/>
          <w:lang w:val="es-MX"/>
        </w:rPr>
      </w:pPr>
    </w:p>
    <w:p w14:paraId="66A1C94E" w14:textId="77777777" w:rsidR="00A7063A" w:rsidRDefault="00A7063A" w:rsidP="00B57A17">
      <w:pPr>
        <w:tabs>
          <w:tab w:val="left" w:pos="993"/>
          <w:tab w:val="left" w:pos="1134"/>
        </w:tabs>
        <w:rPr>
          <w:rFonts w:eastAsia="Arial" w:cs="Arial"/>
          <w:color w:val="000000" w:themeColor="text1"/>
          <w:szCs w:val="22"/>
          <w:lang w:val="es-MX"/>
        </w:rPr>
      </w:pPr>
    </w:p>
    <w:p w14:paraId="152A9356" w14:textId="77777777" w:rsidR="00A82A43" w:rsidRDefault="00A82A43" w:rsidP="00895709">
      <w:pPr>
        <w:rPr>
          <w:rFonts w:eastAsia="Verdana" w:cs="Arial"/>
          <w:szCs w:val="22"/>
          <w:lang w:val="es-MX" w:eastAsia="es-MX"/>
        </w:rPr>
      </w:pPr>
    </w:p>
    <w:p w14:paraId="3C83DA74" w14:textId="77777777" w:rsidR="00BD1557" w:rsidRDefault="00BD1557" w:rsidP="00895709">
      <w:pPr>
        <w:rPr>
          <w:rFonts w:eastAsia="Verdana" w:cs="Arial"/>
          <w:szCs w:val="22"/>
          <w:lang w:val="es-MX" w:eastAsia="es-MX"/>
        </w:rPr>
      </w:pPr>
    </w:p>
    <w:p w14:paraId="50A1DF3F" w14:textId="77777777" w:rsidR="00C44E73" w:rsidRDefault="00C44E73" w:rsidP="00895709">
      <w:pPr>
        <w:jc w:val="center"/>
        <w:rPr>
          <w:rFonts w:cs="Arial"/>
          <w:b/>
          <w:bCs/>
          <w:color w:val="2D5D74"/>
          <w:szCs w:val="22"/>
          <w:highlight w:val="white"/>
          <w:lang w:val="es-MX"/>
        </w:rPr>
      </w:pPr>
    </w:p>
    <w:p w14:paraId="7326A82C" w14:textId="77777777" w:rsidR="00C44E73" w:rsidRDefault="00C44E73" w:rsidP="00895709">
      <w:pPr>
        <w:jc w:val="center"/>
        <w:rPr>
          <w:rFonts w:cs="Arial"/>
          <w:b/>
          <w:bCs/>
          <w:color w:val="2D5D74"/>
          <w:szCs w:val="22"/>
          <w:highlight w:val="white"/>
          <w:lang w:val="es-MX"/>
        </w:rPr>
      </w:pPr>
    </w:p>
    <w:p w14:paraId="71B62870" w14:textId="6CFE4EEC" w:rsidR="005359FB" w:rsidRDefault="00345CFF" w:rsidP="00895709">
      <w:pPr>
        <w:jc w:val="center"/>
        <w:rPr>
          <w:rFonts w:cs="Arial"/>
          <w:b/>
          <w:bCs/>
          <w:color w:val="2D5D74"/>
          <w:sz w:val="20"/>
          <w:szCs w:val="20"/>
          <w:highlight w:val="white"/>
          <w:lang w:val="es-MX"/>
        </w:rPr>
      </w:pPr>
      <w:r w:rsidRPr="00B80940">
        <w:rPr>
          <w:rFonts w:cs="Arial"/>
          <w:b/>
          <w:bCs/>
          <w:color w:val="2D5D74"/>
          <w:sz w:val="20"/>
          <w:szCs w:val="20"/>
          <w:highlight w:val="white"/>
          <w:lang w:val="es-MX"/>
        </w:rPr>
        <w:lastRenderedPageBreak/>
        <w:t xml:space="preserve">Órgano de Gobierno de la Secretaría Ejecutiva </w:t>
      </w:r>
      <w:r w:rsidR="00E3744D" w:rsidRPr="00B80940">
        <w:rPr>
          <w:rFonts w:cs="Arial"/>
          <w:b/>
          <w:bCs/>
          <w:color w:val="2D5D74"/>
          <w:sz w:val="20"/>
          <w:szCs w:val="20"/>
          <w:highlight w:val="white"/>
          <w:lang w:val="es-MX"/>
        </w:rPr>
        <w:t>del Sistema Estatal Anticorrupción de Jalisco</w:t>
      </w:r>
    </w:p>
    <w:p w14:paraId="61F53317" w14:textId="77777777" w:rsidR="003963A5" w:rsidRPr="00B80940" w:rsidRDefault="003963A5" w:rsidP="00895709">
      <w:pPr>
        <w:jc w:val="center"/>
        <w:rPr>
          <w:rFonts w:cs="Arial"/>
          <w:b/>
          <w:bCs/>
          <w:color w:val="2D5D74"/>
          <w:sz w:val="20"/>
          <w:szCs w:val="20"/>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4949D2" w:rsidRPr="00B80940" w14:paraId="4B79A14C" w14:textId="77777777">
        <w:trPr>
          <w:jc w:val="center"/>
        </w:trPr>
        <w:tc>
          <w:tcPr>
            <w:tcW w:w="4962" w:type="dxa"/>
          </w:tcPr>
          <w:p w14:paraId="09FC0473" w14:textId="77777777" w:rsidR="004949D2" w:rsidRPr="00B80940" w:rsidRDefault="004949D2">
            <w:pPr>
              <w:rPr>
                <w:rFonts w:cs="Arial"/>
                <w:sz w:val="20"/>
                <w:szCs w:val="20"/>
                <w:highlight w:val="white"/>
                <w:lang w:val="es-MX"/>
              </w:rPr>
            </w:pPr>
          </w:p>
          <w:p w14:paraId="5BACCDF1" w14:textId="77777777" w:rsidR="00ED5A87" w:rsidRPr="00B80940" w:rsidRDefault="00ED5A87">
            <w:pPr>
              <w:rPr>
                <w:rFonts w:cs="Arial"/>
                <w:sz w:val="20"/>
                <w:szCs w:val="20"/>
                <w:highlight w:val="white"/>
                <w:lang w:val="es-MX"/>
              </w:rPr>
            </w:pPr>
          </w:p>
          <w:p w14:paraId="244378AF" w14:textId="77777777" w:rsidR="004949D2" w:rsidRPr="00B80940" w:rsidRDefault="004949D2">
            <w:pPr>
              <w:rPr>
                <w:rFonts w:cs="Arial"/>
                <w:sz w:val="20"/>
                <w:szCs w:val="20"/>
                <w:highlight w:val="white"/>
                <w:lang w:val="es-MX"/>
              </w:rPr>
            </w:pPr>
          </w:p>
        </w:tc>
      </w:tr>
      <w:tr w:rsidR="004949D2" w:rsidRPr="00B80940" w14:paraId="460F536C" w14:textId="77777777" w:rsidTr="00A9134F">
        <w:trPr>
          <w:trHeight w:val="1031"/>
          <w:jc w:val="center"/>
        </w:trPr>
        <w:tc>
          <w:tcPr>
            <w:tcW w:w="4962" w:type="dxa"/>
          </w:tcPr>
          <w:p w14:paraId="142DC4A4" w14:textId="04CC3061" w:rsidR="004949D2" w:rsidRPr="00B80940" w:rsidRDefault="003C48DC">
            <w:pPr>
              <w:jc w:val="center"/>
              <w:rPr>
                <w:rFonts w:cs="Arial"/>
                <w:b/>
                <w:bCs/>
                <w:color w:val="003B51"/>
                <w:sz w:val="20"/>
                <w:szCs w:val="20"/>
                <w:lang w:val="es-MX"/>
              </w:rPr>
            </w:pPr>
            <w:r w:rsidRPr="00B80940">
              <w:rPr>
                <w:rFonts w:cs="Arial"/>
                <w:b/>
                <w:bCs/>
                <w:color w:val="003B51"/>
                <w:sz w:val="20"/>
                <w:szCs w:val="20"/>
                <w:lang w:val="es-MX"/>
              </w:rPr>
              <w:t>Pedro Vicente Viveros Reyes</w:t>
            </w:r>
          </w:p>
          <w:p w14:paraId="3ADD8DDD" w14:textId="57B7CEF2" w:rsidR="004949D2" w:rsidRPr="00B80940" w:rsidRDefault="004949D2">
            <w:pPr>
              <w:jc w:val="center"/>
              <w:rPr>
                <w:rFonts w:cs="Arial"/>
                <w:sz w:val="20"/>
                <w:szCs w:val="20"/>
                <w:lang w:val="es-MX"/>
              </w:rPr>
            </w:pPr>
            <w:r w:rsidRPr="00B80940">
              <w:rPr>
                <w:rFonts w:cs="Arial"/>
                <w:sz w:val="20"/>
                <w:szCs w:val="20"/>
                <w:lang w:val="es-MX"/>
              </w:rPr>
              <w:t xml:space="preserve">Presidente del </w:t>
            </w:r>
            <w:r w:rsidR="00707D19" w:rsidRPr="00B80940">
              <w:rPr>
                <w:rFonts w:cs="Arial"/>
                <w:sz w:val="20"/>
                <w:szCs w:val="20"/>
                <w:lang w:val="es-MX"/>
              </w:rPr>
              <w:t>Órgano de Gobierno</w:t>
            </w:r>
            <w:r w:rsidRPr="00B80940">
              <w:rPr>
                <w:rFonts w:cs="Arial"/>
                <w:sz w:val="20"/>
                <w:szCs w:val="20"/>
                <w:lang w:val="es-MX"/>
              </w:rPr>
              <w:t xml:space="preserve"> </w:t>
            </w:r>
          </w:p>
          <w:p w14:paraId="6098194C" w14:textId="77777777" w:rsidR="004949D2" w:rsidRPr="00B80940" w:rsidRDefault="004949D2">
            <w:pPr>
              <w:jc w:val="center"/>
              <w:rPr>
                <w:rFonts w:cs="Arial"/>
                <w:sz w:val="20"/>
                <w:szCs w:val="20"/>
                <w:highlight w:val="white"/>
                <w:lang w:val="es-MX"/>
              </w:rPr>
            </w:pPr>
            <w:r w:rsidRPr="00B80940">
              <w:rPr>
                <w:rFonts w:cs="Arial"/>
                <w:sz w:val="20"/>
                <w:szCs w:val="20"/>
                <w:lang w:val="es-MX"/>
              </w:rPr>
              <w:t>en representación del Comité de Participación Social</w:t>
            </w:r>
          </w:p>
        </w:tc>
      </w:tr>
    </w:tbl>
    <w:p w14:paraId="550035C4" w14:textId="77777777" w:rsidR="004949D2" w:rsidRPr="00B80940" w:rsidRDefault="004949D2" w:rsidP="004949D2">
      <w:pPr>
        <w:jc w:val="center"/>
        <w:rPr>
          <w:rFonts w:cs="Arial"/>
          <w:b/>
          <w:bCs/>
          <w:sz w:val="20"/>
          <w:szCs w:val="20"/>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
        <w:gridCol w:w="4005"/>
        <w:gridCol w:w="276"/>
        <w:gridCol w:w="4271"/>
      </w:tblGrid>
      <w:tr w:rsidR="004949D2" w:rsidRPr="00B80940" w14:paraId="3EF1521F" w14:textId="77777777">
        <w:tc>
          <w:tcPr>
            <w:tcW w:w="4281" w:type="dxa"/>
            <w:gridSpan w:val="2"/>
            <w:tcBorders>
              <w:bottom w:val="single" w:sz="4" w:space="0" w:color="auto"/>
            </w:tcBorders>
          </w:tcPr>
          <w:p w14:paraId="230DD362" w14:textId="77777777" w:rsidR="004949D2" w:rsidRPr="00B80940" w:rsidRDefault="004949D2">
            <w:pPr>
              <w:rPr>
                <w:rFonts w:cs="Arial"/>
                <w:sz w:val="20"/>
                <w:szCs w:val="20"/>
                <w:highlight w:val="white"/>
                <w:lang w:val="es-MX"/>
              </w:rPr>
            </w:pPr>
            <w:bookmarkStart w:id="6" w:name="_Hlk87605179"/>
          </w:p>
          <w:p w14:paraId="64732340" w14:textId="77777777" w:rsidR="004949D2" w:rsidRPr="00B80940" w:rsidRDefault="004949D2">
            <w:pPr>
              <w:rPr>
                <w:rFonts w:cs="Arial"/>
                <w:sz w:val="20"/>
                <w:szCs w:val="20"/>
                <w:highlight w:val="white"/>
                <w:lang w:val="es-MX"/>
              </w:rPr>
            </w:pPr>
          </w:p>
        </w:tc>
        <w:tc>
          <w:tcPr>
            <w:tcW w:w="276" w:type="dxa"/>
          </w:tcPr>
          <w:p w14:paraId="301C477C" w14:textId="77777777" w:rsidR="004949D2" w:rsidRPr="00B80940" w:rsidRDefault="004949D2">
            <w:pPr>
              <w:rPr>
                <w:rFonts w:cs="Arial"/>
                <w:sz w:val="20"/>
                <w:szCs w:val="20"/>
                <w:highlight w:val="white"/>
                <w:lang w:val="es-MX"/>
              </w:rPr>
            </w:pPr>
          </w:p>
        </w:tc>
        <w:tc>
          <w:tcPr>
            <w:tcW w:w="4271" w:type="dxa"/>
            <w:tcBorders>
              <w:bottom w:val="single" w:sz="4" w:space="0" w:color="auto"/>
            </w:tcBorders>
          </w:tcPr>
          <w:p w14:paraId="47EF35D7" w14:textId="77777777" w:rsidR="004949D2" w:rsidRPr="00B80940" w:rsidRDefault="004949D2">
            <w:pPr>
              <w:rPr>
                <w:rFonts w:cs="Arial"/>
                <w:sz w:val="20"/>
                <w:szCs w:val="20"/>
                <w:highlight w:val="white"/>
                <w:lang w:val="es-MX"/>
              </w:rPr>
            </w:pPr>
          </w:p>
        </w:tc>
      </w:tr>
      <w:tr w:rsidR="004949D2" w:rsidRPr="00B80940" w14:paraId="0A9E802F" w14:textId="77777777">
        <w:tc>
          <w:tcPr>
            <w:tcW w:w="4281" w:type="dxa"/>
            <w:gridSpan w:val="2"/>
            <w:tcBorders>
              <w:top w:val="single" w:sz="4" w:space="0" w:color="auto"/>
            </w:tcBorders>
          </w:tcPr>
          <w:p w14:paraId="4AE84102" w14:textId="77777777" w:rsidR="004949D2" w:rsidRPr="00B80940" w:rsidRDefault="004949D2">
            <w:pPr>
              <w:jc w:val="center"/>
              <w:rPr>
                <w:rFonts w:cs="Arial"/>
                <w:b/>
                <w:bCs/>
                <w:color w:val="003B51"/>
                <w:sz w:val="20"/>
                <w:szCs w:val="20"/>
                <w:highlight w:val="white"/>
                <w:lang w:val="es-MX"/>
              </w:rPr>
            </w:pPr>
            <w:r w:rsidRPr="00B80940">
              <w:rPr>
                <w:rFonts w:cs="Arial"/>
                <w:b/>
                <w:bCs/>
                <w:color w:val="003B51"/>
                <w:sz w:val="20"/>
                <w:szCs w:val="20"/>
                <w:highlight w:val="white"/>
                <w:lang w:val="es-MX"/>
              </w:rPr>
              <w:t>Jorge Alejandro Ortiz Ramírez</w:t>
            </w:r>
          </w:p>
          <w:p w14:paraId="4B12CA16" w14:textId="77777777" w:rsidR="004949D2" w:rsidRPr="00B80940" w:rsidRDefault="004949D2">
            <w:pPr>
              <w:jc w:val="center"/>
              <w:rPr>
                <w:rFonts w:cs="Arial"/>
                <w:bCs/>
                <w:sz w:val="20"/>
                <w:szCs w:val="20"/>
                <w:highlight w:val="white"/>
                <w:lang w:val="es-MX"/>
              </w:rPr>
            </w:pPr>
            <w:r w:rsidRPr="00B80940">
              <w:rPr>
                <w:rFonts w:cs="Arial"/>
                <w:sz w:val="20"/>
                <w:szCs w:val="20"/>
                <w:highlight w:val="white"/>
                <w:lang w:val="es-MX"/>
              </w:rPr>
              <w:t>Auditor Superior del Estado de Jalisco</w:t>
            </w:r>
          </w:p>
        </w:tc>
        <w:tc>
          <w:tcPr>
            <w:tcW w:w="276" w:type="dxa"/>
          </w:tcPr>
          <w:p w14:paraId="2ADF7819" w14:textId="77777777" w:rsidR="004949D2" w:rsidRPr="00B80940" w:rsidRDefault="004949D2">
            <w:pPr>
              <w:jc w:val="center"/>
              <w:rPr>
                <w:rFonts w:cs="Arial"/>
                <w:sz w:val="20"/>
                <w:szCs w:val="20"/>
                <w:highlight w:val="white"/>
                <w:lang w:val="es-MX"/>
              </w:rPr>
            </w:pPr>
          </w:p>
        </w:tc>
        <w:tc>
          <w:tcPr>
            <w:tcW w:w="4271" w:type="dxa"/>
            <w:tcBorders>
              <w:top w:val="single" w:sz="4" w:space="0" w:color="auto"/>
            </w:tcBorders>
          </w:tcPr>
          <w:p w14:paraId="14407EB0" w14:textId="70494C97" w:rsidR="00871F88" w:rsidRPr="00B80940" w:rsidRDefault="00A41CDB" w:rsidP="00871F88">
            <w:pPr>
              <w:jc w:val="center"/>
              <w:rPr>
                <w:rFonts w:cs="Arial"/>
                <w:b/>
                <w:bCs/>
                <w:color w:val="003B51"/>
                <w:sz w:val="20"/>
                <w:szCs w:val="20"/>
                <w:highlight w:val="white"/>
                <w:lang w:val="es-MX"/>
              </w:rPr>
            </w:pPr>
            <w:r w:rsidRPr="00B80940">
              <w:rPr>
                <w:rFonts w:cs="Arial"/>
                <w:b/>
                <w:bCs/>
                <w:color w:val="003B51"/>
                <w:sz w:val="20"/>
                <w:szCs w:val="20"/>
                <w:highlight w:val="white"/>
                <w:lang w:val="es-MX"/>
              </w:rPr>
              <w:t>María Teresa Brito Serrano</w:t>
            </w:r>
          </w:p>
          <w:p w14:paraId="11C69713" w14:textId="04CA1D31" w:rsidR="004949D2" w:rsidRPr="00B80940" w:rsidRDefault="00A41CDB" w:rsidP="00871F88">
            <w:pPr>
              <w:jc w:val="center"/>
              <w:rPr>
                <w:rFonts w:cs="Arial"/>
                <w:sz w:val="20"/>
                <w:szCs w:val="20"/>
                <w:highlight w:val="white"/>
                <w:lang w:val="es-MX"/>
              </w:rPr>
            </w:pPr>
            <w:r w:rsidRPr="00B80940">
              <w:rPr>
                <w:rFonts w:cs="Arial"/>
                <w:sz w:val="20"/>
                <w:szCs w:val="20"/>
                <w:highlight w:val="white"/>
                <w:lang w:val="es-MX"/>
              </w:rPr>
              <w:t>Contralora del estado de Jalisco</w:t>
            </w:r>
            <w:r w:rsidR="00871F88" w:rsidRPr="00B80940">
              <w:rPr>
                <w:rFonts w:cs="Arial"/>
                <w:sz w:val="20"/>
                <w:szCs w:val="20"/>
                <w:highlight w:val="white"/>
                <w:lang w:val="es-MX"/>
              </w:rPr>
              <w:t xml:space="preserve"> </w:t>
            </w:r>
          </w:p>
        </w:tc>
      </w:tr>
      <w:tr w:rsidR="004949D2" w:rsidRPr="00B80940" w14:paraId="7BB8D9BA" w14:textId="77777777">
        <w:tc>
          <w:tcPr>
            <w:tcW w:w="4281" w:type="dxa"/>
            <w:gridSpan w:val="2"/>
            <w:tcBorders>
              <w:bottom w:val="single" w:sz="4" w:space="0" w:color="auto"/>
            </w:tcBorders>
          </w:tcPr>
          <w:p w14:paraId="7DA83B1A" w14:textId="77777777" w:rsidR="004949D2" w:rsidRPr="00B80940" w:rsidRDefault="004949D2">
            <w:pPr>
              <w:rPr>
                <w:rFonts w:cs="Arial"/>
                <w:sz w:val="20"/>
                <w:szCs w:val="20"/>
                <w:highlight w:val="white"/>
                <w:lang w:val="es-MX"/>
              </w:rPr>
            </w:pPr>
            <w:bookmarkStart w:id="7" w:name="_Hlk163828668"/>
          </w:p>
          <w:p w14:paraId="39F03ED8" w14:textId="77777777" w:rsidR="004949D2" w:rsidRPr="00B80940" w:rsidRDefault="004949D2">
            <w:pPr>
              <w:rPr>
                <w:rFonts w:cs="Arial"/>
                <w:sz w:val="20"/>
                <w:szCs w:val="20"/>
                <w:highlight w:val="white"/>
                <w:lang w:val="es-MX"/>
              </w:rPr>
            </w:pPr>
          </w:p>
          <w:p w14:paraId="50A7BB9C" w14:textId="77777777" w:rsidR="004949D2" w:rsidRPr="00B80940" w:rsidRDefault="004949D2">
            <w:pPr>
              <w:rPr>
                <w:rFonts w:cs="Arial"/>
                <w:sz w:val="20"/>
                <w:szCs w:val="20"/>
                <w:highlight w:val="white"/>
                <w:lang w:val="es-MX"/>
              </w:rPr>
            </w:pPr>
          </w:p>
          <w:p w14:paraId="4DD53307" w14:textId="77777777" w:rsidR="004949D2" w:rsidRPr="00B80940" w:rsidRDefault="004949D2">
            <w:pPr>
              <w:jc w:val="center"/>
              <w:rPr>
                <w:rFonts w:cs="Arial"/>
                <w:sz w:val="20"/>
                <w:szCs w:val="20"/>
                <w:highlight w:val="white"/>
                <w:lang w:val="es-MX"/>
              </w:rPr>
            </w:pPr>
          </w:p>
        </w:tc>
        <w:tc>
          <w:tcPr>
            <w:tcW w:w="276" w:type="dxa"/>
          </w:tcPr>
          <w:p w14:paraId="071367D7" w14:textId="77777777" w:rsidR="004949D2" w:rsidRPr="00B80940" w:rsidRDefault="004949D2">
            <w:pPr>
              <w:jc w:val="center"/>
              <w:rPr>
                <w:rFonts w:cs="Arial"/>
                <w:sz w:val="20"/>
                <w:szCs w:val="20"/>
                <w:highlight w:val="white"/>
                <w:lang w:val="es-MX"/>
              </w:rPr>
            </w:pPr>
          </w:p>
          <w:p w14:paraId="0E8363D9" w14:textId="77777777" w:rsidR="004949D2" w:rsidRPr="00B80940" w:rsidRDefault="004949D2">
            <w:pPr>
              <w:jc w:val="center"/>
              <w:rPr>
                <w:rFonts w:cs="Arial"/>
                <w:sz w:val="20"/>
                <w:szCs w:val="20"/>
                <w:highlight w:val="white"/>
                <w:lang w:val="es-MX"/>
              </w:rPr>
            </w:pPr>
          </w:p>
          <w:p w14:paraId="42E3BB2E" w14:textId="77777777" w:rsidR="00785845" w:rsidRPr="00B80940" w:rsidRDefault="00785845">
            <w:pPr>
              <w:jc w:val="center"/>
              <w:rPr>
                <w:rFonts w:cs="Arial"/>
                <w:sz w:val="20"/>
                <w:szCs w:val="20"/>
                <w:highlight w:val="white"/>
                <w:lang w:val="es-MX"/>
              </w:rPr>
            </w:pPr>
          </w:p>
          <w:p w14:paraId="619A2CE9" w14:textId="77777777" w:rsidR="004949D2" w:rsidRPr="00B80940" w:rsidRDefault="004949D2">
            <w:pPr>
              <w:jc w:val="center"/>
              <w:rPr>
                <w:rFonts w:cs="Arial"/>
                <w:sz w:val="20"/>
                <w:szCs w:val="20"/>
                <w:highlight w:val="white"/>
                <w:lang w:val="es-MX"/>
              </w:rPr>
            </w:pPr>
          </w:p>
          <w:p w14:paraId="72B9BF82" w14:textId="77777777" w:rsidR="004949D2" w:rsidRPr="00B80940" w:rsidRDefault="004949D2">
            <w:pPr>
              <w:jc w:val="center"/>
              <w:rPr>
                <w:rFonts w:cs="Arial"/>
                <w:sz w:val="20"/>
                <w:szCs w:val="20"/>
                <w:highlight w:val="white"/>
                <w:lang w:val="es-MX"/>
              </w:rPr>
            </w:pPr>
          </w:p>
        </w:tc>
        <w:tc>
          <w:tcPr>
            <w:tcW w:w="4271" w:type="dxa"/>
            <w:tcBorders>
              <w:bottom w:val="single" w:sz="4" w:space="0" w:color="auto"/>
            </w:tcBorders>
          </w:tcPr>
          <w:p w14:paraId="5AF4C866" w14:textId="77777777" w:rsidR="004949D2" w:rsidRPr="00B80940" w:rsidRDefault="004949D2">
            <w:pPr>
              <w:jc w:val="center"/>
              <w:rPr>
                <w:rFonts w:cs="Arial"/>
                <w:sz w:val="20"/>
                <w:szCs w:val="20"/>
                <w:highlight w:val="white"/>
                <w:lang w:val="es-MX"/>
              </w:rPr>
            </w:pPr>
          </w:p>
        </w:tc>
      </w:tr>
      <w:tr w:rsidR="004949D2" w:rsidRPr="00B80940" w14:paraId="3AF61356" w14:textId="77777777">
        <w:tc>
          <w:tcPr>
            <w:tcW w:w="4281" w:type="dxa"/>
            <w:gridSpan w:val="2"/>
            <w:tcBorders>
              <w:top w:val="single" w:sz="4" w:space="0" w:color="auto"/>
            </w:tcBorders>
          </w:tcPr>
          <w:p w14:paraId="6A5B4125" w14:textId="77777777" w:rsidR="00F8717D" w:rsidRPr="00B80940" w:rsidRDefault="00F8717D" w:rsidP="00F8717D">
            <w:pPr>
              <w:jc w:val="center"/>
              <w:rPr>
                <w:rFonts w:cs="Arial"/>
                <w:b/>
                <w:bCs/>
                <w:color w:val="003B51"/>
                <w:sz w:val="20"/>
                <w:szCs w:val="20"/>
                <w:highlight w:val="white"/>
                <w:lang w:val="es-MX"/>
              </w:rPr>
            </w:pPr>
            <w:r w:rsidRPr="00B80940">
              <w:rPr>
                <w:rFonts w:cs="Arial"/>
                <w:b/>
                <w:bCs/>
                <w:color w:val="003B51"/>
                <w:sz w:val="20"/>
                <w:szCs w:val="20"/>
                <w:lang w:val="es-MX"/>
              </w:rPr>
              <w:t>Olga Navarro Benavides</w:t>
            </w:r>
          </w:p>
          <w:p w14:paraId="0C07D208" w14:textId="49DF10F7" w:rsidR="004949D2" w:rsidRPr="00B80940" w:rsidRDefault="00F8717D" w:rsidP="00F8717D">
            <w:pPr>
              <w:jc w:val="center"/>
              <w:rPr>
                <w:rFonts w:cs="Arial"/>
                <w:sz w:val="20"/>
                <w:szCs w:val="20"/>
                <w:highlight w:val="white"/>
                <w:lang w:val="es-MX"/>
              </w:rPr>
            </w:pPr>
            <w:r w:rsidRPr="00B80940">
              <w:rPr>
                <w:rFonts w:cs="Arial"/>
                <w:sz w:val="20"/>
                <w:szCs w:val="20"/>
                <w:lang w:val="es-MX"/>
              </w:rPr>
              <w:t xml:space="preserve">Comisionada </w:t>
            </w:r>
            <w:proofErr w:type="gramStart"/>
            <w:r w:rsidRPr="00B80940">
              <w:rPr>
                <w:rFonts w:cs="Arial"/>
                <w:sz w:val="20"/>
                <w:szCs w:val="20"/>
                <w:lang w:val="es-MX"/>
              </w:rPr>
              <w:t>Presidenta</w:t>
            </w:r>
            <w:proofErr w:type="gramEnd"/>
            <w:r w:rsidRPr="00B80940">
              <w:rPr>
                <w:rFonts w:cs="Arial"/>
                <w:sz w:val="20"/>
                <w:szCs w:val="20"/>
                <w:lang w:val="es-MX"/>
              </w:rPr>
              <w:t xml:space="preserve"> del Instituto de Transparencia, Información Pública y Protección de Datos Personales del Estado de Jalisco</w:t>
            </w:r>
            <w:r w:rsidRPr="00B80940">
              <w:rPr>
                <w:rFonts w:cs="Arial"/>
                <w:sz w:val="20"/>
                <w:szCs w:val="20"/>
                <w:highlight w:val="white"/>
                <w:lang w:val="es-MX"/>
              </w:rPr>
              <w:t xml:space="preserve"> </w:t>
            </w:r>
          </w:p>
        </w:tc>
        <w:tc>
          <w:tcPr>
            <w:tcW w:w="276" w:type="dxa"/>
          </w:tcPr>
          <w:p w14:paraId="2311224C" w14:textId="77777777" w:rsidR="004949D2" w:rsidRPr="00B80940" w:rsidRDefault="004949D2">
            <w:pPr>
              <w:jc w:val="center"/>
              <w:rPr>
                <w:rFonts w:cs="Arial"/>
                <w:sz w:val="20"/>
                <w:szCs w:val="20"/>
                <w:highlight w:val="white"/>
                <w:lang w:val="es-MX"/>
              </w:rPr>
            </w:pPr>
          </w:p>
        </w:tc>
        <w:tc>
          <w:tcPr>
            <w:tcW w:w="4271" w:type="dxa"/>
            <w:tcBorders>
              <w:top w:val="single" w:sz="4" w:space="0" w:color="auto"/>
            </w:tcBorders>
          </w:tcPr>
          <w:p w14:paraId="000AD766" w14:textId="56F7A3DD" w:rsidR="004949D2" w:rsidRPr="00B80940" w:rsidRDefault="00A55002" w:rsidP="00CD1813">
            <w:pPr>
              <w:jc w:val="center"/>
              <w:rPr>
                <w:rFonts w:cs="Arial"/>
                <w:sz w:val="20"/>
                <w:szCs w:val="20"/>
                <w:highlight w:val="white"/>
                <w:lang w:val="es-MX"/>
              </w:rPr>
            </w:pPr>
            <w:r w:rsidRPr="00B80940">
              <w:rPr>
                <w:rFonts w:cs="Arial"/>
                <w:b/>
                <w:bCs/>
                <w:color w:val="003B51"/>
                <w:sz w:val="20"/>
                <w:szCs w:val="20"/>
                <w:lang w:val="es-MX"/>
              </w:rPr>
              <w:t xml:space="preserve">José Ramón Jiménez </w:t>
            </w:r>
            <w:proofErr w:type="gramStart"/>
            <w:r w:rsidRPr="00B80940">
              <w:rPr>
                <w:rFonts w:cs="Arial"/>
                <w:b/>
                <w:bCs/>
                <w:color w:val="003B51"/>
                <w:sz w:val="20"/>
                <w:szCs w:val="20"/>
                <w:lang w:val="es-MX"/>
              </w:rPr>
              <w:t xml:space="preserve">Gutiérrez </w:t>
            </w:r>
            <w:r w:rsidR="00B774C0" w:rsidRPr="00B80940">
              <w:rPr>
                <w:rFonts w:cs="Arial"/>
                <w:b/>
                <w:bCs/>
                <w:color w:val="003B51"/>
                <w:sz w:val="20"/>
                <w:szCs w:val="20"/>
                <w:lang w:val="es-MX"/>
              </w:rPr>
              <w:t xml:space="preserve"> </w:t>
            </w:r>
            <w:r w:rsidRPr="00B80940">
              <w:rPr>
                <w:rFonts w:cs="Arial"/>
                <w:color w:val="000000" w:themeColor="text1"/>
                <w:sz w:val="20"/>
                <w:szCs w:val="20"/>
                <w:lang w:val="es-MX"/>
              </w:rPr>
              <w:t>Magistrado</w:t>
            </w:r>
            <w:proofErr w:type="gramEnd"/>
            <w:r w:rsidRPr="00B80940">
              <w:rPr>
                <w:rFonts w:cs="Arial"/>
                <w:color w:val="000000" w:themeColor="text1"/>
                <w:sz w:val="20"/>
                <w:szCs w:val="20"/>
                <w:lang w:val="es-MX"/>
              </w:rPr>
              <w:t xml:space="preserve"> </w:t>
            </w:r>
            <w:proofErr w:type="gramStart"/>
            <w:r w:rsidRPr="00B80940">
              <w:rPr>
                <w:rFonts w:cs="Arial"/>
                <w:color w:val="000000" w:themeColor="text1"/>
                <w:sz w:val="20"/>
                <w:szCs w:val="20"/>
                <w:lang w:val="es-MX"/>
              </w:rPr>
              <w:t>Presidente</w:t>
            </w:r>
            <w:proofErr w:type="gramEnd"/>
            <w:r w:rsidRPr="00B80940">
              <w:rPr>
                <w:rFonts w:cs="Arial"/>
                <w:color w:val="000000" w:themeColor="text1"/>
                <w:sz w:val="20"/>
                <w:szCs w:val="20"/>
                <w:lang w:val="es-MX"/>
              </w:rPr>
              <w:t xml:space="preserve"> del Tribunal de Justicia Administrativa</w:t>
            </w:r>
            <w:r w:rsidR="00D45DF3">
              <w:rPr>
                <w:rFonts w:cs="Arial"/>
                <w:color w:val="000000" w:themeColor="text1"/>
                <w:sz w:val="20"/>
                <w:szCs w:val="20"/>
                <w:lang w:val="es-MX"/>
              </w:rPr>
              <w:t xml:space="preserve"> del Estado de Jalisco</w:t>
            </w:r>
          </w:p>
        </w:tc>
      </w:tr>
      <w:bookmarkEnd w:id="7"/>
      <w:tr w:rsidR="00965E4B" w:rsidRPr="00B80940" w14:paraId="4DCF8E5D" w14:textId="77777777" w:rsidTr="00965E4B">
        <w:trPr>
          <w:gridAfter w:val="3"/>
          <w:wAfter w:w="8552" w:type="dxa"/>
        </w:trPr>
        <w:tc>
          <w:tcPr>
            <w:tcW w:w="276" w:type="dxa"/>
          </w:tcPr>
          <w:p w14:paraId="0D509553" w14:textId="77777777" w:rsidR="00965E4B" w:rsidRPr="00B80940" w:rsidRDefault="00965E4B">
            <w:pPr>
              <w:jc w:val="center"/>
              <w:rPr>
                <w:rFonts w:cs="Arial"/>
                <w:sz w:val="20"/>
                <w:szCs w:val="20"/>
                <w:highlight w:val="white"/>
                <w:lang w:val="es-MX"/>
              </w:rPr>
            </w:pPr>
          </w:p>
        </w:tc>
      </w:tr>
      <w:tr w:rsidR="00965E4B" w:rsidRPr="00B80940" w14:paraId="4470E909" w14:textId="77777777" w:rsidTr="00965E4B">
        <w:trPr>
          <w:gridAfter w:val="3"/>
          <w:wAfter w:w="8552" w:type="dxa"/>
        </w:trPr>
        <w:tc>
          <w:tcPr>
            <w:tcW w:w="276" w:type="dxa"/>
          </w:tcPr>
          <w:p w14:paraId="2E95682B" w14:textId="77777777" w:rsidR="00965E4B" w:rsidRPr="00B80940" w:rsidRDefault="00965E4B">
            <w:pPr>
              <w:jc w:val="center"/>
              <w:rPr>
                <w:rFonts w:cs="Arial"/>
                <w:sz w:val="20"/>
                <w:szCs w:val="20"/>
                <w:highlight w:val="white"/>
                <w:lang w:val="es-MX"/>
              </w:rPr>
            </w:pPr>
          </w:p>
        </w:tc>
      </w:tr>
    </w:tbl>
    <w:p w14:paraId="48A98E52" w14:textId="77777777" w:rsidR="00301F19" w:rsidRPr="00B80940" w:rsidRDefault="00301F19" w:rsidP="004949D2">
      <w:pPr>
        <w:jc w:val="center"/>
        <w:rPr>
          <w:rFonts w:cs="Arial"/>
          <w:b/>
          <w:bCs/>
          <w:color w:val="A7C2CF"/>
          <w:sz w:val="20"/>
          <w:szCs w:val="20"/>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F95804" w:rsidRPr="00B80940" w14:paraId="481EF206" w14:textId="77777777" w:rsidTr="00C73F0E">
        <w:trPr>
          <w:jc w:val="center"/>
        </w:trPr>
        <w:tc>
          <w:tcPr>
            <w:tcW w:w="4672" w:type="dxa"/>
          </w:tcPr>
          <w:p w14:paraId="77B625EE" w14:textId="77777777" w:rsidR="00F95804" w:rsidRPr="00B80940" w:rsidRDefault="00F95804" w:rsidP="00C73F0E">
            <w:pPr>
              <w:rPr>
                <w:rFonts w:cs="Arial"/>
                <w:sz w:val="20"/>
                <w:szCs w:val="20"/>
                <w:highlight w:val="white"/>
                <w:lang w:val="es-MX"/>
              </w:rPr>
            </w:pPr>
          </w:p>
          <w:p w14:paraId="21DA2089" w14:textId="77777777" w:rsidR="00F95804" w:rsidRPr="00B80940" w:rsidRDefault="00F95804" w:rsidP="00C73F0E">
            <w:pPr>
              <w:rPr>
                <w:rFonts w:cs="Arial"/>
                <w:sz w:val="20"/>
                <w:szCs w:val="20"/>
                <w:highlight w:val="white"/>
                <w:lang w:val="es-MX"/>
              </w:rPr>
            </w:pPr>
          </w:p>
        </w:tc>
      </w:tr>
      <w:tr w:rsidR="00F95804" w:rsidRPr="00B80940" w14:paraId="4830B180" w14:textId="77777777" w:rsidTr="00C73F0E">
        <w:trPr>
          <w:jc w:val="center"/>
        </w:trPr>
        <w:tc>
          <w:tcPr>
            <w:tcW w:w="4672" w:type="dxa"/>
          </w:tcPr>
          <w:p w14:paraId="57ECD11B" w14:textId="77777777" w:rsidR="00F95804" w:rsidRPr="00B80940" w:rsidRDefault="00F95804" w:rsidP="00C73F0E">
            <w:pPr>
              <w:jc w:val="center"/>
              <w:rPr>
                <w:rFonts w:cs="Arial"/>
                <w:b/>
                <w:bCs/>
                <w:color w:val="003B51"/>
                <w:sz w:val="20"/>
                <w:szCs w:val="20"/>
                <w:lang w:val="es-MX"/>
              </w:rPr>
            </w:pPr>
            <w:r w:rsidRPr="00B80940">
              <w:rPr>
                <w:rFonts w:cs="Arial"/>
                <w:b/>
                <w:bCs/>
                <w:color w:val="003B51"/>
                <w:sz w:val="20"/>
                <w:szCs w:val="20"/>
                <w:lang w:val="es-MX"/>
              </w:rPr>
              <w:t xml:space="preserve">Mtra. Sarahí Morfín Contreras </w:t>
            </w:r>
          </w:p>
          <w:p w14:paraId="3A1B664F" w14:textId="2A49451A" w:rsidR="00F95804" w:rsidRPr="00B80940" w:rsidRDefault="00F95804" w:rsidP="00C73F0E">
            <w:pPr>
              <w:jc w:val="center"/>
              <w:rPr>
                <w:rFonts w:cs="Arial"/>
                <w:sz w:val="20"/>
                <w:szCs w:val="20"/>
                <w:highlight w:val="white"/>
                <w:lang w:val="es-MX"/>
              </w:rPr>
            </w:pPr>
            <w:r w:rsidRPr="00B80940">
              <w:rPr>
                <w:rFonts w:cs="Arial"/>
                <w:sz w:val="20"/>
                <w:szCs w:val="20"/>
                <w:lang w:val="es-MX"/>
              </w:rPr>
              <w:t xml:space="preserve">Designada como representante del Mtro. Luis García Sotelo, </w:t>
            </w:r>
            <w:proofErr w:type="gramStart"/>
            <w:r w:rsidRPr="00B80940">
              <w:rPr>
                <w:rFonts w:cs="Arial"/>
                <w:sz w:val="20"/>
                <w:szCs w:val="20"/>
                <w:lang w:val="es-MX"/>
              </w:rPr>
              <w:t>Secretario</w:t>
            </w:r>
            <w:proofErr w:type="gramEnd"/>
            <w:r w:rsidRPr="00B80940">
              <w:rPr>
                <w:rFonts w:cs="Arial"/>
                <w:sz w:val="20"/>
                <w:szCs w:val="20"/>
                <w:lang w:val="es-MX"/>
              </w:rPr>
              <w:t xml:space="preserve"> de la Hacienda Pública del Estado de Jalisco, con fundamento en el artículo 28.1 de la Ley del Sistema Anticorrupción del Estado de Jalisco, así como en el artículo 13, fracción VIII, del Estatuto Orgánico de esta Secretaría Ejecutiva</w:t>
            </w:r>
          </w:p>
        </w:tc>
      </w:tr>
    </w:tbl>
    <w:p w14:paraId="58E86FB9" w14:textId="77777777" w:rsidR="00301F19" w:rsidRDefault="00301F19" w:rsidP="004949D2">
      <w:pPr>
        <w:jc w:val="center"/>
        <w:rPr>
          <w:rFonts w:cs="Arial"/>
          <w:b/>
          <w:bCs/>
          <w:color w:val="A7C2CF"/>
          <w:sz w:val="20"/>
          <w:szCs w:val="20"/>
          <w:lang w:val="es-MX"/>
        </w:rPr>
      </w:pPr>
    </w:p>
    <w:p w14:paraId="2FEEB2C8" w14:textId="77777777" w:rsidR="00B80940" w:rsidRDefault="00B80940" w:rsidP="004949D2">
      <w:pPr>
        <w:jc w:val="center"/>
        <w:rPr>
          <w:rFonts w:cs="Arial"/>
          <w:b/>
          <w:bCs/>
          <w:color w:val="A7C2CF"/>
          <w:sz w:val="20"/>
          <w:szCs w:val="20"/>
          <w:lang w:val="es-MX"/>
        </w:rPr>
      </w:pPr>
    </w:p>
    <w:p w14:paraId="4155EC89" w14:textId="77777777" w:rsidR="00B80940" w:rsidRPr="00B80940" w:rsidRDefault="00B80940" w:rsidP="004949D2">
      <w:pPr>
        <w:jc w:val="center"/>
        <w:rPr>
          <w:rFonts w:cs="Arial"/>
          <w:b/>
          <w:bCs/>
          <w:color w:val="A7C2CF"/>
          <w:sz w:val="20"/>
          <w:szCs w:val="20"/>
          <w:lang w:val="es-MX"/>
        </w:rPr>
      </w:pPr>
    </w:p>
    <w:p w14:paraId="2B31C8BA" w14:textId="00E0BC6F" w:rsidR="004949D2" w:rsidRPr="00B80940" w:rsidRDefault="004949D2" w:rsidP="004949D2">
      <w:pPr>
        <w:jc w:val="center"/>
        <w:rPr>
          <w:rFonts w:cs="Arial"/>
          <w:sz w:val="20"/>
          <w:szCs w:val="20"/>
          <w:highlight w:val="white"/>
          <w:lang w:val="es-MX"/>
        </w:rPr>
      </w:pPr>
      <w:r w:rsidRPr="00B80940">
        <w:rPr>
          <w:rFonts w:cs="Arial"/>
          <w:b/>
          <w:bCs/>
          <w:color w:val="A7C2CF"/>
          <w:sz w:val="20"/>
          <w:szCs w:val="20"/>
          <w:lang w:val="es-MX"/>
        </w:rPr>
        <w:t>Secretario Técnico del</w:t>
      </w:r>
      <w:r w:rsidR="0051771A" w:rsidRPr="00B80940">
        <w:rPr>
          <w:rFonts w:cs="Arial"/>
          <w:b/>
          <w:bCs/>
          <w:color w:val="A7C2CF"/>
          <w:sz w:val="20"/>
          <w:szCs w:val="20"/>
          <w:lang w:val="es-MX"/>
        </w:rPr>
        <w:t xml:space="preserve"> Órgano de Gobierno</w:t>
      </w:r>
    </w:p>
    <w:p w14:paraId="29A1988D" w14:textId="77777777" w:rsidR="00476A86" w:rsidRPr="00B80940" w:rsidRDefault="00476A86" w:rsidP="004949D2">
      <w:pPr>
        <w:rPr>
          <w:rFonts w:cs="Arial"/>
          <w:sz w:val="20"/>
          <w:szCs w:val="20"/>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4949D2" w:rsidRPr="00B80940" w14:paraId="58A08557" w14:textId="77777777">
        <w:trPr>
          <w:jc w:val="center"/>
        </w:trPr>
        <w:tc>
          <w:tcPr>
            <w:tcW w:w="4672" w:type="dxa"/>
          </w:tcPr>
          <w:p w14:paraId="650AE29C" w14:textId="77777777" w:rsidR="004949D2" w:rsidRPr="00B80940" w:rsidRDefault="004949D2">
            <w:pPr>
              <w:rPr>
                <w:rFonts w:cs="Arial"/>
                <w:sz w:val="20"/>
                <w:szCs w:val="20"/>
                <w:highlight w:val="white"/>
                <w:lang w:val="es-MX"/>
              </w:rPr>
            </w:pPr>
          </w:p>
          <w:p w14:paraId="6DA4716E" w14:textId="77777777" w:rsidR="004949D2" w:rsidRPr="00B80940" w:rsidRDefault="004949D2">
            <w:pPr>
              <w:rPr>
                <w:rFonts w:cs="Arial"/>
                <w:sz w:val="20"/>
                <w:szCs w:val="20"/>
                <w:highlight w:val="white"/>
                <w:lang w:val="es-MX"/>
              </w:rPr>
            </w:pPr>
          </w:p>
        </w:tc>
      </w:tr>
      <w:tr w:rsidR="004949D2" w:rsidRPr="00B80940" w14:paraId="46E274A9" w14:textId="77777777">
        <w:trPr>
          <w:jc w:val="center"/>
        </w:trPr>
        <w:tc>
          <w:tcPr>
            <w:tcW w:w="4672" w:type="dxa"/>
          </w:tcPr>
          <w:p w14:paraId="21284887" w14:textId="77777777" w:rsidR="004949D2" w:rsidRPr="00B80940" w:rsidRDefault="004949D2">
            <w:pPr>
              <w:jc w:val="center"/>
              <w:rPr>
                <w:rFonts w:cs="Arial"/>
                <w:b/>
                <w:bCs/>
                <w:color w:val="003B51"/>
                <w:sz w:val="20"/>
                <w:szCs w:val="20"/>
                <w:highlight w:val="white"/>
                <w:lang w:val="es-MX"/>
              </w:rPr>
            </w:pPr>
            <w:r w:rsidRPr="00B80940">
              <w:rPr>
                <w:rFonts w:cs="Arial"/>
                <w:b/>
                <w:bCs/>
                <w:color w:val="003B51"/>
                <w:sz w:val="20"/>
                <w:szCs w:val="20"/>
                <w:highlight w:val="white"/>
                <w:lang w:val="es-MX"/>
              </w:rPr>
              <w:t>Gilberto Tinajero Díaz</w:t>
            </w:r>
          </w:p>
          <w:p w14:paraId="2173286E" w14:textId="77777777" w:rsidR="004949D2" w:rsidRPr="00B80940" w:rsidRDefault="004949D2">
            <w:pPr>
              <w:jc w:val="center"/>
              <w:rPr>
                <w:rFonts w:cs="Arial"/>
                <w:sz w:val="20"/>
                <w:szCs w:val="20"/>
                <w:highlight w:val="white"/>
                <w:lang w:val="es-MX"/>
              </w:rPr>
            </w:pPr>
            <w:r w:rsidRPr="00B80940">
              <w:rPr>
                <w:rFonts w:cs="Arial"/>
                <w:sz w:val="20"/>
                <w:szCs w:val="20"/>
                <w:highlight w:val="white"/>
                <w:lang w:val="es-MX"/>
              </w:rPr>
              <w:t xml:space="preserve">Secretario Técnico de la Secretaría Ejecutiva </w:t>
            </w:r>
          </w:p>
          <w:p w14:paraId="59E2BF14" w14:textId="77777777" w:rsidR="004949D2" w:rsidRPr="00B80940" w:rsidRDefault="004949D2">
            <w:pPr>
              <w:jc w:val="center"/>
              <w:rPr>
                <w:rFonts w:cs="Arial"/>
                <w:sz w:val="20"/>
                <w:szCs w:val="20"/>
                <w:highlight w:val="white"/>
                <w:lang w:val="es-MX"/>
              </w:rPr>
            </w:pPr>
            <w:r w:rsidRPr="00B80940">
              <w:rPr>
                <w:rFonts w:cs="Arial"/>
                <w:sz w:val="20"/>
                <w:szCs w:val="20"/>
                <w:highlight w:val="white"/>
                <w:lang w:val="es-MX"/>
              </w:rPr>
              <w:t>del Sistema Estatal Anticorrupción de Jalisco</w:t>
            </w:r>
          </w:p>
          <w:p w14:paraId="6AC9482A" w14:textId="77777777" w:rsidR="004949D2" w:rsidRPr="00B80940" w:rsidRDefault="004949D2">
            <w:pPr>
              <w:jc w:val="center"/>
              <w:rPr>
                <w:rFonts w:cs="Arial"/>
                <w:sz w:val="20"/>
                <w:szCs w:val="20"/>
                <w:highlight w:val="white"/>
                <w:lang w:val="es-MX"/>
              </w:rPr>
            </w:pPr>
          </w:p>
        </w:tc>
      </w:tr>
      <w:bookmarkEnd w:id="6"/>
    </w:tbl>
    <w:p w14:paraId="7385C2F6" w14:textId="77777777" w:rsidR="00574A15" w:rsidRPr="00B80940" w:rsidRDefault="00574A15" w:rsidP="00895709">
      <w:pPr>
        <w:rPr>
          <w:rFonts w:eastAsia="Verdana" w:cs="Arial"/>
          <w:sz w:val="20"/>
          <w:szCs w:val="20"/>
          <w:lang w:val="es-MX" w:eastAsia="es-MX"/>
        </w:rPr>
      </w:pPr>
    </w:p>
    <w:p w14:paraId="15E17346" w14:textId="77777777" w:rsidR="00965E4B" w:rsidRPr="00B80940" w:rsidRDefault="00965E4B" w:rsidP="00895709">
      <w:pPr>
        <w:rPr>
          <w:rFonts w:eastAsia="Verdana" w:cs="Arial"/>
          <w:sz w:val="20"/>
          <w:szCs w:val="20"/>
          <w:lang w:val="es-MX" w:eastAsia="es-MX"/>
        </w:rPr>
      </w:pPr>
    </w:p>
    <w:p w14:paraId="63074D8A" w14:textId="77777777" w:rsidR="00E3744D" w:rsidRPr="00B80940" w:rsidRDefault="00E3744D" w:rsidP="00895709">
      <w:pPr>
        <w:rPr>
          <w:rFonts w:eastAsia="Verdana" w:cs="Arial"/>
          <w:sz w:val="20"/>
          <w:szCs w:val="20"/>
          <w:lang w:val="es-MX" w:eastAsia="es-MX"/>
        </w:rPr>
      </w:pPr>
    </w:p>
    <w:p w14:paraId="0C908D7F" w14:textId="77777777" w:rsidR="00E3744D" w:rsidRPr="00B80940" w:rsidRDefault="00E3744D" w:rsidP="00895709">
      <w:pPr>
        <w:rPr>
          <w:rFonts w:eastAsia="Verdana" w:cs="Arial"/>
          <w:sz w:val="20"/>
          <w:szCs w:val="20"/>
          <w:lang w:val="es-MX" w:eastAsia="es-MX"/>
        </w:rPr>
      </w:pPr>
    </w:p>
    <w:p w14:paraId="0373BA28" w14:textId="7E6676CC" w:rsidR="00CD0D2D" w:rsidRPr="00B80940" w:rsidRDefault="0073049B" w:rsidP="00895709">
      <w:pPr>
        <w:rPr>
          <w:rFonts w:eastAsia="Verdana" w:cs="Arial"/>
          <w:sz w:val="20"/>
          <w:szCs w:val="22"/>
          <w:lang w:val="es-MX" w:eastAsia="es-MX"/>
        </w:rPr>
      </w:pPr>
      <w:r w:rsidRPr="00B80940">
        <w:rPr>
          <w:rFonts w:eastAsia="Verdana" w:cs="Arial"/>
          <w:sz w:val="20"/>
          <w:szCs w:val="22"/>
          <w:lang w:val="es-MX" w:eastAsia="es-MX"/>
        </w:rPr>
        <w:t xml:space="preserve">La presente hoja de firmas corresponde </w:t>
      </w:r>
      <w:r w:rsidR="00CD4603" w:rsidRPr="00B80940">
        <w:rPr>
          <w:rFonts w:eastAsia="Verdana" w:cs="Arial"/>
          <w:sz w:val="20"/>
          <w:szCs w:val="22"/>
          <w:lang w:val="es-MX" w:eastAsia="es-MX"/>
        </w:rPr>
        <w:t>al Acta</w:t>
      </w:r>
      <w:r w:rsidR="000D369E" w:rsidRPr="00B80940">
        <w:rPr>
          <w:rFonts w:eastAsia="Verdana" w:cs="Arial"/>
          <w:sz w:val="20"/>
          <w:szCs w:val="22"/>
          <w:lang w:val="es-MX" w:eastAsia="es-MX"/>
        </w:rPr>
        <w:t xml:space="preserve"> de la </w:t>
      </w:r>
      <w:r w:rsidR="00682CCA" w:rsidRPr="00B80940">
        <w:rPr>
          <w:rFonts w:eastAsia="Verdana" w:cs="Arial"/>
          <w:sz w:val="20"/>
          <w:szCs w:val="22"/>
          <w:lang w:val="es-MX" w:eastAsia="es-MX"/>
        </w:rPr>
        <w:t>Primera</w:t>
      </w:r>
      <w:r w:rsidR="00042183" w:rsidRPr="00B80940">
        <w:rPr>
          <w:rFonts w:eastAsia="Verdana" w:cs="Arial"/>
          <w:sz w:val="20"/>
          <w:szCs w:val="22"/>
          <w:lang w:val="es-MX" w:eastAsia="es-MX"/>
        </w:rPr>
        <w:t xml:space="preserve"> </w:t>
      </w:r>
      <w:r w:rsidR="000D369E" w:rsidRPr="00B80940">
        <w:rPr>
          <w:rFonts w:eastAsia="Verdana" w:cs="Arial"/>
          <w:sz w:val="20"/>
          <w:szCs w:val="22"/>
          <w:lang w:val="es-MX" w:eastAsia="es-MX"/>
        </w:rPr>
        <w:t xml:space="preserve">Sesión </w:t>
      </w:r>
      <w:r w:rsidR="00B80940">
        <w:rPr>
          <w:rFonts w:eastAsia="Verdana" w:cs="Arial"/>
          <w:sz w:val="20"/>
          <w:szCs w:val="22"/>
          <w:lang w:val="es-MX" w:eastAsia="es-MX"/>
        </w:rPr>
        <w:t>Extrao</w:t>
      </w:r>
      <w:r w:rsidR="000D369E" w:rsidRPr="00B80940">
        <w:rPr>
          <w:rFonts w:eastAsia="Verdana" w:cs="Arial"/>
          <w:sz w:val="20"/>
          <w:szCs w:val="22"/>
          <w:lang w:val="es-MX" w:eastAsia="es-MX"/>
        </w:rPr>
        <w:t xml:space="preserve">rdinaria del </w:t>
      </w:r>
      <w:r w:rsidR="00345CFF" w:rsidRPr="00B80940">
        <w:rPr>
          <w:rFonts w:eastAsia="Verdana" w:cs="Arial"/>
          <w:sz w:val="20"/>
          <w:szCs w:val="22"/>
          <w:lang w:val="es-MX" w:eastAsia="es-MX"/>
        </w:rPr>
        <w:t>Órgano de Gobierno de la Secretaría Ejecutiva del Sistema Estatal Anticorrupción de Jalisco</w:t>
      </w:r>
      <w:r w:rsidR="000D369E" w:rsidRPr="00B80940">
        <w:rPr>
          <w:rFonts w:eastAsia="Verdana" w:cs="Arial"/>
          <w:sz w:val="20"/>
          <w:szCs w:val="22"/>
          <w:lang w:val="es-MX" w:eastAsia="es-MX"/>
        </w:rPr>
        <w:t>, celebrada el</w:t>
      </w:r>
      <w:r w:rsidR="00A70274" w:rsidRPr="00B80940">
        <w:rPr>
          <w:rFonts w:eastAsia="Verdana" w:cs="Arial"/>
          <w:sz w:val="20"/>
          <w:szCs w:val="22"/>
          <w:lang w:val="es-MX" w:eastAsia="es-MX"/>
        </w:rPr>
        <w:t xml:space="preserve"> </w:t>
      </w:r>
      <w:r w:rsidR="00B80940">
        <w:rPr>
          <w:rFonts w:eastAsia="Verdana" w:cs="Arial"/>
          <w:sz w:val="20"/>
          <w:szCs w:val="22"/>
          <w:lang w:val="es-MX" w:eastAsia="es-MX"/>
        </w:rPr>
        <w:t xml:space="preserve">3 </w:t>
      </w:r>
      <w:r w:rsidR="000D369E" w:rsidRPr="00B80940">
        <w:rPr>
          <w:rFonts w:eastAsia="Verdana" w:cs="Arial"/>
          <w:sz w:val="20"/>
          <w:szCs w:val="22"/>
          <w:lang w:val="es-MX" w:eastAsia="es-MX"/>
        </w:rPr>
        <w:t xml:space="preserve">de </w:t>
      </w:r>
      <w:r w:rsidR="00B80940">
        <w:rPr>
          <w:rFonts w:eastAsia="Verdana" w:cs="Arial"/>
          <w:sz w:val="20"/>
          <w:szCs w:val="22"/>
          <w:lang w:val="es-MX" w:eastAsia="es-MX"/>
        </w:rPr>
        <w:t>abril</w:t>
      </w:r>
      <w:r w:rsidR="000D369E" w:rsidRPr="00B80940">
        <w:rPr>
          <w:rFonts w:eastAsia="Verdana" w:cs="Arial"/>
          <w:sz w:val="20"/>
          <w:szCs w:val="22"/>
          <w:lang w:val="es-MX" w:eastAsia="es-MX"/>
        </w:rPr>
        <w:t xml:space="preserve"> de 202</w:t>
      </w:r>
      <w:r w:rsidR="00682CCA" w:rsidRPr="00B80940">
        <w:rPr>
          <w:rFonts w:eastAsia="Verdana" w:cs="Arial"/>
          <w:sz w:val="20"/>
          <w:szCs w:val="22"/>
          <w:lang w:val="es-MX" w:eastAsia="es-MX"/>
        </w:rPr>
        <w:t>5</w:t>
      </w:r>
      <w:r w:rsidR="004740EC" w:rsidRPr="00B80940">
        <w:rPr>
          <w:rFonts w:eastAsia="Verdana" w:cs="Arial"/>
          <w:sz w:val="20"/>
          <w:szCs w:val="22"/>
          <w:lang w:val="es-MX" w:eastAsia="es-MX"/>
        </w:rPr>
        <w:t>,</w:t>
      </w:r>
      <w:r w:rsidRPr="00B80940">
        <w:rPr>
          <w:rFonts w:eastAsia="Verdana" w:cs="Arial"/>
          <w:sz w:val="20"/>
          <w:szCs w:val="22"/>
          <w:lang w:val="es-MX" w:eastAsia="es-MX"/>
        </w:rPr>
        <w:t xml:space="preserve"> que obra en </w:t>
      </w:r>
      <w:r w:rsidR="00B80940">
        <w:rPr>
          <w:rFonts w:eastAsia="Verdana" w:cs="Arial"/>
          <w:b/>
          <w:bCs/>
          <w:sz w:val="20"/>
          <w:szCs w:val="22"/>
          <w:lang w:val="es-MX" w:eastAsia="es-MX"/>
        </w:rPr>
        <w:t>1</w:t>
      </w:r>
      <w:r w:rsidR="00682CCA" w:rsidRPr="00B80940">
        <w:rPr>
          <w:rFonts w:eastAsia="Verdana" w:cs="Arial"/>
          <w:b/>
          <w:bCs/>
          <w:sz w:val="20"/>
          <w:szCs w:val="22"/>
          <w:lang w:val="es-MX" w:eastAsia="es-MX"/>
        </w:rPr>
        <w:t>1</w:t>
      </w:r>
      <w:r w:rsidRPr="00B80940">
        <w:rPr>
          <w:rFonts w:eastAsia="Verdana" w:cs="Arial"/>
          <w:b/>
          <w:bCs/>
          <w:sz w:val="20"/>
          <w:szCs w:val="22"/>
          <w:lang w:val="es-MX" w:eastAsia="es-MX"/>
        </w:rPr>
        <w:t xml:space="preserve"> fojas</w:t>
      </w:r>
      <w:r w:rsidR="1A21A66E" w:rsidRPr="00B80940">
        <w:rPr>
          <w:rFonts w:eastAsia="Verdana" w:cs="Arial"/>
          <w:b/>
          <w:bCs/>
          <w:sz w:val="20"/>
          <w:szCs w:val="22"/>
          <w:lang w:val="es-MX" w:eastAsia="es-MX"/>
        </w:rPr>
        <w:t>,</w:t>
      </w:r>
      <w:r w:rsidRPr="00B80940">
        <w:rPr>
          <w:rFonts w:eastAsia="Verdana" w:cs="Arial"/>
          <w:sz w:val="20"/>
          <w:szCs w:val="22"/>
          <w:lang w:val="es-MX" w:eastAsia="es-MX"/>
        </w:rPr>
        <w:t xml:space="preserve"> incluyendo la presente.</w:t>
      </w:r>
    </w:p>
    <w:sectPr w:rsidR="00CD0D2D" w:rsidRPr="00B80940" w:rsidSect="007E2602">
      <w:headerReference w:type="default" r:id="rId21"/>
      <w:footerReference w:type="even" r:id="rId22"/>
      <w:footerReference w:type="default" r:id="rId23"/>
      <w:headerReference w:type="first" r:id="rId24"/>
      <w:footerReference w:type="first" r:id="rId25"/>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4C0CF" w14:textId="77777777" w:rsidR="00B646F2" w:rsidRDefault="00B646F2">
      <w:r>
        <w:separator/>
      </w:r>
    </w:p>
  </w:endnote>
  <w:endnote w:type="continuationSeparator" w:id="0">
    <w:p w14:paraId="7846708D" w14:textId="77777777" w:rsidR="00B646F2" w:rsidRDefault="00B646F2">
      <w:r>
        <w:continuationSeparator/>
      </w:r>
    </w:p>
  </w:endnote>
  <w:endnote w:type="continuationNotice" w:id="1">
    <w:p w14:paraId="06AC3CD4" w14:textId="77777777" w:rsidR="00B646F2" w:rsidRDefault="00B64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ukta Malar Medium">
    <w:altName w:val="Nirmala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6078"/>
        <w:sz w:val="16"/>
        <w:szCs w:val="16"/>
      </w:rPr>
      <w:id w:val="993687641"/>
      <w:docPartObj>
        <w:docPartGallery w:val="Page Numbers (Top of Page)"/>
        <w:docPartUnique/>
      </w:docPartObj>
    </w:sdt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1"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58242"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D0180" w14:textId="77777777" w:rsidR="00B646F2" w:rsidRDefault="00B646F2">
      <w:r>
        <w:separator/>
      </w:r>
    </w:p>
  </w:footnote>
  <w:footnote w:type="continuationSeparator" w:id="0">
    <w:p w14:paraId="5701164B" w14:textId="77777777" w:rsidR="00B646F2" w:rsidRDefault="00B646F2">
      <w:r>
        <w:continuationSeparator/>
      </w:r>
    </w:p>
  </w:footnote>
  <w:footnote w:type="continuationNotice" w:id="1">
    <w:p w14:paraId="0EDC8CF3" w14:textId="77777777" w:rsidR="00B646F2" w:rsidRDefault="00B64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73D4" w14:textId="5CA46D19" w:rsidR="007832C0" w:rsidRDefault="005E50AA"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4" behindDoc="0" locked="0" layoutInCell="1" allowOverlap="1" wp14:anchorId="322E07C9" wp14:editId="78CE88BD">
          <wp:simplePos x="0" y="0"/>
          <wp:positionH relativeFrom="margin">
            <wp:align>left</wp:align>
          </wp:positionH>
          <wp:positionV relativeFrom="paragraph">
            <wp:posOffset>139700</wp:posOffset>
          </wp:positionV>
          <wp:extent cx="2931870" cy="542925"/>
          <wp:effectExtent l="0" t="0" r="1905" b="0"/>
          <wp:wrapNone/>
          <wp:docPr id="9" name="Imagen 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1870"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2C0">
      <w:rPr>
        <w:noProof/>
        <w:color w:val="5B9BD5"/>
        <w:sz w:val="21"/>
        <w:szCs w:val="21"/>
        <w:lang w:val="es-MX" w:eastAsia="es-MX"/>
      </w:rPr>
      <w:drawing>
        <wp:anchor distT="0" distB="0" distL="114300" distR="114300" simplePos="0" relativeHeight="251658240" behindDoc="0" locked="0" layoutInCell="1" allowOverlap="1" wp14:anchorId="191F80B2" wp14:editId="2E2A56D0">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007832C0">
      <w:rPr>
        <w:b w:val="0"/>
        <w:bCs/>
        <w:sz w:val="22"/>
        <w:szCs w:val="22"/>
      </w:rPr>
      <w:br/>
    </w:r>
    <w:r w:rsidR="007832C0">
      <w:rPr>
        <w:b w:val="0"/>
        <w:bCs/>
        <w:sz w:val="22"/>
        <w:szCs w:val="22"/>
      </w:rPr>
      <w:br/>
    </w:r>
    <w:r w:rsidR="007832C0" w:rsidRPr="00B22975">
      <w:rPr>
        <w:b w:val="0"/>
        <w:bCs/>
        <w:sz w:val="22"/>
        <w:szCs w:val="22"/>
      </w:rPr>
      <w:t>Acta de la</w:t>
    </w:r>
    <w:r w:rsidR="00B76490">
      <w:rPr>
        <w:b w:val="0"/>
        <w:bCs/>
        <w:sz w:val="22"/>
        <w:szCs w:val="22"/>
      </w:rPr>
      <w:t xml:space="preserve"> </w:t>
    </w:r>
    <w:r w:rsidR="002664D5">
      <w:rPr>
        <w:b w:val="0"/>
        <w:bCs/>
        <w:sz w:val="22"/>
        <w:szCs w:val="22"/>
      </w:rPr>
      <w:t>Primera</w:t>
    </w:r>
    <w:r w:rsidR="00480F5C">
      <w:rPr>
        <w:b w:val="0"/>
        <w:bCs/>
        <w:sz w:val="22"/>
        <w:szCs w:val="22"/>
      </w:rPr>
      <w:t xml:space="preserve"> </w:t>
    </w:r>
    <w:r w:rsidR="007832C0" w:rsidRPr="00B22975">
      <w:rPr>
        <w:b w:val="0"/>
        <w:bCs/>
        <w:sz w:val="22"/>
        <w:szCs w:val="22"/>
      </w:rPr>
      <w:t xml:space="preserve">Sesión </w:t>
    </w:r>
    <w:r w:rsidR="00FF6EB5">
      <w:rPr>
        <w:b w:val="0"/>
        <w:bCs/>
        <w:sz w:val="22"/>
        <w:szCs w:val="22"/>
      </w:rPr>
      <w:t>Extrao</w:t>
    </w:r>
    <w:r w:rsidR="007832C0" w:rsidRPr="00B22975">
      <w:rPr>
        <w:b w:val="0"/>
        <w:bCs/>
        <w:sz w:val="22"/>
        <w:szCs w:val="22"/>
      </w:rPr>
      <w:t>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7C89" w14:textId="00FC4AAD" w:rsidR="007832C0" w:rsidRPr="00B22975" w:rsidRDefault="00862940" w:rsidP="00AC2C73">
    <w:pPr>
      <w:pStyle w:val="Ttulo1"/>
      <w:rPr>
        <w:sz w:val="28"/>
        <w:szCs w:val="28"/>
      </w:rPr>
    </w:pPr>
    <w:r>
      <w:rPr>
        <w:noProof/>
        <w:lang w:val="es-MX" w:eastAsia="es-MX"/>
      </w:rPr>
      <w:drawing>
        <wp:anchor distT="0" distB="0" distL="114300" distR="114300" simplePos="0" relativeHeight="251658243" behindDoc="0" locked="0" layoutInCell="1" allowOverlap="1" wp14:anchorId="5810C9B3" wp14:editId="1B3C3A0D">
          <wp:simplePos x="0" y="0"/>
          <wp:positionH relativeFrom="margin">
            <wp:align>right</wp:align>
          </wp:positionH>
          <wp:positionV relativeFrom="paragraph">
            <wp:posOffset>184150</wp:posOffset>
          </wp:positionV>
          <wp:extent cx="5610225" cy="981075"/>
          <wp:effectExtent l="0" t="0" r="0" b="9525"/>
          <wp:wrapSquare wrapText="bothSides"/>
          <wp:docPr id="12" name="Imagen 1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anchor>
      </w:drawing>
    </w:r>
    <w:r w:rsidR="007832C0" w:rsidRPr="0056697B">
      <w:rPr>
        <w:sz w:val="28"/>
        <w:szCs w:val="28"/>
      </w:rPr>
      <w:t>Acta de la</w:t>
    </w:r>
    <w:r w:rsidR="007832C0">
      <w:rPr>
        <w:sz w:val="28"/>
        <w:szCs w:val="28"/>
      </w:rPr>
      <w:t xml:space="preserve"> </w:t>
    </w:r>
    <w:r w:rsidR="0060629A">
      <w:rPr>
        <w:sz w:val="28"/>
        <w:szCs w:val="28"/>
      </w:rPr>
      <w:t>Primera</w:t>
    </w:r>
    <w:r w:rsidR="007832C0">
      <w:rPr>
        <w:sz w:val="28"/>
        <w:szCs w:val="28"/>
      </w:rPr>
      <w:t xml:space="preserve"> </w:t>
    </w:r>
    <w:r w:rsidR="007832C0" w:rsidRPr="0056697B">
      <w:rPr>
        <w:sz w:val="28"/>
        <w:szCs w:val="28"/>
      </w:rPr>
      <w:t xml:space="preserve">Sesión </w:t>
    </w:r>
    <w:r w:rsidR="00094CE1">
      <w:rPr>
        <w:sz w:val="28"/>
        <w:szCs w:val="28"/>
      </w:rPr>
      <w:t>Extrao</w:t>
    </w:r>
    <w:r w:rsidR="007832C0" w:rsidRPr="0056697B">
      <w:rPr>
        <w:sz w:val="28"/>
        <w:szCs w:val="28"/>
      </w:rPr>
      <w:t>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476A"/>
    <w:multiLevelType w:val="hybridMultilevel"/>
    <w:tmpl w:val="98045E2C"/>
    <w:lvl w:ilvl="0" w:tplc="9A703C3E">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490587"/>
    <w:multiLevelType w:val="multilevel"/>
    <w:tmpl w:val="9B2A25C4"/>
    <w:lvl w:ilvl="0">
      <w:start w:val="7"/>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07E51B63"/>
    <w:multiLevelType w:val="multilevel"/>
    <w:tmpl w:val="B650C4C6"/>
    <w:lvl w:ilvl="0">
      <w:start w:val="7"/>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0C444029"/>
    <w:multiLevelType w:val="hybridMultilevel"/>
    <w:tmpl w:val="4B5EA3B0"/>
    <w:lvl w:ilvl="0" w:tplc="D5106A7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BFD6AD1"/>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 w15:restartNumberingAfterBreak="0">
    <w:nsid w:val="1D09119F"/>
    <w:multiLevelType w:val="hybridMultilevel"/>
    <w:tmpl w:val="5CD851A0"/>
    <w:lvl w:ilvl="0" w:tplc="B784D4BA">
      <w:start w:val="1"/>
      <w:numFmt w:val="decimal"/>
      <w:lvlText w:val="%1."/>
      <w:lvlJc w:val="left"/>
      <w:pPr>
        <w:ind w:left="1800" w:hanging="360"/>
      </w:pPr>
      <w:rPr>
        <w:rFonts w:ascii="Arial" w:eastAsia="Arial" w:hAnsi="Arial" w:cs="Arial"/>
        <w:b/>
        <w:bCs/>
      </w:rPr>
    </w:lvl>
    <w:lvl w:ilvl="1" w:tplc="FFFFFFFF">
      <w:start w:val="1"/>
      <w:numFmt w:val="lowerLetter"/>
      <w:lvlText w:val="%2."/>
      <w:lvlJc w:val="left"/>
      <w:pPr>
        <w:ind w:left="1603" w:hanging="360"/>
      </w:pPr>
    </w:lvl>
    <w:lvl w:ilvl="2" w:tplc="FFFFFFFF">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6" w15:restartNumberingAfterBreak="0">
    <w:nsid w:val="1F023E1B"/>
    <w:multiLevelType w:val="hybridMultilevel"/>
    <w:tmpl w:val="CF7092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400D87"/>
    <w:multiLevelType w:val="hybridMultilevel"/>
    <w:tmpl w:val="A8C89B68"/>
    <w:lvl w:ilvl="0" w:tplc="20BADF2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4D2CE3"/>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 w15:restartNumberingAfterBreak="0">
    <w:nsid w:val="346C60E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81422E"/>
    <w:multiLevelType w:val="hybridMultilevel"/>
    <w:tmpl w:val="27961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AF0752"/>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3" w15:restartNumberingAfterBreak="0">
    <w:nsid w:val="3FE91003"/>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4" w15:restartNumberingAfterBreak="0">
    <w:nsid w:val="42590A22"/>
    <w:multiLevelType w:val="multilevel"/>
    <w:tmpl w:val="DDFEE0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8C63B7"/>
    <w:multiLevelType w:val="hybridMultilevel"/>
    <w:tmpl w:val="764CAE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096534C"/>
    <w:multiLevelType w:val="hybridMultilevel"/>
    <w:tmpl w:val="B9E89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735CF7"/>
    <w:multiLevelType w:val="hybridMultilevel"/>
    <w:tmpl w:val="A8C89B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7212BA"/>
    <w:multiLevelType w:val="hybridMultilevel"/>
    <w:tmpl w:val="9F16C0E0"/>
    <w:lvl w:ilvl="0" w:tplc="FFFFFFFF">
      <w:start w:val="1"/>
      <w:numFmt w:val="decimal"/>
      <w:lvlText w:val="%1."/>
      <w:lvlJc w:val="left"/>
      <w:pPr>
        <w:ind w:left="700" w:hanging="360"/>
      </w:pPr>
      <w:rPr>
        <w:b/>
        <w:bCs/>
      </w:rPr>
    </w:lvl>
    <w:lvl w:ilvl="1" w:tplc="FFFFFFFF">
      <w:start w:val="1"/>
      <w:numFmt w:val="lowerLetter"/>
      <w:lvlText w:val="%2."/>
      <w:lvlJc w:val="left"/>
      <w:pPr>
        <w:ind w:left="503" w:hanging="360"/>
      </w:pPr>
    </w:lvl>
    <w:lvl w:ilvl="2" w:tplc="FFFFFFFF">
      <w:start w:val="1"/>
      <w:numFmt w:val="lowerRoman"/>
      <w:lvlText w:val="%3."/>
      <w:lvlJc w:val="right"/>
      <w:pPr>
        <w:ind w:left="1223" w:hanging="180"/>
      </w:pPr>
    </w:lvl>
    <w:lvl w:ilvl="3" w:tplc="FFFFFFFF" w:tentative="1">
      <w:start w:val="1"/>
      <w:numFmt w:val="decimal"/>
      <w:lvlText w:val="%4."/>
      <w:lvlJc w:val="left"/>
      <w:pPr>
        <w:ind w:left="1943" w:hanging="360"/>
      </w:pPr>
    </w:lvl>
    <w:lvl w:ilvl="4" w:tplc="FFFFFFFF" w:tentative="1">
      <w:start w:val="1"/>
      <w:numFmt w:val="lowerLetter"/>
      <w:lvlText w:val="%5."/>
      <w:lvlJc w:val="left"/>
      <w:pPr>
        <w:ind w:left="2663" w:hanging="360"/>
      </w:pPr>
    </w:lvl>
    <w:lvl w:ilvl="5" w:tplc="FFFFFFFF" w:tentative="1">
      <w:start w:val="1"/>
      <w:numFmt w:val="lowerRoman"/>
      <w:lvlText w:val="%6."/>
      <w:lvlJc w:val="right"/>
      <w:pPr>
        <w:ind w:left="3383" w:hanging="180"/>
      </w:pPr>
    </w:lvl>
    <w:lvl w:ilvl="6" w:tplc="FFFFFFFF" w:tentative="1">
      <w:start w:val="1"/>
      <w:numFmt w:val="decimal"/>
      <w:lvlText w:val="%7."/>
      <w:lvlJc w:val="left"/>
      <w:pPr>
        <w:ind w:left="4103" w:hanging="360"/>
      </w:pPr>
    </w:lvl>
    <w:lvl w:ilvl="7" w:tplc="FFFFFFFF" w:tentative="1">
      <w:start w:val="1"/>
      <w:numFmt w:val="lowerLetter"/>
      <w:lvlText w:val="%8."/>
      <w:lvlJc w:val="left"/>
      <w:pPr>
        <w:ind w:left="4823" w:hanging="360"/>
      </w:pPr>
    </w:lvl>
    <w:lvl w:ilvl="8" w:tplc="FFFFFFFF" w:tentative="1">
      <w:start w:val="1"/>
      <w:numFmt w:val="lowerRoman"/>
      <w:lvlText w:val="%9."/>
      <w:lvlJc w:val="right"/>
      <w:pPr>
        <w:ind w:left="5543" w:hanging="180"/>
      </w:pPr>
    </w:lvl>
  </w:abstractNum>
  <w:abstractNum w:abstractNumId="19" w15:restartNumberingAfterBreak="0">
    <w:nsid w:val="62F3483B"/>
    <w:multiLevelType w:val="hybridMultilevel"/>
    <w:tmpl w:val="9F16C0E0"/>
    <w:lvl w:ilvl="0" w:tplc="72CED89E">
      <w:start w:val="1"/>
      <w:numFmt w:val="decimal"/>
      <w:lvlText w:val="%1."/>
      <w:lvlJc w:val="left"/>
      <w:pPr>
        <w:ind w:left="2062" w:hanging="360"/>
      </w:pPr>
      <w:rPr>
        <w:b/>
        <w:bCs/>
      </w:rPr>
    </w:lvl>
    <w:lvl w:ilvl="1" w:tplc="080A0019">
      <w:start w:val="1"/>
      <w:numFmt w:val="lowerLetter"/>
      <w:lvlText w:val="%2."/>
      <w:lvlJc w:val="left"/>
      <w:pPr>
        <w:ind w:left="1865" w:hanging="360"/>
      </w:pPr>
    </w:lvl>
    <w:lvl w:ilvl="2" w:tplc="080A001B">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0" w15:restartNumberingAfterBreak="0">
    <w:nsid w:val="69301F1C"/>
    <w:multiLevelType w:val="hybridMultilevel"/>
    <w:tmpl w:val="DB7006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1E598F"/>
    <w:multiLevelType w:val="hybridMultilevel"/>
    <w:tmpl w:val="2C481DE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6F7A4F"/>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3" w15:restartNumberingAfterBreak="0">
    <w:nsid w:val="72A73F1B"/>
    <w:multiLevelType w:val="hybridMultilevel"/>
    <w:tmpl w:val="7842E9BA"/>
    <w:lvl w:ilvl="0" w:tplc="080A000F">
      <w:start w:val="1"/>
      <w:numFmt w:val="decimal"/>
      <w:lvlText w:val="%1."/>
      <w:lvlJc w:val="left"/>
      <w:pPr>
        <w:ind w:left="1080" w:hanging="360"/>
      </w:pPr>
      <w:rPr>
        <w:b/>
        <w:bCs/>
      </w:rPr>
    </w:lvl>
    <w:lvl w:ilvl="1" w:tplc="FFFFFFFF">
      <w:start w:val="1"/>
      <w:numFmt w:val="lowerLetter"/>
      <w:lvlText w:val="%2."/>
      <w:lvlJc w:val="left"/>
      <w:pPr>
        <w:ind w:left="883" w:hanging="360"/>
      </w:pPr>
    </w:lvl>
    <w:lvl w:ilvl="2" w:tplc="FFFFFFFF">
      <w:start w:val="1"/>
      <w:numFmt w:val="lowerRoman"/>
      <w:lvlText w:val="%3."/>
      <w:lvlJc w:val="right"/>
      <w:pPr>
        <w:ind w:left="1603" w:hanging="180"/>
      </w:pPr>
    </w:lvl>
    <w:lvl w:ilvl="3" w:tplc="FFFFFFFF" w:tentative="1">
      <w:start w:val="1"/>
      <w:numFmt w:val="decimal"/>
      <w:lvlText w:val="%4."/>
      <w:lvlJc w:val="left"/>
      <w:pPr>
        <w:ind w:left="2323" w:hanging="360"/>
      </w:pPr>
    </w:lvl>
    <w:lvl w:ilvl="4" w:tplc="FFFFFFFF" w:tentative="1">
      <w:start w:val="1"/>
      <w:numFmt w:val="lowerLetter"/>
      <w:lvlText w:val="%5."/>
      <w:lvlJc w:val="left"/>
      <w:pPr>
        <w:ind w:left="3043" w:hanging="360"/>
      </w:pPr>
    </w:lvl>
    <w:lvl w:ilvl="5" w:tplc="FFFFFFFF" w:tentative="1">
      <w:start w:val="1"/>
      <w:numFmt w:val="lowerRoman"/>
      <w:lvlText w:val="%6."/>
      <w:lvlJc w:val="right"/>
      <w:pPr>
        <w:ind w:left="3763" w:hanging="180"/>
      </w:pPr>
    </w:lvl>
    <w:lvl w:ilvl="6" w:tplc="FFFFFFFF" w:tentative="1">
      <w:start w:val="1"/>
      <w:numFmt w:val="decimal"/>
      <w:lvlText w:val="%7."/>
      <w:lvlJc w:val="left"/>
      <w:pPr>
        <w:ind w:left="4483" w:hanging="360"/>
      </w:pPr>
    </w:lvl>
    <w:lvl w:ilvl="7" w:tplc="FFFFFFFF" w:tentative="1">
      <w:start w:val="1"/>
      <w:numFmt w:val="lowerLetter"/>
      <w:lvlText w:val="%8."/>
      <w:lvlJc w:val="left"/>
      <w:pPr>
        <w:ind w:left="5203" w:hanging="360"/>
      </w:pPr>
    </w:lvl>
    <w:lvl w:ilvl="8" w:tplc="FFFFFFFF" w:tentative="1">
      <w:start w:val="1"/>
      <w:numFmt w:val="lowerRoman"/>
      <w:lvlText w:val="%9."/>
      <w:lvlJc w:val="right"/>
      <w:pPr>
        <w:ind w:left="5923" w:hanging="180"/>
      </w:pPr>
    </w:lvl>
  </w:abstractNum>
  <w:abstractNum w:abstractNumId="24" w15:restartNumberingAfterBreak="0">
    <w:nsid w:val="779262C0"/>
    <w:multiLevelType w:val="hybridMultilevel"/>
    <w:tmpl w:val="9F16C0E0"/>
    <w:lvl w:ilvl="0" w:tplc="FFFFFFFF">
      <w:start w:val="1"/>
      <w:numFmt w:val="decimal"/>
      <w:lvlText w:val="%1."/>
      <w:lvlJc w:val="left"/>
      <w:pPr>
        <w:ind w:left="2062" w:hanging="360"/>
      </w:pPr>
      <w:rPr>
        <w:b/>
        <w:bCs/>
      </w:rPr>
    </w:lvl>
    <w:lvl w:ilvl="1" w:tplc="FFFFFFFF">
      <w:start w:val="1"/>
      <w:numFmt w:val="lowerLetter"/>
      <w:lvlText w:val="%2."/>
      <w:lvlJc w:val="left"/>
      <w:pPr>
        <w:ind w:left="1865" w:hanging="360"/>
      </w:pPr>
    </w:lvl>
    <w:lvl w:ilvl="2" w:tplc="FFFFFFFF">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5" w15:restartNumberingAfterBreak="0">
    <w:nsid w:val="797E3B6F"/>
    <w:multiLevelType w:val="hybridMultilevel"/>
    <w:tmpl w:val="9B4C4590"/>
    <w:lvl w:ilvl="0" w:tplc="14A446EC">
      <w:start w:val="1"/>
      <w:numFmt w:val="bullet"/>
      <w:lvlText w:val="•"/>
      <w:lvlJc w:val="left"/>
      <w:pPr>
        <w:tabs>
          <w:tab w:val="num" w:pos="720"/>
        </w:tabs>
        <w:ind w:left="720" w:hanging="360"/>
      </w:pPr>
      <w:rPr>
        <w:rFonts w:ascii="Arial" w:hAnsi="Arial" w:hint="default"/>
      </w:rPr>
    </w:lvl>
    <w:lvl w:ilvl="1" w:tplc="2140D6E4">
      <w:start w:val="1"/>
      <w:numFmt w:val="bullet"/>
      <w:lvlText w:val="•"/>
      <w:lvlJc w:val="left"/>
      <w:pPr>
        <w:tabs>
          <w:tab w:val="num" w:pos="1440"/>
        </w:tabs>
        <w:ind w:left="1440" w:hanging="360"/>
      </w:pPr>
      <w:rPr>
        <w:rFonts w:ascii="Arial" w:hAnsi="Arial" w:hint="default"/>
      </w:rPr>
    </w:lvl>
    <w:lvl w:ilvl="2" w:tplc="60680F08" w:tentative="1">
      <w:start w:val="1"/>
      <w:numFmt w:val="bullet"/>
      <w:lvlText w:val="•"/>
      <w:lvlJc w:val="left"/>
      <w:pPr>
        <w:tabs>
          <w:tab w:val="num" w:pos="2160"/>
        </w:tabs>
        <w:ind w:left="2160" w:hanging="360"/>
      </w:pPr>
      <w:rPr>
        <w:rFonts w:ascii="Arial" w:hAnsi="Arial" w:hint="default"/>
      </w:rPr>
    </w:lvl>
    <w:lvl w:ilvl="3" w:tplc="F43E94B6" w:tentative="1">
      <w:start w:val="1"/>
      <w:numFmt w:val="bullet"/>
      <w:lvlText w:val="•"/>
      <w:lvlJc w:val="left"/>
      <w:pPr>
        <w:tabs>
          <w:tab w:val="num" w:pos="2880"/>
        </w:tabs>
        <w:ind w:left="2880" w:hanging="360"/>
      </w:pPr>
      <w:rPr>
        <w:rFonts w:ascii="Arial" w:hAnsi="Arial" w:hint="default"/>
      </w:rPr>
    </w:lvl>
    <w:lvl w:ilvl="4" w:tplc="744C2442" w:tentative="1">
      <w:start w:val="1"/>
      <w:numFmt w:val="bullet"/>
      <w:lvlText w:val="•"/>
      <w:lvlJc w:val="left"/>
      <w:pPr>
        <w:tabs>
          <w:tab w:val="num" w:pos="3600"/>
        </w:tabs>
        <w:ind w:left="3600" w:hanging="360"/>
      </w:pPr>
      <w:rPr>
        <w:rFonts w:ascii="Arial" w:hAnsi="Arial" w:hint="default"/>
      </w:rPr>
    </w:lvl>
    <w:lvl w:ilvl="5" w:tplc="8040AB4E" w:tentative="1">
      <w:start w:val="1"/>
      <w:numFmt w:val="bullet"/>
      <w:lvlText w:val="•"/>
      <w:lvlJc w:val="left"/>
      <w:pPr>
        <w:tabs>
          <w:tab w:val="num" w:pos="4320"/>
        </w:tabs>
        <w:ind w:left="4320" w:hanging="360"/>
      </w:pPr>
      <w:rPr>
        <w:rFonts w:ascii="Arial" w:hAnsi="Arial" w:hint="default"/>
      </w:rPr>
    </w:lvl>
    <w:lvl w:ilvl="6" w:tplc="77044CC6" w:tentative="1">
      <w:start w:val="1"/>
      <w:numFmt w:val="bullet"/>
      <w:lvlText w:val="•"/>
      <w:lvlJc w:val="left"/>
      <w:pPr>
        <w:tabs>
          <w:tab w:val="num" w:pos="5040"/>
        </w:tabs>
        <w:ind w:left="5040" w:hanging="360"/>
      </w:pPr>
      <w:rPr>
        <w:rFonts w:ascii="Arial" w:hAnsi="Arial" w:hint="default"/>
      </w:rPr>
    </w:lvl>
    <w:lvl w:ilvl="7" w:tplc="9922240A" w:tentative="1">
      <w:start w:val="1"/>
      <w:numFmt w:val="bullet"/>
      <w:lvlText w:val="•"/>
      <w:lvlJc w:val="left"/>
      <w:pPr>
        <w:tabs>
          <w:tab w:val="num" w:pos="5760"/>
        </w:tabs>
        <w:ind w:left="5760" w:hanging="360"/>
      </w:pPr>
      <w:rPr>
        <w:rFonts w:ascii="Arial" w:hAnsi="Arial" w:hint="default"/>
      </w:rPr>
    </w:lvl>
    <w:lvl w:ilvl="8" w:tplc="D7B4C6CA" w:tentative="1">
      <w:start w:val="1"/>
      <w:numFmt w:val="bullet"/>
      <w:lvlText w:val="•"/>
      <w:lvlJc w:val="left"/>
      <w:pPr>
        <w:tabs>
          <w:tab w:val="num" w:pos="6480"/>
        </w:tabs>
        <w:ind w:left="6480" w:hanging="360"/>
      </w:pPr>
      <w:rPr>
        <w:rFonts w:ascii="Arial" w:hAnsi="Arial" w:hint="default"/>
      </w:rPr>
    </w:lvl>
  </w:abstractNum>
  <w:num w:numId="1" w16cid:durableId="795568085">
    <w:abstractNumId w:val="11"/>
  </w:num>
  <w:num w:numId="2" w16cid:durableId="1810129468">
    <w:abstractNumId w:val="19"/>
  </w:num>
  <w:num w:numId="3" w16cid:durableId="1004282339">
    <w:abstractNumId w:val="7"/>
  </w:num>
  <w:num w:numId="4" w16cid:durableId="1958439311">
    <w:abstractNumId w:val="13"/>
  </w:num>
  <w:num w:numId="5" w16cid:durableId="1574122564">
    <w:abstractNumId w:val="0"/>
  </w:num>
  <w:num w:numId="6" w16cid:durableId="1135105335">
    <w:abstractNumId w:val="21"/>
  </w:num>
  <w:num w:numId="7" w16cid:durableId="1266890841">
    <w:abstractNumId w:val="3"/>
  </w:num>
  <w:num w:numId="8" w16cid:durableId="407649928">
    <w:abstractNumId w:val="4"/>
  </w:num>
  <w:num w:numId="9" w16cid:durableId="1137144337">
    <w:abstractNumId w:val="5"/>
  </w:num>
  <w:num w:numId="10" w16cid:durableId="708335362">
    <w:abstractNumId w:val="23"/>
  </w:num>
  <w:num w:numId="11" w16cid:durableId="771779372">
    <w:abstractNumId w:val="16"/>
  </w:num>
  <w:num w:numId="12" w16cid:durableId="2011520285">
    <w:abstractNumId w:val="20"/>
  </w:num>
  <w:num w:numId="13" w16cid:durableId="1031347359">
    <w:abstractNumId w:val="9"/>
  </w:num>
  <w:num w:numId="14" w16cid:durableId="412820306">
    <w:abstractNumId w:val="24"/>
  </w:num>
  <w:num w:numId="15" w16cid:durableId="106854294">
    <w:abstractNumId w:val="12"/>
  </w:num>
  <w:num w:numId="16" w16cid:durableId="173155958">
    <w:abstractNumId w:val="15"/>
  </w:num>
  <w:num w:numId="17" w16cid:durableId="1615016070">
    <w:abstractNumId w:val="10"/>
  </w:num>
  <w:num w:numId="18" w16cid:durableId="670522621">
    <w:abstractNumId w:val="1"/>
  </w:num>
  <w:num w:numId="19" w16cid:durableId="424693857">
    <w:abstractNumId w:val="6"/>
  </w:num>
  <w:num w:numId="20" w16cid:durableId="1255623926">
    <w:abstractNumId w:val="8"/>
  </w:num>
  <w:num w:numId="21" w16cid:durableId="931429907">
    <w:abstractNumId w:val="14"/>
  </w:num>
  <w:num w:numId="22" w16cid:durableId="668290354">
    <w:abstractNumId w:val="18"/>
  </w:num>
  <w:num w:numId="23" w16cid:durableId="938830900">
    <w:abstractNumId w:val="2"/>
  </w:num>
  <w:num w:numId="24" w16cid:durableId="1520045821">
    <w:abstractNumId w:val="25"/>
  </w:num>
  <w:num w:numId="25" w16cid:durableId="1866752229">
    <w:abstractNumId w:val="22"/>
  </w:num>
  <w:num w:numId="26" w16cid:durableId="111339886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168"/>
    <w:rsid w:val="00002D8F"/>
    <w:rsid w:val="00003057"/>
    <w:rsid w:val="00003236"/>
    <w:rsid w:val="0000347F"/>
    <w:rsid w:val="00003F1C"/>
    <w:rsid w:val="00003F2B"/>
    <w:rsid w:val="00003F68"/>
    <w:rsid w:val="000042A8"/>
    <w:rsid w:val="00004FCF"/>
    <w:rsid w:val="00005018"/>
    <w:rsid w:val="0000549B"/>
    <w:rsid w:val="00005C41"/>
    <w:rsid w:val="00005F9F"/>
    <w:rsid w:val="00006512"/>
    <w:rsid w:val="0000668D"/>
    <w:rsid w:val="00006A1E"/>
    <w:rsid w:val="00006A21"/>
    <w:rsid w:val="00006BC4"/>
    <w:rsid w:val="00006C87"/>
    <w:rsid w:val="000076B3"/>
    <w:rsid w:val="00011199"/>
    <w:rsid w:val="000125AE"/>
    <w:rsid w:val="000126A3"/>
    <w:rsid w:val="0001276B"/>
    <w:rsid w:val="000131BB"/>
    <w:rsid w:val="00013A52"/>
    <w:rsid w:val="00013BDE"/>
    <w:rsid w:val="000147A3"/>
    <w:rsid w:val="00014999"/>
    <w:rsid w:val="00014CED"/>
    <w:rsid w:val="00014DFF"/>
    <w:rsid w:val="000154F9"/>
    <w:rsid w:val="00016A64"/>
    <w:rsid w:val="0001708B"/>
    <w:rsid w:val="000170A1"/>
    <w:rsid w:val="000171FD"/>
    <w:rsid w:val="00017B6E"/>
    <w:rsid w:val="00017E5F"/>
    <w:rsid w:val="00020293"/>
    <w:rsid w:val="0002076A"/>
    <w:rsid w:val="000213C3"/>
    <w:rsid w:val="0002167E"/>
    <w:rsid w:val="0002224F"/>
    <w:rsid w:val="0002266F"/>
    <w:rsid w:val="00022B89"/>
    <w:rsid w:val="00022EE7"/>
    <w:rsid w:val="000232AE"/>
    <w:rsid w:val="000233E3"/>
    <w:rsid w:val="00023642"/>
    <w:rsid w:val="00023670"/>
    <w:rsid w:val="00023C79"/>
    <w:rsid w:val="00023F75"/>
    <w:rsid w:val="00023FF5"/>
    <w:rsid w:val="0002453B"/>
    <w:rsid w:val="00024997"/>
    <w:rsid w:val="000249E1"/>
    <w:rsid w:val="00024B50"/>
    <w:rsid w:val="000252B6"/>
    <w:rsid w:val="00025728"/>
    <w:rsid w:val="00025782"/>
    <w:rsid w:val="000258E6"/>
    <w:rsid w:val="00025AEF"/>
    <w:rsid w:val="00025C39"/>
    <w:rsid w:val="00025F06"/>
    <w:rsid w:val="00026671"/>
    <w:rsid w:val="00026842"/>
    <w:rsid w:val="00026A03"/>
    <w:rsid w:val="000273F1"/>
    <w:rsid w:val="00030209"/>
    <w:rsid w:val="000302F0"/>
    <w:rsid w:val="00030796"/>
    <w:rsid w:val="000307FF"/>
    <w:rsid w:val="00030919"/>
    <w:rsid w:val="00030F63"/>
    <w:rsid w:val="000310FA"/>
    <w:rsid w:val="00031327"/>
    <w:rsid w:val="00031B15"/>
    <w:rsid w:val="000323D5"/>
    <w:rsid w:val="000332EF"/>
    <w:rsid w:val="000338E1"/>
    <w:rsid w:val="00033B81"/>
    <w:rsid w:val="000340CF"/>
    <w:rsid w:val="00034329"/>
    <w:rsid w:val="00034339"/>
    <w:rsid w:val="000343CC"/>
    <w:rsid w:val="000349B1"/>
    <w:rsid w:val="000353FE"/>
    <w:rsid w:val="0003685A"/>
    <w:rsid w:val="000369BB"/>
    <w:rsid w:val="00036FF4"/>
    <w:rsid w:val="000376B9"/>
    <w:rsid w:val="00037F83"/>
    <w:rsid w:val="00040F33"/>
    <w:rsid w:val="00041105"/>
    <w:rsid w:val="00041A53"/>
    <w:rsid w:val="00041BB5"/>
    <w:rsid w:val="00042183"/>
    <w:rsid w:val="000429D3"/>
    <w:rsid w:val="00042E1B"/>
    <w:rsid w:val="0004322E"/>
    <w:rsid w:val="00043CE3"/>
    <w:rsid w:val="00043D15"/>
    <w:rsid w:val="00043F9D"/>
    <w:rsid w:val="0004439C"/>
    <w:rsid w:val="00044530"/>
    <w:rsid w:val="000445C6"/>
    <w:rsid w:val="00044682"/>
    <w:rsid w:val="0004471F"/>
    <w:rsid w:val="0004477D"/>
    <w:rsid w:val="00045054"/>
    <w:rsid w:val="000451E3"/>
    <w:rsid w:val="00045358"/>
    <w:rsid w:val="00046EA1"/>
    <w:rsid w:val="00047F17"/>
    <w:rsid w:val="00050416"/>
    <w:rsid w:val="00050AB6"/>
    <w:rsid w:val="00050B94"/>
    <w:rsid w:val="00050E06"/>
    <w:rsid w:val="000510AB"/>
    <w:rsid w:val="0005115F"/>
    <w:rsid w:val="00051318"/>
    <w:rsid w:val="00051917"/>
    <w:rsid w:val="00051999"/>
    <w:rsid w:val="00051AE6"/>
    <w:rsid w:val="00051F03"/>
    <w:rsid w:val="00052038"/>
    <w:rsid w:val="000526C8"/>
    <w:rsid w:val="00052B8C"/>
    <w:rsid w:val="000537CA"/>
    <w:rsid w:val="000539CF"/>
    <w:rsid w:val="0005584F"/>
    <w:rsid w:val="00055A5A"/>
    <w:rsid w:val="00055D0C"/>
    <w:rsid w:val="000569D5"/>
    <w:rsid w:val="00056C83"/>
    <w:rsid w:val="0005761B"/>
    <w:rsid w:val="00057761"/>
    <w:rsid w:val="00057C72"/>
    <w:rsid w:val="0006018B"/>
    <w:rsid w:val="000603FC"/>
    <w:rsid w:val="00060431"/>
    <w:rsid w:val="00060F60"/>
    <w:rsid w:val="00060F79"/>
    <w:rsid w:val="0006101E"/>
    <w:rsid w:val="000612D1"/>
    <w:rsid w:val="000612F1"/>
    <w:rsid w:val="00061B24"/>
    <w:rsid w:val="00062248"/>
    <w:rsid w:val="00062421"/>
    <w:rsid w:val="0006252E"/>
    <w:rsid w:val="00062537"/>
    <w:rsid w:val="000625B1"/>
    <w:rsid w:val="00062829"/>
    <w:rsid w:val="00062855"/>
    <w:rsid w:val="00062A28"/>
    <w:rsid w:val="0006355F"/>
    <w:rsid w:val="00063A27"/>
    <w:rsid w:val="00063B84"/>
    <w:rsid w:val="000645A3"/>
    <w:rsid w:val="00065834"/>
    <w:rsid w:val="00065C20"/>
    <w:rsid w:val="00065DD0"/>
    <w:rsid w:val="0006600D"/>
    <w:rsid w:val="00066273"/>
    <w:rsid w:val="0006630A"/>
    <w:rsid w:val="000673EA"/>
    <w:rsid w:val="0006779C"/>
    <w:rsid w:val="00067BD4"/>
    <w:rsid w:val="00067C20"/>
    <w:rsid w:val="00070034"/>
    <w:rsid w:val="000703F9"/>
    <w:rsid w:val="00070AC9"/>
    <w:rsid w:val="0007194E"/>
    <w:rsid w:val="00071C2A"/>
    <w:rsid w:val="000722B7"/>
    <w:rsid w:val="0007233B"/>
    <w:rsid w:val="000724FB"/>
    <w:rsid w:val="000725AB"/>
    <w:rsid w:val="00072D97"/>
    <w:rsid w:val="00072DF6"/>
    <w:rsid w:val="000731F2"/>
    <w:rsid w:val="000737D3"/>
    <w:rsid w:val="00073971"/>
    <w:rsid w:val="00073CA2"/>
    <w:rsid w:val="000742DB"/>
    <w:rsid w:val="00074382"/>
    <w:rsid w:val="00074BD3"/>
    <w:rsid w:val="00074CCA"/>
    <w:rsid w:val="00075126"/>
    <w:rsid w:val="0007516C"/>
    <w:rsid w:val="00075212"/>
    <w:rsid w:val="000756B1"/>
    <w:rsid w:val="00075A52"/>
    <w:rsid w:val="00075B0F"/>
    <w:rsid w:val="000768D2"/>
    <w:rsid w:val="0007697B"/>
    <w:rsid w:val="00076B3F"/>
    <w:rsid w:val="000772F0"/>
    <w:rsid w:val="00077A30"/>
    <w:rsid w:val="00077C25"/>
    <w:rsid w:val="00077CC4"/>
    <w:rsid w:val="00077DE9"/>
    <w:rsid w:val="000804D9"/>
    <w:rsid w:val="00080BFE"/>
    <w:rsid w:val="00080EB9"/>
    <w:rsid w:val="0008141B"/>
    <w:rsid w:val="0008183A"/>
    <w:rsid w:val="00081F8D"/>
    <w:rsid w:val="000822F5"/>
    <w:rsid w:val="000828CB"/>
    <w:rsid w:val="0008355F"/>
    <w:rsid w:val="00083888"/>
    <w:rsid w:val="000838C3"/>
    <w:rsid w:val="00083C1B"/>
    <w:rsid w:val="00083C2F"/>
    <w:rsid w:val="00084085"/>
    <w:rsid w:val="00084F88"/>
    <w:rsid w:val="00085075"/>
    <w:rsid w:val="00085224"/>
    <w:rsid w:val="0008543B"/>
    <w:rsid w:val="00085474"/>
    <w:rsid w:val="00085C23"/>
    <w:rsid w:val="000868F6"/>
    <w:rsid w:val="00086AC3"/>
    <w:rsid w:val="00087204"/>
    <w:rsid w:val="00087BDD"/>
    <w:rsid w:val="00087DCB"/>
    <w:rsid w:val="0009017D"/>
    <w:rsid w:val="00090C6B"/>
    <w:rsid w:val="00090EDA"/>
    <w:rsid w:val="00091019"/>
    <w:rsid w:val="000910BB"/>
    <w:rsid w:val="00091298"/>
    <w:rsid w:val="0009158B"/>
    <w:rsid w:val="00091744"/>
    <w:rsid w:val="000919A3"/>
    <w:rsid w:val="00091A2C"/>
    <w:rsid w:val="000922FA"/>
    <w:rsid w:val="000925A1"/>
    <w:rsid w:val="00092F6C"/>
    <w:rsid w:val="000938A0"/>
    <w:rsid w:val="00093F0C"/>
    <w:rsid w:val="00094CE1"/>
    <w:rsid w:val="00094E8B"/>
    <w:rsid w:val="0009503E"/>
    <w:rsid w:val="000950AD"/>
    <w:rsid w:val="000953D6"/>
    <w:rsid w:val="000961F1"/>
    <w:rsid w:val="00096777"/>
    <w:rsid w:val="00096855"/>
    <w:rsid w:val="00096B32"/>
    <w:rsid w:val="00096E51"/>
    <w:rsid w:val="0009787B"/>
    <w:rsid w:val="00097D0A"/>
    <w:rsid w:val="000A17D9"/>
    <w:rsid w:val="000A1FE5"/>
    <w:rsid w:val="000A20EA"/>
    <w:rsid w:val="000A237F"/>
    <w:rsid w:val="000A24CE"/>
    <w:rsid w:val="000A2801"/>
    <w:rsid w:val="000A293E"/>
    <w:rsid w:val="000A2F20"/>
    <w:rsid w:val="000A3806"/>
    <w:rsid w:val="000A3ACB"/>
    <w:rsid w:val="000A3C9F"/>
    <w:rsid w:val="000A3D8A"/>
    <w:rsid w:val="000A42F7"/>
    <w:rsid w:val="000A4511"/>
    <w:rsid w:val="000A5D4F"/>
    <w:rsid w:val="000A5FBF"/>
    <w:rsid w:val="000A6033"/>
    <w:rsid w:val="000A6063"/>
    <w:rsid w:val="000A7170"/>
    <w:rsid w:val="000A7699"/>
    <w:rsid w:val="000B034D"/>
    <w:rsid w:val="000B0612"/>
    <w:rsid w:val="000B0964"/>
    <w:rsid w:val="000B0AAA"/>
    <w:rsid w:val="000B1294"/>
    <w:rsid w:val="000B139C"/>
    <w:rsid w:val="000B1818"/>
    <w:rsid w:val="000B1ADD"/>
    <w:rsid w:val="000B1C45"/>
    <w:rsid w:val="000B2109"/>
    <w:rsid w:val="000B23C7"/>
    <w:rsid w:val="000B2E06"/>
    <w:rsid w:val="000B33D7"/>
    <w:rsid w:val="000B3635"/>
    <w:rsid w:val="000B39A8"/>
    <w:rsid w:val="000B418C"/>
    <w:rsid w:val="000B4319"/>
    <w:rsid w:val="000B4670"/>
    <w:rsid w:val="000B47BB"/>
    <w:rsid w:val="000B48BC"/>
    <w:rsid w:val="000B51BB"/>
    <w:rsid w:val="000B51FC"/>
    <w:rsid w:val="000B5835"/>
    <w:rsid w:val="000B58BB"/>
    <w:rsid w:val="000B64D1"/>
    <w:rsid w:val="000B6B6A"/>
    <w:rsid w:val="000B6C90"/>
    <w:rsid w:val="000B6F54"/>
    <w:rsid w:val="000B702E"/>
    <w:rsid w:val="000B73E0"/>
    <w:rsid w:val="000B7410"/>
    <w:rsid w:val="000B7C63"/>
    <w:rsid w:val="000B7C9F"/>
    <w:rsid w:val="000C06F6"/>
    <w:rsid w:val="000C0F2B"/>
    <w:rsid w:val="000C148F"/>
    <w:rsid w:val="000C1623"/>
    <w:rsid w:val="000C17BF"/>
    <w:rsid w:val="000C1AF5"/>
    <w:rsid w:val="000C1FDC"/>
    <w:rsid w:val="000C23A4"/>
    <w:rsid w:val="000C2909"/>
    <w:rsid w:val="000C2B2C"/>
    <w:rsid w:val="000C2D0B"/>
    <w:rsid w:val="000C33D8"/>
    <w:rsid w:val="000C424C"/>
    <w:rsid w:val="000C457A"/>
    <w:rsid w:val="000C5859"/>
    <w:rsid w:val="000C6721"/>
    <w:rsid w:val="000C695F"/>
    <w:rsid w:val="000C715B"/>
    <w:rsid w:val="000C78BF"/>
    <w:rsid w:val="000C78EF"/>
    <w:rsid w:val="000C7A38"/>
    <w:rsid w:val="000D011C"/>
    <w:rsid w:val="000D0123"/>
    <w:rsid w:val="000D03F4"/>
    <w:rsid w:val="000D04D6"/>
    <w:rsid w:val="000D0E9F"/>
    <w:rsid w:val="000D1D49"/>
    <w:rsid w:val="000D205A"/>
    <w:rsid w:val="000D3003"/>
    <w:rsid w:val="000D31BB"/>
    <w:rsid w:val="000D3463"/>
    <w:rsid w:val="000D369E"/>
    <w:rsid w:val="000D3881"/>
    <w:rsid w:val="000D44B6"/>
    <w:rsid w:val="000D4728"/>
    <w:rsid w:val="000D47DF"/>
    <w:rsid w:val="000D4E3B"/>
    <w:rsid w:val="000D540B"/>
    <w:rsid w:val="000D59DC"/>
    <w:rsid w:val="000D61A0"/>
    <w:rsid w:val="000D631A"/>
    <w:rsid w:val="000D6E17"/>
    <w:rsid w:val="000D72C4"/>
    <w:rsid w:val="000D7B68"/>
    <w:rsid w:val="000D7C8F"/>
    <w:rsid w:val="000E000C"/>
    <w:rsid w:val="000E0180"/>
    <w:rsid w:val="000E02FE"/>
    <w:rsid w:val="000E0BD4"/>
    <w:rsid w:val="000E0C8F"/>
    <w:rsid w:val="000E0D2E"/>
    <w:rsid w:val="000E0FED"/>
    <w:rsid w:val="000E141D"/>
    <w:rsid w:val="000E1860"/>
    <w:rsid w:val="000E1BBD"/>
    <w:rsid w:val="000E20A9"/>
    <w:rsid w:val="000E28EE"/>
    <w:rsid w:val="000E2BA5"/>
    <w:rsid w:val="000E2BD7"/>
    <w:rsid w:val="000E2CA7"/>
    <w:rsid w:val="000E2E8E"/>
    <w:rsid w:val="000E3E33"/>
    <w:rsid w:val="000E4124"/>
    <w:rsid w:val="000E49B7"/>
    <w:rsid w:val="000E510F"/>
    <w:rsid w:val="000E5181"/>
    <w:rsid w:val="000E5463"/>
    <w:rsid w:val="000E5805"/>
    <w:rsid w:val="000E5EC8"/>
    <w:rsid w:val="000E64C8"/>
    <w:rsid w:val="000E6549"/>
    <w:rsid w:val="000E78D7"/>
    <w:rsid w:val="000E7B21"/>
    <w:rsid w:val="000E7B69"/>
    <w:rsid w:val="000E7C21"/>
    <w:rsid w:val="000E7EAC"/>
    <w:rsid w:val="000E7FC8"/>
    <w:rsid w:val="000F02C6"/>
    <w:rsid w:val="000F0536"/>
    <w:rsid w:val="000F0AF3"/>
    <w:rsid w:val="000F0FD3"/>
    <w:rsid w:val="000F12A5"/>
    <w:rsid w:val="000F14C6"/>
    <w:rsid w:val="000F17C3"/>
    <w:rsid w:val="000F1BD1"/>
    <w:rsid w:val="000F219F"/>
    <w:rsid w:val="000F23B0"/>
    <w:rsid w:val="000F2E8F"/>
    <w:rsid w:val="000F3097"/>
    <w:rsid w:val="000F3840"/>
    <w:rsid w:val="000F393A"/>
    <w:rsid w:val="000F4705"/>
    <w:rsid w:val="000F4AF2"/>
    <w:rsid w:val="000F4E9B"/>
    <w:rsid w:val="000F50CF"/>
    <w:rsid w:val="000F5210"/>
    <w:rsid w:val="000F5582"/>
    <w:rsid w:val="000F59C1"/>
    <w:rsid w:val="000F5D8F"/>
    <w:rsid w:val="000F5ED0"/>
    <w:rsid w:val="000F6008"/>
    <w:rsid w:val="000F60DC"/>
    <w:rsid w:val="000F68F8"/>
    <w:rsid w:val="000F74E9"/>
    <w:rsid w:val="0010006A"/>
    <w:rsid w:val="001003EF"/>
    <w:rsid w:val="0010057D"/>
    <w:rsid w:val="00100682"/>
    <w:rsid w:val="001008CF"/>
    <w:rsid w:val="0010134B"/>
    <w:rsid w:val="00101503"/>
    <w:rsid w:val="00101C09"/>
    <w:rsid w:val="00101E39"/>
    <w:rsid w:val="001021EF"/>
    <w:rsid w:val="00102301"/>
    <w:rsid w:val="001023A7"/>
    <w:rsid w:val="00102582"/>
    <w:rsid w:val="001026D3"/>
    <w:rsid w:val="00102790"/>
    <w:rsid w:val="001031C7"/>
    <w:rsid w:val="001033CC"/>
    <w:rsid w:val="00103BC3"/>
    <w:rsid w:val="00103E02"/>
    <w:rsid w:val="001055D6"/>
    <w:rsid w:val="001055EE"/>
    <w:rsid w:val="00105737"/>
    <w:rsid w:val="0010595F"/>
    <w:rsid w:val="00105976"/>
    <w:rsid w:val="001059F6"/>
    <w:rsid w:val="0010654A"/>
    <w:rsid w:val="001065CC"/>
    <w:rsid w:val="00106AC3"/>
    <w:rsid w:val="00107CB6"/>
    <w:rsid w:val="001100DA"/>
    <w:rsid w:val="001106D8"/>
    <w:rsid w:val="00110739"/>
    <w:rsid w:val="00110D6C"/>
    <w:rsid w:val="0011149C"/>
    <w:rsid w:val="00111658"/>
    <w:rsid w:val="00111B8F"/>
    <w:rsid w:val="00111DAE"/>
    <w:rsid w:val="001120FF"/>
    <w:rsid w:val="0011210E"/>
    <w:rsid w:val="00112132"/>
    <w:rsid w:val="00112155"/>
    <w:rsid w:val="00112260"/>
    <w:rsid w:val="0011263A"/>
    <w:rsid w:val="001135EE"/>
    <w:rsid w:val="00113F44"/>
    <w:rsid w:val="00114980"/>
    <w:rsid w:val="001154D6"/>
    <w:rsid w:val="00115521"/>
    <w:rsid w:val="0011586C"/>
    <w:rsid w:val="0011657B"/>
    <w:rsid w:val="00116A50"/>
    <w:rsid w:val="00116D76"/>
    <w:rsid w:val="001172E1"/>
    <w:rsid w:val="0012014E"/>
    <w:rsid w:val="001206CF"/>
    <w:rsid w:val="00120E23"/>
    <w:rsid w:val="00120FDB"/>
    <w:rsid w:val="0012197C"/>
    <w:rsid w:val="00122578"/>
    <w:rsid w:val="001228E1"/>
    <w:rsid w:val="00122EF5"/>
    <w:rsid w:val="00122F74"/>
    <w:rsid w:val="00123ACA"/>
    <w:rsid w:val="00123C9D"/>
    <w:rsid w:val="001241BD"/>
    <w:rsid w:val="00124439"/>
    <w:rsid w:val="00124EAA"/>
    <w:rsid w:val="001250CB"/>
    <w:rsid w:val="001251B3"/>
    <w:rsid w:val="00125A38"/>
    <w:rsid w:val="00125A83"/>
    <w:rsid w:val="00125AEA"/>
    <w:rsid w:val="00125CE7"/>
    <w:rsid w:val="00127ADA"/>
    <w:rsid w:val="00130955"/>
    <w:rsid w:val="0013188D"/>
    <w:rsid w:val="001319F3"/>
    <w:rsid w:val="00131A1A"/>
    <w:rsid w:val="00132064"/>
    <w:rsid w:val="001322AF"/>
    <w:rsid w:val="0013270B"/>
    <w:rsid w:val="00132BAF"/>
    <w:rsid w:val="00133DC0"/>
    <w:rsid w:val="00133FE5"/>
    <w:rsid w:val="00134349"/>
    <w:rsid w:val="00134A10"/>
    <w:rsid w:val="00135103"/>
    <w:rsid w:val="00135988"/>
    <w:rsid w:val="00135EE7"/>
    <w:rsid w:val="001362DE"/>
    <w:rsid w:val="001365FA"/>
    <w:rsid w:val="001366D2"/>
    <w:rsid w:val="00136E26"/>
    <w:rsid w:val="0013739A"/>
    <w:rsid w:val="00137CEB"/>
    <w:rsid w:val="00137FC5"/>
    <w:rsid w:val="001402D9"/>
    <w:rsid w:val="00140DD2"/>
    <w:rsid w:val="00140EEE"/>
    <w:rsid w:val="0014147F"/>
    <w:rsid w:val="001418F3"/>
    <w:rsid w:val="00141D50"/>
    <w:rsid w:val="00141FA8"/>
    <w:rsid w:val="001420AD"/>
    <w:rsid w:val="001421C4"/>
    <w:rsid w:val="00142390"/>
    <w:rsid w:val="00142ADF"/>
    <w:rsid w:val="0014322C"/>
    <w:rsid w:val="00143326"/>
    <w:rsid w:val="0014357A"/>
    <w:rsid w:val="0014392E"/>
    <w:rsid w:val="00143CB8"/>
    <w:rsid w:val="00143F0D"/>
    <w:rsid w:val="001443E0"/>
    <w:rsid w:val="00144EC5"/>
    <w:rsid w:val="00145E36"/>
    <w:rsid w:val="00146C36"/>
    <w:rsid w:val="00147151"/>
    <w:rsid w:val="001479F7"/>
    <w:rsid w:val="00147AB2"/>
    <w:rsid w:val="00147FF6"/>
    <w:rsid w:val="00150250"/>
    <w:rsid w:val="00150A18"/>
    <w:rsid w:val="00150D36"/>
    <w:rsid w:val="001510B7"/>
    <w:rsid w:val="00151268"/>
    <w:rsid w:val="00151749"/>
    <w:rsid w:val="00151819"/>
    <w:rsid w:val="00151E90"/>
    <w:rsid w:val="00151F56"/>
    <w:rsid w:val="00152077"/>
    <w:rsid w:val="00152F20"/>
    <w:rsid w:val="00153936"/>
    <w:rsid w:val="00153B14"/>
    <w:rsid w:val="00154317"/>
    <w:rsid w:val="0015521C"/>
    <w:rsid w:val="001554F7"/>
    <w:rsid w:val="00155C6B"/>
    <w:rsid w:val="00155D8B"/>
    <w:rsid w:val="00155E06"/>
    <w:rsid w:val="00155FB1"/>
    <w:rsid w:val="00155FED"/>
    <w:rsid w:val="00156C08"/>
    <w:rsid w:val="00156F4C"/>
    <w:rsid w:val="001570B9"/>
    <w:rsid w:val="00157827"/>
    <w:rsid w:val="00157BD9"/>
    <w:rsid w:val="00157ED5"/>
    <w:rsid w:val="0016028C"/>
    <w:rsid w:val="00160667"/>
    <w:rsid w:val="001608C3"/>
    <w:rsid w:val="001610F3"/>
    <w:rsid w:val="001610F6"/>
    <w:rsid w:val="00161387"/>
    <w:rsid w:val="00161874"/>
    <w:rsid w:val="001619EA"/>
    <w:rsid w:val="00161EB9"/>
    <w:rsid w:val="0016278F"/>
    <w:rsid w:val="001628AC"/>
    <w:rsid w:val="001629AC"/>
    <w:rsid w:val="001631D2"/>
    <w:rsid w:val="00163495"/>
    <w:rsid w:val="00163610"/>
    <w:rsid w:val="00163C7C"/>
    <w:rsid w:val="00164105"/>
    <w:rsid w:val="001643B4"/>
    <w:rsid w:val="00164F32"/>
    <w:rsid w:val="00165572"/>
    <w:rsid w:val="001657F1"/>
    <w:rsid w:val="001663BB"/>
    <w:rsid w:val="001669CB"/>
    <w:rsid w:val="00166B9A"/>
    <w:rsid w:val="00167396"/>
    <w:rsid w:val="00167907"/>
    <w:rsid w:val="00167A79"/>
    <w:rsid w:val="001703D9"/>
    <w:rsid w:val="00170747"/>
    <w:rsid w:val="00170E94"/>
    <w:rsid w:val="00171538"/>
    <w:rsid w:val="001719FE"/>
    <w:rsid w:val="00171D14"/>
    <w:rsid w:val="0017214A"/>
    <w:rsid w:val="001722C0"/>
    <w:rsid w:val="0017262E"/>
    <w:rsid w:val="00172CE8"/>
    <w:rsid w:val="0017356E"/>
    <w:rsid w:val="001735D1"/>
    <w:rsid w:val="00173B11"/>
    <w:rsid w:val="00173C08"/>
    <w:rsid w:val="00174B98"/>
    <w:rsid w:val="00175F49"/>
    <w:rsid w:val="001761BA"/>
    <w:rsid w:val="001765B2"/>
    <w:rsid w:val="001769BD"/>
    <w:rsid w:val="00176AA5"/>
    <w:rsid w:val="00176BD4"/>
    <w:rsid w:val="00176BD8"/>
    <w:rsid w:val="00177346"/>
    <w:rsid w:val="00177910"/>
    <w:rsid w:val="001779A7"/>
    <w:rsid w:val="00180A9D"/>
    <w:rsid w:val="00180C61"/>
    <w:rsid w:val="00180CAD"/>
    <w:rsid w:val="00180E60"/>
    <w:rsid w:val="00181E88"/>
    <w:rsid w:val="00181EE8"/>
    <w:rsid w:val="00182482"/>
    <w:rsid w:val="0018261F"/>
    <w:rsid w:val="00182886"/>
    <w:rsid w:val="0018294C"/>
    <w:rsid w:val="00182969"/>
    <w:rsid w:val="00182BC4"/>
    <w:rsid w:val="00182DEC"/>
    <w:rsid w:val="00182E20"/>
    <w:rsid w:val="00182EBB"/>
    <w:rsid w:val="0018304C"/>
    <w:rsid w:val="00183CDD"/>
    <w:rsid w:val="00183F8F"/>
    <w:rsid w:val="001849EB"/>
    <w:rsid w:val="00184AFD"/>
    <w:rsid w:val="00185237"/>
    <w:rsid w:val="00185435"/>
    <w:rsid w:val="00185494"/>
    <w:rsid w:val="001854EC"/>
    <w:rsid w:val="00185EA4"/>
    <w:rsid w:val="00185F48"/>
    <w:rsid w:val="00186339"/>
    <w:rsid w:val="00187481"/>
    <w:rsid w:val="00187922"/>
    <w:rsid w:val="00187BFF"/>
    <w:rsid w:val="00187C9F"/>
    <w:rsid w:val="0019012A"/>
    <w:rsid w:val="00190464"/>
    <w:rsid w:val="0019115D"/>
    <w:rsid w:val="00191676"/>
    <w:rsid w:val="001916C4"/>
    <w:rsid w:val="00191894"/>
    <w:rsid w:val="00192431"/>
    <w:rsid w:val="00192794"/>
    <w:rsid w:val="00192D24"/>
    <w:rsid w:val="0019316B"/>
    <w:rsid w:val="0019390A"/>
    <w:rsid w:val="001943D8"/>
    <w:rsid w:val="001945A8"/>
    <w:rsid w:val="00194755"/>
    <w:rsid w:val="00194965"/>
    <w:rsid w:val="001959C8"/>
    <w:rsid w:val="00196904"/>
    <w:rsid w:val="00196AEE"/>
    <w:rsid w:val="001A0740"/>
    <w:rsid w:val="001A0925"/>
    <w:rsid w:val="001A0C61"/>
    <w:rsid w:val="001A2932"/>
    <w:rsid w:val="001A3086"/>
    <w:rsid w:val="001A32ED"/>
    <w:rsid w:val="001A362F"/>
    <w:rsid w:val="001A3B97"/>
    <w:rsid w:val="001A4DE3"/>
    <w:rsid w:val="001A4E44"/>
    <w:rsid w:val="001A53B6"/>
    <w:rsid w:val="001A5992"/>
    <w:rsid w:val="001A5BD1"/>
    <w:rsid w:val="001A5C36"/>
    <w:rsid w:val="001A5C68"/>
    <w:rsid w:val="001A5F3B"/>
    <w:rsid w:val="001A6DE0"/>
    <w:rsid w:val="001A7013"/>
    <w:rsid w:val="001A749D"/>
    <w:rsid w:val="001A7B73"/>
    <w:rsid w:val="001B0366"/>
    <w:rsid w:val="001B078C"/>
    <w:rsid w:val="001B0C5D"/>
    <w:rsid w:val="001B12D8"/>
    <w:rsid w:val="001B13BC"/>
    <w:rsid w:val="001B1977"/>
    <w:rsid w:val="001B215E"/>
    <w:rsid w:val="001B2488"/>
    <w:rsid w:val="001B31CD"/>
    <w:rsid w:val="001B36CA"/>
    <w:rsid w:val="001B395B"/>
    <w:rsid w:val="001B3C48"/>
    <w:rsid w:val="001B3D29"/>
    <w:rsid w:val="001B3D3C"/>
    <w:rsid w:val="001B3F42"/>
    <w:rsid w:val="001B438D"/>
    <w:rsid w:val="001B462A"/>
    <w:rsid w:val="001B46D4"/>
    <w:rsid w:val="001B5250"/>
    <w:rsid w:val="001B52B2"/>
    <w:rsid w:val="001B54D9"/>
    <w:rsid w:val="001B5A7C"/>
    <w:rsid w:val="001B5FCB"/>
    <w:rsid w:val="001B6634"/>
    <w:rsid w:val="001B6A92"/>
    <w:rsid w:val="001B716A"/>
    <w:rsid w:val="001B7642"/>
    <w:rsid w:val="001B7762"/>
    <w:rsid w:val="001B7E2E"/>
    <w:rsid w:val="001B7E3C"/>
    <w:rsid w:val="001C0BA4"/>
    <w:rsid w:val="001C0FCD"/>
    <w:rsid w:val="001C1B29"/>
    <w:rsid w:val="001C1DBB"/>
    <w:rsid w:val="001C1FDA"/>
    <w:rsid w:val="001C21FD"/>
    <w:rsid w:val="001C220A"/>
    <w:rsid w:val="001C27EF"/>
    <w:rsid w:val="001C288B"/>
    <w:rsid w:val="001C2A85"/>
    <w:rsid w:val="001C2CE7"/>
    <w:rsid w:val="001C2E49"/>
    <w:rsid w:val="001C2F5A"/>
    <w:rsid w:val="001C3370"/>
    <w:rsid w:val="001C485F"/>
    <w:rsid w:val="001C5337"/>
    <w:rsid w:val="001C5775"/>
    <w:rsid w:val="001C5B7E"/>
    <w:rsid w:val="001C63CF"/>
    <w:rsid w:val="001C6414"/>
    <w:rsid w:val="001C655D"/>
    <w:rsid w:val="001C71DE"/>
    <w:rsid w:val="001D0292"/>
    <w:rsid w:val="001D07F6"/>
    <w:rsid w:val="001D0D44"/>
    <w:rsid w:val="001D1213"/>
    <w:rsid w:val="001D134C"/>
    <w:rsid w:val="001D137A"/>
    <w:rsid w:val="001D14F3"/>
    <w:rsid w:val="001D1909"/>
    <w:rsid w:val="001D2844"/>
    <w:rsid w:val="001D2956"/>
    <w:rsid w:val="001D2A51"/>
    <w:rsid w:val="001D3421"/>
    <w:rsid w:val="001D3C71"/>
    <w:rsid w:val="001D40DE"/>
    <w:rsid w:val="001D4390"/>
    <w:rsid w:val="001D464D"/>
    <w:rsid w:val="001D4C1F"/>
    <w:rsid w:val="001D4FE6"/>
    <w:rsid w:val="001D51E2"/>
    <w:rsid w:val="001D54A3"/>
    <w:rsid w:val="001D54FA"/>
    <w:rsid w:val="001D597D"/>
    <w:rsid w:val="001D615A"/>
    <w:rsid w:val="001D685E"/>
    <w:rsid w:val="001D70F5"/>
    <w:rsid w:val="001D7198"/>
    <w:rsid w:val="001D7C5A"/>
    <w:rsid w:val="001D7E01"/>
    <w:rsid w:val="001E0B98"/>
    <w:rsid w:val="001E0D19"/>
    <w:rsid w:val="001E1B55"/>
    <w:rsid w:val="001E204E"/>
    <w:rsid w:val="001E2A53"/>
    <w:rsid w:val="001E2A63"/>
    <w:rsid w:val="001E31FD"/>
    <w:rsid w:val="001E3801"/>
    <w:rsid w:val="001E3A78"/>
    <w:rsid w:val="001E3C6A"/>
    <w:rsid w:val="001E4344"/>
    <w:rsid w:val="001E461B"/>
    <w:rsid w:val="001E49D2"/>
    <w:rsid w:val="001E4BC6"/>
    <w:rsid w:val="001E4C5A"/>
    <w:rsid w:val="001E51C5"/>
    <w:rsid w:val="001E52B1"/>
    <w:rsid w:val="001E5411"/>
    <w:rsid w:val="001E693B"/>
    <w:rsid w:val="001E6975"/>
    <w:rsid w:val="001E6CBA"/>
    <w:rsid w:val="001E78F0"/>
    <w:rsid w:val="001F020E"/>
    <w:rsid w:val="001F0252"/>
    <w:rsid w:val="001F0506"/>
    <w:rsid w:val="001F0A99"/>
    <w:rsid w:val="001F168B"/>
    <w:rsid w:val="001F1A67"/>
    <w:rsid w:val="001F1B0D"/>
    <w:rsid w:val="001F1CD7"/>
    <w:rsid w:val="001F1DE6"/>
    <w:rsid w:val="001F2166"/>
    <w:rsid w:val="001F2EE2"/>
    <w:rsid w:val="001F2F91"/>
    <w:rsid w:val="001F4113"/>
    <w:rsid w:val="001F470C"/>
    <w:rsid w:val="001F4846"/>
    <w:rsid w:val="001F4EB7"/>
    <w:rsid w:val="001F51AE"/>
    <w:rsid w:val="001F556C"/>
    <w:rsid w:val="001F5984"/>
    <w:rsid w:val="001F5D9A"/>
    <w:rsid w:val="001F5FB4"/>
    <w:rsid w:val="001F633D"/>
    <w:rsid w:val="001F6372"/>
    <w:rsid w:val="001F696C"/>
    <w:rsid w:val="001F69EC"/>
    <w:rsid w:val="001F6EEB"/>
    <w:rsid w:val="001F76C3"/>
    <w:rsid w:val="001F7863"/>
    <w:rsid w:val="001F79D2"/>
    <w:rsid w:val="001F7C54"/>
    <w:rsid w:val="001F7CDE"/>
    <w:rsid w:val="00200CFF"/>
    <w:rsid w:val="002015A0"/>
    <w:rsid w:val="002016E6"/>
    <w:rsid w:val="00202B17"/>
    <w:rsid w:val="00202C4D"/>
    <w:rsid w:val="00202F52"/>
    <w:rsid w:val="00202FA0"/>
    <w:rsid w:val="002035DD"/>
    <w:rsid w:val="002035F7"/>
    <w:rsid w:val="0020427A"/>
    <w:rsid w:val="002043CF"/>
    <w:rsid w:val="00204694"/>
    <w:rsid w:val="00204D21"/>
    <w:rsid w:val="0020555F"/>
    <w:rsid w:val="00205FE0"/>
    <w:rsid w:val="00206AEF"/>
    <w:rsid w:val="00207CBD"/>
    <w:rsid w:val="00210154"/>
    <w:rsid w:val="00210C5B"/>
    <w:rsid w:val="00210DD5"/>
    <w:rsid w:val="00210FD6"/>
    <w:rsid w:val="00211046"/>
    <w:rsid w:val="00211372"/>
    <w:rsid w:val="002115EF"/>
    <w:rsid w:val="00211624"/>
    <w:rsid w:val="00211A3E"/>
    <w:rsid w:val="00211CA3"/>
    <w:rsid w:val="00211EEB"/>
    <w:rsid w:val="00212707"/>
    <w:rsid w:val="00212BD0"/>
    <w:rsid w:val="00212E9A"/>
    <w:rsid w:val="00212F6D"/>
    <w:rsid w:val="00213E63"/>
    <w:rsid w:val="00214030"/>
    <w:rsid w:val="002141F8"/>
    <w:rsid w:val="002149E4"/>
    <w:rsid w:val="002157F7"/>
    <w:rsid w:val="002159A9"/>
    <w:rsid w:val="00215C9A"/>
    <w:rsid w:val="00215F2B"/>
    <w:rsid w:val="00216481"/>
    <w:rsid w:val="002169B6"/>
    <w:rsid w:val="00216C44"/>
    <w:rsid w:val="00216F7B"/>
    <w:rsid w:val="002173BC"/>
    <w:rsid w:val="002173D1"/>
    <w:rsid w:val="0021760E"/>
    <w:rsid w:val="002176F3"/>
    <w:rsid w:val="002179E3"/>
    <w:rsid w:val="00217FF5"/>
    <w:rsid w:val="0022037A"/>
    <w:rsid w:val="00220474"/>
    <w:rsid w:val="00220688"/>
    <w:rsid w:val="00220EB0"/>
    <w:rsid w:val="00220EE3"/>
    <w:rsid w:val="00221103"/>
    <w:rsid w:val="00221383"/>
    <w:rsid w:val="0022147F"/>
    <w:rsid w:val="00221B6E"/>
    <w:rsid w:val="00221ED0"/>
    <w:rsid w:val="00222115"/>
    <w:rsid w:val="002221C1"/>
    <w:rsid w:val="002226EB"/>
    <w:rsid w:val="0022277F"/>
    <w:rsid w:val="00223725"/>
    <w:rsid w:val="0022425A"/>
    <w:rsid w:val="00224495"/>
    <w:rsid w:val="00224CCE"/>
    <w:rsid w:val="0022580C"/>
    <w:rsid w:val="00225BA2"/>
    <w:rsid w:val="0022613F"/>
    <w:rsid w:val="00226712"/>
    <w:rsid w:val="00226E55"/>
    <w:rsid w:val="002274C4"/>
    <w:rsid w:val="00227513"/>
    <w:rsid w:val="002279B1"/>
    <w:rsid w:val="00227B48"/>
    <w:rsid w:val="00230876"/>
    <w:rsid w:val="00230C93"/>
    <w:rsid w:val="00230DA2"/>
    <w:rsid w:val="00231A83"/>
    <w:rsid w:val="00232639"/>
    <w:rsid w:val="0023332D"/>
    <w:rsid w:val="002335DE"/>
    <w:rsid w:val="002338DC"/>
    <w:rsid w:val="00233E39"/>
    <w:rsid w:val="00233E96"/>
    <w:rsid w:val="002345BF"/>
    <w:rsid w:val="002345E3"/>
    <w:rsid w:val="00234B85"/>
    <w:rsid w:val="00234C57"/>
    <w:rsid w:val="00234CAF"/>
    <w:rsid w:val="00234D3D"/>
    <w:rsid w:val="00234E7D"/>
    <w:rsid w:val="002354BE"/>
    <w:rsid w:val="00235A28"/>
    <w:rsid w:val="00235CCC"/>
    <w:rsid w:val="002369B8"/>
    <w:rsid w:val="002369FA"/>
    <w:rsid w:val="00236ED9"/>
    <w:rsid w:val="0023706A"/>
    <w:rsid w:val="002374DC"/>
    <w:rsid w:val="00237A2D"/>
    <w:rsid w:val="00237C20"/>
    <w:rsid w:val="00237DA7"/>
    <w:rsid w:val="00240471"/>
    <w:rsid w:val="00240533"/>
    <w:rsid w:val="00240FCE"/>
    <w:rsid w:val="002410FB"/>
    <w:rsid w:val="0024112E"/>
    <w:rsid w:val="002411C7"/>
    <w:rsid w:val="00241486"/>
    <w:rsid w:val="002416EE"/>
    <w:rsid w:val="002425E7"/>
    <w:rsid w:val="00242795"/>
    <w:rsid w:val="00242AB5"/>
    <w:rsid w:val="00243206"/>
    <w:rsid w:val="002432A9"/>
    <w:rsid w:val="00243B9E"/>
    <w:rsid w:val="00243C66"/>
    <w:rsid w:val="002446E2"/>
    <w:rsid w:val="00244AAA"/>
    <w:rsid w:val="00244AC8"/>
    <w:rsid w:val="002454C9"/>
    <w:rsid w:val="002458AA"/>
    <w:rsid w:val="0024590A"/>
    <w:rsid w:val="002461AB"/>
    <w:rsid w:val="002464D2"/>
    <w:rsid w:val="0024656B"/>
    <w:rsid w:val="002468D9"/>
    <w:rsid w:val="00246988"/>
    <w:rsid w:val="00247D43"/>
    <w:rsid w:val="00247E2C"/>
    <w:rsid w:val="00247F8B"/>
    <w:rsid w:val="002509A4"/>
    <w:rsid w:val="00250AB8"/>
    <w:rsid w:val="00250C61"/>
    <w:rsid w:val="00250EF3"/>
    <w:rsid w:val="002511A7"/>
    <w:rsid w:val="00251A1C"/>
    <w:rsid w:val="002527CB"/>
    <w:rsid w:val="00252856"/>
    <w:rsid w:val="00252AD8"/>
    <w:rsid w:val="00253027"/>
    <w:rsid w:val="00253B18"/>
    <w:rsid w:val="00254242"/>
    <w:rsid w:val="0025471D"/>
    <w:rsid w:val="0025492A"/>
    <w:rsid w:val="0025530A"/>
    <w:rsid w:val="0025582C"/>
    <w:rsid w:val="00255AC3"/>
    <w:rsid w:val="00256284"/>
    <w:rsid w:val="0025671B"/>
    <w:rsid w:val="00256A93"/>
    <w:rsid w:val="00256D30"/>
    <w:rsid w:val="002574DF"/>
    <w:rsid w:val="00257B7D"/>
    <w:rsid w:val="00257C4F"/>
    <w:rsid w:val="00260689"/>
    <w:rsid w:val="00260C57"/>
    <w:rsid w:val="00260CFC"/>
    <w:rsid w:val="00261292"/>
    <w:rsid w:val="0026156C"/>
    <w:rsid w:val="00261C17"/>
    <w:rsid w:val="00261E03"/>
    <w:rsid w:val="00261EFF"/>
    <w:rsid w:val="00262227"/>
    <w:rsid w:val="00262462"/>
    <w:rsid w:val="00262A5A"/>
    <w:rsid w:val="00262E54"/>
    <w:rsid w:val="00264373"/>
    <w:rsid w:val="0026480A"/>
    <w:rsid w:val="002655E7"/>
    <w:rsid w:val="00265653"/>
    <w:rsid w:val="002657CA"/>
    <w:rsid w:val="00265C6F"/>
    <w:rsid w:val="002664D5"/>
    <w:rsid w:val="0026734B"/>
    <w:rsid w:val="002707C9"/>
    <w:rsid w:val="00270B88"/>
    <w:rsid w:val="00271315"/>
    <w:rsid w:val="00271D13"/>
    <w:rsid w:val="002720D1"/>
    <w:rsid w:val="00272633"/>
    <w:rsid w:val="002732B3"/>
    <w:rsid w:val="002735C3"/>
    <w:rsid w:val="00274195"/>
    <w:rsid w:val="00274BBB"/>
    <w:rsid w:val="00274BEC"/>
    <w:rsid w:val="00274D21"/>
    <w:rsid w:val="00274E9A"/>
    <w:rsid w:val="00275193"/>
    <w:rsid w:val="00275C02"/>
    <w:rsid w:val="00275C56"/>
    <w:rsid w:val="00275FCE"/>
    <w:rsid w:val="002760F6"/>
    <w:rsid w:val="00276746"/>
    <w:rsid w:val="00276807"/>
    <w:rsid w:val="00276A5E"/>
    <w:rsid w:val="00276D5B"/>
    <w:rsid w:val="002775AA"/>
    <w:rsid w:val="00277F1B"/>
    <w:rsid w:val="002800BD"/>
    <w:rsid w:val="002810F4"/>
    <w:rsid w:val="00281445"/>
    <w:rsid w:val="002821D9"/>
    <w:rsid w:val="002822F9"/>
    <w:rsid w:val="002825C9"/>
    <w:rsid w:val="00282675"/>
    <w:rsid w:val="00282C5F"/>
    <w:rsid w:val="0028344F"/>
    <w:rsid w:val="00283522"/>
    <w:rsid w:val="00283D34"/>
    <w:rsid w:val="00283E5E"/>
    <w:rsid w:val="0028475D"/>
    <w:rsid w:val="00284AEB"/>
    <w:rsid w:val="00284D75"/>
    <w:rsid w:val="0028536D"/>
    <w:rsid w:val="0028550B"/>
    <w:rsid w:val="0028570B"/>
    <w:rsid w:val="00285CF2"/>
    <w:rsid w:val="0028617A"/>
    <w:rsid w:val="0028690D"/>
    <w:rsid w:val="002869E1"/>
    <w:rsid w:val="002870AF"/>
    <w:rsid w:val="002873D1"/>
    <w:rsid w:val="002873ED"/>
    <w:rsid w:val="00287E55"/>
    <w:rsid w:val="002900C4"/>
    <w:rsid w:val="0029086D"/>
    <w:rsid w:val="00291436"/>
    <w:rsid w:val="002919CA"/>
    <w:rsid w:val="00291AB8"/>
    <w:rsid w:val="00291BFC"/>
    <w:rsid w:val="00291F18"/>
    <w:rsid w:val="00292B3C"/>
    <w:rsid w:val="00292DA5"/>
    <w:rsid w:val="00293108"/>
    <w:rsid w:val="0029384B"/>
    <w:rsid w:val="002938AE"/>
    <w:rsid w:val="00293E1F"/>
    <w:rsid w:val="002943AE"/>
    <w:rsid w:val="00294D0C"/>
    <w:rsid w:val="00294F93"/>
    <w:rsid w:val="00295D69"/>
    <w:rsid w:val="002965F3"/>
    <w:rsid w:val="00296D47"/>
    <w:rsid w:val="00296E26"/>
    <w:rsid w:val="00297892"/>
    <w:rsid w:val="00297E8E"/>
    <w:rsid w:val="002A009F"/>
    <w:rsid w:val="002A07FB"/>
    <w:rsid w:val="002A0BA6"/>
    <w:rsid w:val="002A0DBC"/>
    <w:rsid w:val="002A1053"/>
    <w:rsid w:val="002A113D"/>
    <w:rsid w:val="002A118F"/>
    <w:rsid w:val="002A18BD"/>
    <w:rsid w:val="002A1EAC"/>
    <w:rsid w:val="002A225E"/>
    <w:rsid w:val="002A2295"/>
    <w:rsid w:val="002A2318"/>
    <w:rsid w:val="002A2A35"/>
    <w:rsid w:val="002A2B94"/>
    <w:rsid w:val="002A2E34"/>
    <w:rsid w:val="002A30FC"/>
    <w:rsid w:val="002A3189"/>
    <w:rsid w:val="002A3E93"/>
    <w:rsid w:val="002A4346"/>
    <w:rsid w:val="002A556C"/>
    <w:rsid w:val="002A563C"/>
    <w:rsid w:val="002A56B8"/>
    <w:rsid w:val="002A573E"/>
    <w:rsid w:val="002A60CE"/>
    <w:rsid w:val="002A6144"/>
    <w:rsid w:val="002A6594"/>
    <w:rsid w:val="002A696D"/>
    <w:rsid w:val="002A6BAB"/>
    <w:rsid w:val="002A79F1"/>
    <w:rsid w:val="002B07D1"/>
    <w:rsid w:val="002B1531"/>
    <w:rsid w:val="002B2636"/>
    <w:rsid w:val="002B2658"/>
    <w:rsid w:val="002B2AF0"/>
    <w:rsid w:val="002B2B79"/>
    <w:rsid w:val="002B2D4F"/>
    <w:rsid w:val="002B2EAD"/>
    <w:rsid w:val="002B312A"/>
    <w:rsid w:val="002B32B6"/>
    <w:rsid w:val="002B3646"/>
    <w:rsid w:val="002B46B4"/>
    <w:rsid w:val="002B507F"/>
    <w:rsid w:val="002B52DA"/>
    <w:rsid w:val="002B5775"/>
    <w:rsid w:val="002B5B68"/>
    <w:rsid w:val="002B5C5D"/>
    <w:rsid w:val="002B5D15"/>
    <w:rsid w:val="002B6397"/>
    <w:rsid w:val="002B6805"/>
    <w:rsid w:val="002B6AE4"/>
    <w:rsid w:val="002B6C2C"/>
    <w:rsid w:val="002B6CD8"/>
    <w:rsid w:val="002B781E"/>
    <w:rsid w:val="002B7B43"/>
    <w:rsid w:val="002C0372"/>
    <w:rsid w:val="002C0B6E"/>
    <w:rsid w:val="002C1CEE"/>
    <w:rsid w:val="002C208A"/>
    <w:rsid w:val="002C2384"/>
    <w:rsid w:val="002C2386"/>
    <w:rsid w:val="002C256D"/>
    <w:rsid w:val="002C2675"/>
    <w:rsid w:val="002C26A8"/>
    <w:rsid w:val="002C3360"/>
    <w:rsid w:val="002C36B5"/>
    <w:rsid w:val="002C41FA"/>
    <w:rsid w:val="002C479F"/>
    <w:rsid w:val="002C4836"/>
    <w:rsid w:val="002C4F96"/>
    <w:rsid w:val="002C5475"/>
    <w:rsid w:val="002C5852"/>
    <w:rsid w:val="002C5FB4"/>
    <w:rsid w:val="002C6A98"/>
    <w:rsid w:val="002C6ECF"/>
    <w:rsid w:val="002C7121"/>
    <w:rsid w:val="002C7331"/>
    <w:rsid w:val="002D09D8"/>
    <w:rsid w:val="002D1E72"/>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5F9C"/>
    <w:rsid w:val="002D604A"/>
    <w:rsid w:val="002D69B8"/>
    <w:rsid w:val="002D7666"/>
    <w:rsid w:val="002D7984"/>
    <w:rsid w:val="002E03B7"/>
    <w:rsid w:val="002E057A"/>
    <w:rsid w:val="002E0ACB"/>
    <w:rsid w:val="002E1024"/>
    <w:rsid w:val="002E11F3"/>
    <w:rsid w:val="002E121F"/>
    <w:rsid w:val="002E1243"/>
    <w:rsid w:val="002E24BA"/>
    <w:rsid w:val="002E3537"/>
    <w:rsid w:val="002E3A50"/>
    <w:rsid w:val="002E3AE1"/>
    <w:rsid w:val="002E40EB"/>
    <w:rsid w:val="002E4436"/>
    <w:rsid w:val="002E4C32"/>
    <w:rsid w:val="002E568A"/>
    <w:rsid w:val="002E5DB9"/>
    <w:rsid w:val="002E618F"/>
    <w:rsid w:val="002E62F4"/>
    <w:rsid w:val="002E72D3"/>
    <w:rsid w:val="002F0447"/>
    <w:rsid w:val="002F0CAA"/>
    <w:rsid w:val="002F0E8B"/>
    <w:rsid w:val="002F134D"/>
    <w:rsid w:val="002F14BB"/>
    <w:rsid w:val="002F1E14"/>
    <w:rsid w:val="002F1E5A"/>
    <w:rsid w:val="002F243B"/>
    <w:rsid w:val="002F26FA"/>
    <w:rsid w:val="002F3108"/>
    <w:rsid w:val="002F3649"/>
    <w:rsid w:val="002F372B"/>
    <w:rsid w:val="002F376F"/>
    <w:rsid w:val="002F3C03"/>
    <w:rsid w:val="002F3F30"/>
    <w:rsid w:val="002F4900"/>
    <w:rsid w:val="002F5332"/>
    <w:rsid w:val="002F566A"/>
    <w:rsid w:val="002F58A8"/>
    <w:rsid w:val="002F5AE6"/>
    <w:rsid w:val="002F61EC"/>
    <w:rsid w:val="002F632B"/>
    <w:rsid w:val="002F6619"/>
    <w:rsid w:val="002F677D"/>
    <w:rsid w:val="002F6F8E"/>
    <w:rsid w:val="002F70DE"/>
    <w:rsid w:val="002F71DE"/>
    <w:rsid w:val="002F72D6"/>
    <w:rsid w:val="002F7896"/>
    <w:rsid w:val="003002C3"/>
    <w:rsid w:val="00300569"/>
    <w:rsid w:val="00300614"/>
    <w:rsid w:val="00300854"/>
    <w:rsid w:val="00300CF7"/>
    <w:rsid w:val="00300FFB"/>
    <w:rsid w:val="003016B2"/>
    <w:rsid w:val="00301F19"/>
    <w:rsid w:val="00302708"/>
    <w:rsid w:val="0030296D"/>
    <w:rsid w:val="00302D5B"/>
    <w:rsid w:val="00303032"/>
    <w:rsid w:val="0030355B"/>
    <w:rsid w:val="00303648"/>
    <w:rsid w:val="00304089"/>
    <w:rsid w:val="00304639"/>
    <w:rsid w:val="00304803"/>
    <w:rsid w:val="00305318"/>
    <w:rsid w:val="003056EE"/>
    <w:rsid w:val="0030645C"/>
    <w:rsid w:val="00306C86"/>
    <w:rsid w:val="0030715D"/>
    <w:rsid w:val="003072B3"/>
    <w:rsid w:val="003104A8"/>
    <w:rsid w:val="00310BD6"/>
    <w:rsid w:val="00310F73"/>
    <w:rsid w:val="00312823"/>
    <w:rsid w:val="00312C42"/>
    <w:rsid w:val="00313093"/>
    <w:rsid w:val="003134B8"/>
    <w:rsid w:val="00313B03"/>
    <w:rsid w:val="00313C49"/>
    <w:rsid w:val="00313E2D"/>
    <w:rsid w:val="00314115"/>
    <w:rsid w:val="0031475D"/>
    <w:rsid w:val="0031497D"/>
    <w:rsid w:val="0031541D"/>
    <w:rsid w:val="003155AD"/>
    <w:rsid w:val="0031568F"/>
    <w:rsid w:val="003163F8"/>
    <w:rsid w:val="00316568"/>
    <w:rsid w:val="00316595"/>
    <w:rsid w:val="003168E2"/>
    <w:rsid w:val="00317182"/>
    <w:rsid w:val="003175BC"/>
    <w:rsid w:val="00317626"/>
    <w:rsid w:val="003177E7"/>
    <w:rsid w:val="00317A8E"/>
    <w:rsid w:val="00320523"/>
    <w:rsid w:val="003206AE"/>
    <w:rsid w:val="00320EFF"/>
    <w:rsid w:val="0032196C"/>
    <w:rsid w:val="0032231A"/>
    <w:rsid w:val="00322518"/>
    <w:rsid w:val="00322B69"/>
    <w:rsid w:val="00322BBB"/>
    <w:rsid w:val="003233F0"/>
    <w:rsid w:val="003235AA"/>
    <w:rsid w:val="00323722"/>
    <w:rsid w:val="00323AC4"/>
    <w:rsid w:val="00323BA0"/>
    <w:rsid w:val="00324AD8"/>
    <w:rsid w:val="003262AD"/>
    <w:rsid w:val="003263EC"/>
    <w:rsid w:val="00326569"/>
    <w:rsid w:val="00326656"/>
    <w:rsid w:val="00326A28"/>
    <w:rsid w:val="00326A82"/>
    <w:rsid w:val="00326C10"/>
    <w:rsid w:val="00326E8D"/>
    <w:rsid w:val="00326F78"/>
    <w:rsid w:val="00327004"/>
    <w:rsid w:val="003270DB"/>
    <w:rsid w:val="0032729A"/>
    <w:rsid w:val="00327705"/>
    <w:rsid w:val="003305CF"/>
    <w:rsid w:val="003309BC"/>
    <w:rsid w:val="00331F75"/>
    <w:rsid w:val="0033280C"/>
    <w:rsid w:val="003328BF"/>
    <w:rsid w:val="00332D34"/>
    <w:rsid w:val="00332E27"/>
    <w:rsid w:val="00332E8C"/>
    <w:rsid w:val="003331A0"/>
    <w:rsid w:val="00333274"/>
    <w:rsid w:val="0033328E"/>
    <w:rsid w:val="0033348D"/>
    <w:rsid w:val="003334D9"/>
    <w:rsid w:val="003336CB"/>
    <w:rsid w:val="003336D0"/>
    <w:rsid w:val="00333770"/>
    <w:rsid w:val="00333D65"/>
    <w:rsid w:val="00333F30"/>
    <w:rsid w:val="00334037"/>
    <w:rsid w:val="00334362"/>
    <w:rsid w:val="00334F15"/>
    <w:rsid w:val="003358DD"/>
    <w:rsid w:val="00335A7E"/>
    <w:rsid w:val="00335CE3"/>
    <w:rsid w:val="003365C0"/>
    <w:rsid w:val="00336B50"/>
    <w:rsid w:val="00336C8F"/>
    <w:rsid w:val="00336F5F"/>
    <w:rsid w:val="00337077"/>
    <w:rsid w:val="0033776D"/>
    <w:rsid w:val="00337B35"/>
    <w:rsid w:val="00340FF4"/>
    <w:rsid w:val="0034134D"/>
    <w:rsid w:val="0034137E"/>
    <w:rsid w:val="00341CC5"/>
    <w:rsid w:val="00341E42"/>
    <w:rsid w:val="00342260"/>
    <w:rsid w:val="00342831"/>
    <w:rsid w:val="00342FDC"/>
    <w:rsid w:val="0034302E"/>
    <w:rsid w:val="003436B5"/>
    <w:rsid w:val="00343823"/>
    <w:rsid w:val="00343C7C"/>
    <w:rsid w:val="00343D3D"/>
    <w:rsid w:val="003444E3"/>
    <w:rsid w:val="00344619"/>
    <w:rsid w:val="00344FDC"/>
    <w:rsid w:val="00345369"/>
    <w:rsid w:val="00345BC3"/>
    <w:rsid w:val="00345CFF"/>
    <w:rsid w:val="003463F0"/>
    <w:rsid w:val="00346A41"/>
    <w:rsid w:val="00346F61"/>
    <w:rsid w:val="003471BB"/>
    <w:rsid w:val="00347302"/>
    <w:rsid w:val="00347326"/>
    <w:rsid w:val="00347D8C"/>
    <w:rsid w:val="00347F58"/>
    <w:rsid w:val="00350136"/>
    <w:rsid w:val="0035052E"/>
    <w:rsid w:val="0035070B"/>
    <w:rsid w:val="003509F4"/>
    <w:rsid w:val="00350D0F"/>
    <w:rsid w:val="00350E55"/>
    <w:rsid w:val="00350F5B"/>
    <w:rsid w:val="00351115"/>
    <w:rsid w:val="00351420"/>
    <w:rsid w:val="0035152F"/>
    <w:rsid w:val="00351626"/>
    <w:rsid w:val="00351D8A"/>
    <w:rsid w:val="0035217E"/>
    <w:rsid w:val="003523F3"/>
    <w:rsid w:val="00353DA6"/>
    <w:rsid w:val="003540BB"/>
    <w:rsid w:val="003540F4"/>
    <w:rsid w:val="0035443A"/>
    <w:rsid w:val="003547F3"/>
    <w:rsid w:val="00354BDA"/>
    <w:rsid w:val="00354D48"/>
    <w:rsid w:val="003555FD"/>
    <w:rsid w:val="00355A95"/>
    <w:rsid w:val="003561BC"/>
    <w:rsid w:val="00356464"/>
    <w:rsid w:val="00356931"/>
    <w:rsid w:val="00356FDF"/>
    <w:rsid w:val="00357814"/>
    <w:rsid w:val="0035788E"/>
    <w:rsid w:val="00360583"/>
    <w:rsid w:val="00360C2E"/>
    <w:rsid w:val="00360E9B"/>
    <w:rsid w:val="003610D9"/>
    <w:rsid w:val="00361217"/>
    <w:rsid w:val="00362817"/>
    <w:rsid w:val="00362ADE"/>
    <w:rsid w:val="00362B8E"/>
    <w:rsid w:val="00362D23"/>
    <w:rsid w:val="00363495"/>
    <w:rsid w:val="003634B6"/>
    <w:rsid w:val="00363576"/>
    <w:rsid w:val="00363663"/>
    <w:rsid w:val="00363CFD"/>
    <w:rsid w:val="00364227"/>
    <w:rsid w:val="00364586"/>
    <w:rsid w:val="003649A2"/>
    <w:rsid w:val="00364E9A"/>
    <w:rsid w:val="003661A9"/>
    <w:rsid w:val="00366A24"/>
    <w:rsid w:val="003676F3"/>
    <w:rsid w:val="00367792"/>
    <w:rsid w:val="00367DB5"/>
    <w:rsid w:val="003705F9"/>
    <w:rsid w:val="003717B2"/>
    <w:rsid w:val="003720BA"/>
    <w:rsid w:val="003723E8"/>
    <w:rsid w:val="0037246E"/>
    <w:rsid w:val="003728ED"/>
    <w:rsid w:val="00372A31"/>
    <w:rsid w:val="0037303E"/>
    <w:rsid w:val="0037324D"/>
    <w:rsid w:val="003732B5"/>
    <w:rsid w:val="00373514"/>
    <w:rsid w:val="00373643"/>
    <w:rsid w:val="00373BA9"/>
    <w:rsid w:val="00373BBE"/>
    <w:rsid w:val="00373E51"/>
    <w:rsid w:val="003747A2"/>
    <w:rsid w:val="00374B86"/>
    <w:rsid w:val="00374CA8"/>
    <w:rsid w:val="00374E11"/>
    <w:rsid w:val="0037535C"/>
    <w:rsid w:val="00375459"/>
    <w:rsid w:val="003754FD"/>
    <w:rsid w:val="00375713"/>
    <w:rsid w:val="00375900"/>
    <w:rsid w:val="00375BFD"/>
    <w:rsid w:val="00375FDA"/>
    <w:rsid w:val="00376092"/>
    <w:rsid w:val="003763D9"/>
    <w:rsid w:val="00376488"/>
    <w:rsid w:val="0037696D"/>
    <w:rsid w:val="00377177"/>
    <w:rsid w:val="0037774E"/>
    <w:rsid w:val="00377D05"/>
    <w:rsid w:val="00377EE5"/>
    <w:rsid w:val="00380046"/>
    <w:rsid w:val="00380450"/>
    <w:rsid w:val="0038077C"/>
    <w:rsid w:val="00380A78"/>
    <w:rsid w:val="00381810"/>
    <w:rsid w:val="00381E93"/>
    <w:rsid w:val="00382A64"/>
    <w:rsid w:val="00382DE8"/>
    <w:rsid w:val="003838E2"/>
    <w:rsid w:val="00383D66"/>
    <w:rsid w:val="003840FE"/>
    <w:rsid w:val="0038419A"/>
    <w:rsid w:val="00384871"/>
    <w:rsid w:val="00384DC2"/>
    <w:rsid w:val="00384E10"/>
    <w:rsid w:val="00384F3E"/>
    <w:rsid w:val="003851A4"/>
    <w:rsid w:val="0038581E"/>
    <w:rsid w:val="00385907"/>
    <w:rsid w:val="00385BEC"/>
    <w:rsid w:val="00385C46"/>
    <w:rsid w:val="00386037"/>
    <w:rsid w:val="003864A1"/>
    <w:rsid w:val="0038679E"/>
    <w:rsid w:val="00386FF9"/>
    <w:rsid w:val="00387F8E"/>
    <w:rsid w:val="0039024C"/>
    <w:rsid w:val="00390793"/>
    <w:rsid w:val="00390B8E"/>
    <w:rsid w:val="00390F91"/>
    <w:rsid w:val="0039285E"/>
    <w:rsid w:val="00392BA2"/>
    <w:rsid w:val="00392BCF"/>
    <w:rsid w:val="00392F52"/>
    <w:rsid w:val="00393845"/>
    <w:rsid w:val="00393E92"/>
    <w:rsid w:val="00394274"/>
    <w:rsid w:val="00394390"/>
    <w:rsid w:val="0039447F"/>
    <w:rsid w:val="00394CC9"/>
    <w:rsid w:val="003957BD"/>
    <w:rsid w:val="00395C7E"/>
    <w:rsid w:val="003963A5"/>
    <w:rsid w:val="00396A2D"/>
    <w:rsid w:val="00396D86"/>
    <w:rsid w:val="00396FF4"/>
    <w:rsid w:val="0039705B"/>
    <w:rsid w:val="0039715D"/>
    <w:rsid w:val="00397832"/>
    <w:rsid w:val="00397E68"/>
    <w:rsid w:val="003A01E0"/>
    <w:rsid w:val="003A150D"/>
    <w:rsid w:val="003A19DE"/>
    <w:rsid w:val="003A2492"/>
    <w:rsid w:val="003A3133"/>
    <w:rsid w:val="003A34F2"/>
    <w:rsid w:val="003A37EA"/>
    <w:rsid w:val="003A3D7E"/>
    <w:rsid w:val="003A4034"/>
    <w:rsid w:val="003A4535"/>
    <w:rsid w:val="003A5438"/>
    <w:rsid w:val="003A6075"/>
    <w:rsid w:val="003A6594"/>
    <w:rsid w:val="003A6A05"/>
    <w:rsid w:val="003A70E8"/>
    <w:rsid w:val="003A7905"/>
    <w:rsid w:val="003A7B3E"/>
    <w:rsid w:val="003A7B75"/>
    <w:rsid w:val="003B0018"/>
    <w:rsid w:val="003B0B80"/>
    <w:rsid w:val="003B0FD7"/>
    <w:rsid w:val="003B1EA2"/>
    <w:rsid w:val="003B2357"/>
    <w:rsid w:val="003B2737"/>
    <w:rsid w:val="003B283C"/>
    <w:rsid w:val="003B2F6B"/>
    <w:rsid w:val="003B3285"/>
    <w:rsid w:val="003B362E"/>
    <w:rsid w:val="003B49F9"/>
    <w:rsid w:val="003B4FF0"/>
    <w:rsid w:val="003B52AA"/>
    <w:rsid w:val="003B6033"/>
    <w:rsid w:val="003B611F"/>
    <w:rsid w:val="003B632F"/>
    <w:rsid w:val="003B65E5"/>
    <w:rsid w:val="003B67CC"/>
    <w:rsid w:val="003B6903"/>
    <w:rsid w:val="003B6B2A"/>
    <w:rsid w:val="003B6BA3"/>
    <w:rsid w:val="003C0697"/>
    <w:rsid w:val="003C0869"/>
    <w:rsid w:val="003C0EB6"/>
    <w:rsid w:val="003C1014"/>
    <w:rsid w:val="003C13F6"/>
    <w:rsid w:val="003C14A8"/>
    <w:rsid w:val="003C151E"/>
    <w:rsid w:val="003C1B30"/>
    <w:rsid w:val="003C1EAA"/>
    <w:rsid w:val="003C1EEB"/>
    <w:rsid w:val="003C211A"/>
    <w:rsid w:val="003C2634"/>
    <w:rsid w:val="003C2B6E"/>
    <w:rsid w:val="003C2C8C"/>
    <w:rsid w:val="003C2E85"/>
    <w:rsid w:val="003C33E6"/>
    <w:rsid w:val="003C39CC"/>
    <w:rsid w:val="003C40D8"/>
    <w:rsid w:val="003C40E8"/>
    <w:rsid w:val="003C4221"/>
    <w:rsid w:val="003C4511"/>
    <w:rsid w:val="003C4638"/>
    <w:rsid w:val="003C48DC"/>
    <w:rsid w:val="003C4CBE"/>
    <w:rsid w:val="003C4F7D"/>
    <w:rsid w:val="003C4FFD"/>
    <w:rsid w:val="003C50DD"/>
    <w:rsid w:val="003C545E"/>
    <w:rsid w:val="003C581B"/>
    <w:rsid w:val="003C58A8"/>
    <w:rsid w:val="003C5991"/>
    <w:rsid w:val="003C5E07"/>
    <w:rsid w:val="003C6014"/>
    <w:rsid w:val="003C6035"/>
    <w:rsid w:val="003C70C1"/>
    <w:rsid w:val="003C71D0"/>
    <w:rsid w:val="003C74AA"/>
    <w:rsid w:val="003C78F4"/>
    <w:rsid w:val="003C7F28"/>
    <w:rsid w:val="003D004E"/>
    <w:rsid w:val="003D0175"/>
    <w:rsid w:val="003D0E5D"/>
    <w:rsid w:val="003D109A"/>
    <w:rsid w:val="003D11AF"/>
    <w:rsid w:val="003D15B1"/>
    <w:rsid w:val="003D160D"/>
    <w:rsid w:val="003D1C83"/>
    <w:rsid w:val="003D1E69"/>
    <w:rsid w:val="003D2779"/>
    <w:rsid w:val="003D27D2"/>
    <w:rsid w:val="003D2A1E"/>
    <w:rsid w:val="003D2FC7"/>
    <w:rsid w:val="003D3017"/>
    <w:rsid w:val="003D3019"/>
    <w:rsid w:val="003D33DF"/>
    <w:rsid w:val="003D34E8"/>
    <w:rsid w:val="003D35BD"/>
    <w:rsid w:val="003D3A10"/>
    <w:rsid w:val="003D3CC5"/>
    <w:rsid w:val="003D3F1B"/>
    <w:rsid w:val="003D4454"/>
    <w:rsid w:val="003D46A6"/>
    <w:rsid w:val="003D4DF2"/>
    <w:rsid w:val="003D50BF"/>
    <w:rsid w:val="003D5254"/>
    <w:rsid w:val="003D5363"/>
    <w:rsid w:val="003D5827"/>
    <w:rsid w:val="003D5FC4"/>
    <w:rsid w:val="003D76C1"/>
    <w:rsid w:val="003E0576"/>
    <w:rsid w:val="003E0FDB"/>
    <w:rsid w:val="003E1149"/>
    <w:rsid w:val="003E13DB"/>
    <w:rsid w:val="003E1920"/>
    <w:rsid w:val="003E1AB7"/>
    <w:rsid w:val="003E1E5E"/>
    <w:rsid w:val="003E1E7A"/>
    <w:rsid w:val="003E1FAA"/>
    <w:rsid w:val="003E2958"/>
    <w:rsid w:val="003E2B7A"/>
    <w:rsid w:val="003E2BC6"/>
    <w:rsid w:val="003E32B3"/>
    <w:rsid w:val="003E4315"/>
    <w:rsid w:val="003E496F"/>
    <w:rsid w:val="003E53E5"/>
    <w:rsid w:val="003E543B"/>
    <w:rsid w:val="003E5BDC"/>
    <w:rsid w:val="003E609E"/>
    <w:rsid w:val="003E622F"/>
    <w:rsid w:val="003E6C2F"/>
    <w:rsid w:val="003E6DEF"/>
    <w:rsid w:val="003E77FC"/>
    <w:rsid w:val="003E7812"/>
    <w:rsid w:val="003F0870"/>
    <w:rsid w:val="003F0C79"/>
    <w:rsid w:val="003F0D43"/>
    <w:rsid w:val="003F171B"/>
    <w:rsid w:val="003F1A2A"/>
    <w:rsid w:val="003F1CAC"/>
    <w:rsid w:val="003F1E4E"/>
    <w:rsid w:val="003F1FB9"/>
    <w:rsid w:val="003F36F7"/>
    <w:rsid w:val="003F383B"/>
    <w:rsid w:val="003F3E68"/>
    <w:rsid w:val="003F43DA"/>
    <w:rsid w:val="003F451D"/>
    <w:rsid w:val="003F49B1"/>
    <w:rsid w:val="003F4E60"/>
    <w:rsid w:val="003F57B7"/>
    <w:rsid w:val="003F5A87"/>
    <w:rsid w:val="003F5BFE"/>
    <w:rsid w:val="003F604D"/>
    <w:rsid w:val="003F6645"/>
    <w:rsid w:val="003F6A63"/>
    <w:rsid w:val="003F73A1"/>
    <w:rsid w:val="003F7644"/>
    <w:rsid w:val="00400489"/>
    <w:rsid w:val="00400B16"/>
    <w:rsid w:val="00400C07"/>
    <w:rsid w:val="00401596"/>
    <w:rsid w:val="00401752"/>
    <w:rsid w:val="00401B10"/>
    <w:rsid w:val="00401F64"/>
    <w:rsid w:val="0040226E"/>
    <w:rsid w:val="00402772"/>
    <w:rsid w:val="00403068"/>
    <w:rsid w:val="004033ED"/>
    <w:rsid w:val="00403927"/>
    <w:rsid w:val="00403DF2"/>
    <w:rsid w:val="00403E86"/>
    <w:rsid w:val="00403F85"/>
    <w:rsid w:val="00404112"/>
    <w:rsid w:val="004042B6"/>
    <w:rsid w:val="004043E3"/>
    <w:rsid w:val="00404514"/>
    <w:rsid w:val="00404632"/>
    <w:rsid w:val="004047E6"/>
    <w:rsid w:val="0040497B"/>
    <w:rsid w:val="00404AA4"/>
    <w:rsid w:val="00404D37"/>
    <w:rsid w:val="00404E4B"/>
    <w:rsid w:val="00404F31"/>
    <w:rsid w:val="0040500A"/>
    <w:rsid w:val="00405441"/>
    <w:rsid w:val="00405826"/>
    <w:rsid w:val="00406301"/>
    <w:rsid w:val="0040646B"/>
    <w:rsid w:val="004065F6"/>
    <w:rsid w:val="004068CD"/>
    <w:rsid w:val="00406E25"/>
    <w:rsid w:val="00406F2D"/>
    <w:rsid w:val="00406F8C"/>
    <w:rsid w:val="0040700E"/>
    <w:rsid w:val="004070E4"/>
    <w:rsid w:val="0040769E"/>
    <w:rsid w:val="004077CA"/>
    <w:rsid w:val="00407B45"/>
    <w:rsid w:val="00407B84"/>
    <w:rsid w:val="00407CD1"/>
    <w:rsid w:val="00407CD9"/>
    <w:rsid w:val="00407E15"/>
    <w:rsid w:val="004103E0"/>
    <w:rsid w:val="00410709"/>
    <w:rsid w:val="00410955"/>
    <w:rsid w:val="00411BCD"/>
    <w:rsid w:val="00411E65"/>
    <w:rsid w:val="00411F56"/>
    <w:rsid w:val="004122EC"/>
    <w:rsid w:val="00412E14"/>
    <w:rsid w:val="00412EAE"/>
    <w:rsid w:val="00412F63"/>
    <w:rsid w:val="0041321C"/>
    <w:rsid w:val="00413E14"/>
    <w:rsid w:val="00413E86"/>
    <w:rsid w:val="004141F8"/>
    <w:rsid w:val="0041434A"/>
    <w:rsid w:val="00414924"/>
    <w:rsid w:val="00415259"/>
    <w:rsid w:val="00415E9E"/>
    <w:rsid w:val="00416247"/>
    <w:rsid w:val="0041625B"/>
    <w:rsid w:val="004169AA"/>
    <w:rsid w:val="00416BF1"/>
    <w:rsid w:val="00416E51"/>
    <w:rsid w:val="00420619"/>
    <w:rsid w:val="00420B38"/>
    <w:rsid w:val="00420CFE"/>
    <w:rsid w:val="00420F19"/>
    <w:rsid w:val="00420FC7"/>
    <w:rsid w:val="004214DA"/>
    <w:rsid w:val="004218CE"/>
    <w:rsid w:val="00421A1E"/>
    <w:rsid w:val="00421DB1"/>
    <w:rsid w:val="00422104"/>
    <w:rsid w:val="004228B0"/>
    <w:rsid w:val="004229CF"/>
    <w:rsid w:val="004229ED"/>
    <w:rsid w:val="00422B37"/>
    <w:rsid w:val="00422E13"/>
    <w:rsid w:val="00423201"/>
    <w:rsid w:val="00423313"/>
    <w:rsid w:val="0042406D"/>
    <w:rsid w:val="00424289"/>
    <w:rsid w:val="004244AB"/>
    <w:rsid w:val="00424760"/>
    <w:rsid w:val="00424F5F"/>
    <w:rsid w:val="0042537D"/>
    <w:rsid w:val="0042544F"/>
    <w:rsid w:val="0042582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2E3"/>
    <w:rsid w:val="00433586"/>
    <w:rsid w:val="00433696"/>
    <w:rsid w:val="00433958"/>
    <w:rsid w:val="00433A76"/>
    <w:rsid w:val="00433CE9"/>
    <w:rsid w:val="00433D7E"/>
    <w:rsid w:val="00433F81"/>
    <w:rsid w:val="004354FB"/>
    <w:rsid w:val="004361EB"/>
    <w:rsid w:val="00436542"/>
    <w:rsid w:val="004368CA"/>
    <w:rsid w:val="00436BA4"/>
    <w:rsid w:val="00436C47"/>
    <w:rsid w:val="00436E3B"/>
    <w:rsid w:val="00436F2B"/>
    <w:rsid w:val="00436FD6"/>
    <w:rsid w:val="00437F25"/>
    <w:rsid w:val="00437F6E"/>
    <w:rsid w:val="004400F3"/>
    <w:rsid w:val="004404A6"/>
    <w:rsid w:val="00440FF9"/>
    <w:rsid w:val="004419C2"/>
    <w:rsid w:val="00441F7F"/>
    <w:rsid w:val="0044200C"/>
    <w:rsid w:val="00442425"/>
    <w:rsid w:val="0044297A"/>
    <w:rsid w:val="00442B15"/>
    <w:rsid w:val="00442E88"/>
    <w:rsid w:val="00442F9C"/>
    <w:rsid w:val="00444551"/>
    <w:rsid w:val="00444B61"/>
    <w:rsid w:val="00444B80"/>
    <w:rsid w:val="00444DA1"/>
    <w:rsid w:val="00445078"/>
    <w:rsid w:val="0044581D"/>
    <w:rsid w:val="00445825"/>
    <w:rsid w:val="004459E3"/>
    <w:rsid w:val="00445BDF"/>
    <w:rsid w:val="00445CBC"/>
    <w:rsid w:val="0044604C"/>
    <w:rsid w:val="0044634D"/>
    <w:rsid w:val="004465FB"/>
    <w:rsid w:val="00446859"/>
    <w:rsid w:val="00446C3D"/>
    <w:rsid w:val="004471E3"/>
    <w:rsid w:val="004503F9"/>
    <w:rsid w:val="00450687"/>
    <w:rsid w:val="004509FC"/>
    <w:rsid w:val="00450E94"/>
    <w:rsid w:val="00451182"/>
    <w:rsid w:val="00451473"/>
    <w:rsid w:val="004518E9"/>
    <w:rsid w:val="00451C80"/>
    <w:rsid w:val="00451E02"/>
    <w:rsid w:val="004521A8"/>
    <w:rsid w:val="00452A29"/>
    <w:rsid w:val="00452A36"/>
    <w:rsid w:val="004535BE"/>
    <w:rsid w:val="0045362B"/>
    <w:rsid w:val="00453683"/>
    <w:rsid w:val="00453F26"/>
    <w:rsid w:val="00454047"/>
    <w:rsid w:val="004541AD"/>
    <w:rsid w:val="0045422B"/>
    <w:rsid w:val="00454293"/>
    <w:rsid w:val="004542DA"/>
    <w:rsid w:val="00454930"/>
    <w:rsid w:val="00454F29"/>
    <w:rsid w:val="00454F31"/>
    <w:rsid w:val="00454FEC"/>
    <w:rsid w:val="0045564E"/>
    <w:rsid w:val="0045601B"/>
    <w:rsid w:val="00456ED3"/>
    <w:rsid w:val="00456ED5"/>
    <w:rsid w:val="00456F6C"/>
    <w:rsid w:val="00457835"/>
    <w:rsid w:val="0045794C"/>
    <w:rsid w:val="004605AD"/>
    <w:rsid w:val="00460DCF"/>
    <w:rsid w:val="00461941"/>
    <w:rsid w:val="004623AE"/>
    <w:rsid w:val="0046247D"/>
    <w:rsid w:val="004626EE"/>
    <w:rsid w:val="00462958"/>
    <w:rsid w:val="00463238"/>
    <w:rsid w:val="004633C2"/>
    <w:rsid w:val="00463482"/>
    <w:rsid w:val="00463943"/>
    <w:rsid w:val="00463F10"/>
    <w:rsid w:val="00463FBE"/>
    <w:rsid w:val="004644C5"/>
    <w:rsid w:val="0046517C"/>
    <w:rsid w:val="00465CEF"/>
    <w:rsid w:val="00465D74"/>
    <w:rsid w:val="00465E57"/>
    <w:rsid w:val="004662A6"/>
    <w:rsid w:val="00466615"/>
    <w:rsid w:val="00466BE2"/>
    <w:rsid w:val="00466E55"/>
    <w:rsid w:val="004679CA"/>
    <w:rsid w:val="004705C3"/>
    <w:rsid w:val="0047065E"/>
    <w:rsid w:val="00470A59"/>
    <w:rsid w:val="00470AEB"/>
    <w:rsid w:val="00470C6F"/>
    <w:rsid w:val="004712C7"/>
    <w:rsid w:val="004716EA"/>
    <w:rsid w:val="004717B6"/>
    <w:rsid w:val="004719D0"/>
    <w:rsid w:val="00471A43"/>
    <w:rsid w:val="00471CCB"/>
    <w:rsid w:val="0047285A"/>
    <w:rsid w:val="004728A1"/>
    <w:rsid w:val="00472FBE"/>
    <w:rsid w:val="004733FD"/>
    <w:rsid w:val="00473AD2"/>
    <w:rsid w:val="004740EC"/>
    <w:rsid w:val="00474396"/>
    <w:rsid w:val="00474534"/>
    <w:rsid w:val="00474C49"/>
    <w:rsid w:val="004756C3"/>
    <w:rsid w:val="00475B83"/>
    <w:rsid w:val="00475D28"/>
    <w:rsid w:val="00476141"/>
    <w:rsid w:val="0047676B"/>
    <w:rsid w:val="00476A86"/>
    <w:rsid w:val="00476FFC"/>
    <w:rsid w:val="00477138"/>
    <w:rsid w:val="0047752A"/>
    <w:rsid w:val="00477879"/>
    <w:rsid w:val="004779C0"/>
    <w:rsid w:val="0048068D"/>
    <w:rsid w:val="004807D4"/>
    <w:rsid w:val="00480B1F"/>
    <w:rsid w:val="00480C0A"/>
    <w:rsid w:val="00480F5C"/>
    <w:rsid w:val="00481083"/>
    <w:rsid w:val="004813AE"/>
    <w:rsid w:val="00481562"/>
    <w:rsid w:val="0048161B"/>
    <w:rsid w:val="00481905"/>
    <w:rsid w:val="00481B02"/>
    <w:rsid w:val="00481D30"/>
    <w:rsid w:val="00482B5E"/>
    <w:rsid w:val="00482C55"/>
    <w:rsid w:val="00482EB7"/>
    <w:rsid w:val="00483335"/>
    <w:rsid w:val="004836D2"/>
    <w:rsid w:val="004837AE"/>
    <w:rsid w:val="00484305"/>
    <w:rsid w:val="004845C5"/>
    <w:rsid w:val="00484FB8"/>
    <w:rsid w:val="00485010"/>
    <w:rsid w:val="00485115"/>
    <w:rsid w:val="004859DA"/>
    <w:rsid w:val="004860B3"/>
    <w:rsid w:val="00486159"/>
    <w:rsid w:val="00486A8F"/>
    <w:rsid w:val="00486AE1"/>
    <w:rsid w:val="00486D04"/>
    <w:rsid w:val="004871D6"/>
    <w:rsid w:val="0048747E"/>
    <w:rsid w:val="004875BE"/>
    <w:rsid w:val="00491091"/>
    <w:rsid w:val="00491566"/>
    <w:rsid w:val="00491AE1"/>
    <w:rsid w:val="004921B3"/>
    <w:rsid w:val="0049270C"/>
    <w:rsid w:val="00492E66"/>
    <w:rsid w:val="00493127"/>
    <w:rsid w:val="0049314D"/>
    <w:rsid w:val="0049322E"/>
    <w:rsid w:val="004932EA"/>
    <w:rsid w:val="004942D2"/>
    <w:rsid w:val="00494586"/>
    <w:rsid w:val="004946C4"/>
    <w:rsid w:val="004949D2"/>
    <w:rsid w:val="00495529"/>
    <w:rsid w:val="00495847"/>
    <w:rsid w:val="004963FA"/>
    <w:rsid w:val="004966A1"/>
    <w:rsid w:val="00496BE8"/>
    <w:rsid w:val="00496FC0"/>
    <w:rsid w:val="004971F5"/>
    <w:rsid w:val="004978D0"/>
    <w:rsid w:val="00497E9A"/>
    <w:rsid w:val="004A011D"/>
    <w:rsid w:val="004A0937"/>
    <w:rsid w:val="004A0C6D"/>
    <w:rsid w:val="004A0D7E"/>
    <w:rsid w:val="004A123F"/>
    <w:rsid w:val="004A17D6"/>
    <w:rsid w:val="004A1E59"/>
    <w:rsid w:val="004A285C"/>
    <w:rsid w:val="004A2A18"/>
    <w:rsid w:val="004A2D30"/>
    <w:rsid w:val="004A31F1"/>
    <w:rsid w:val="004A3218"/>
    <w:rsid w:val="004A3580"/>
    <w:rsid w:val="004A3936"/>
    <w:rsid w:val="004A3C5F"/>
    <w:rsid w:val="004A3F26"/>
    <w:rsid w:val="004A4940"/>
    <w:rsid w:val="004A4E63"/>
    <w:rsid w:val="004A512B"/>
    <w:rsid w:val="004A5DF6"/>
    <w:rsid w:val="004A6077"/>
    <w:rsid w:val="004A6453"/>
    <w:rsid w:val="004A677D"/>
    <w:rsid w:val="004A68D2"/>
    <w:rsid w:val="004A6A73"/>
    <w:rsid w:val="004A6BAD"/>
    <w:rsid w:val="004A6EF2"/>
    <w:rsid w:val="004A71F4"/>
    <w:rsid w:val="004A73F4"/>
    <w:rsid w:val="004A7BBD"/>
    <w:rsid w:val="004A7F8F"/>
    <w:rsid w:val="004B0038"/>
    <w:rsid w:val="004B012E"/>
    <w:rsid w:val="004B025B"/>
    <w:rsid w:val="004B0308"/>
    <w:rsid w:val="004B0834"/>
    <w:rsid w:val="004B0B2A"/>
    <w:rsid w:val="004B0BC5"/>
    <w:rsid w:val="004B159E"/>
    <w:rsid w:val="004B1B87"/>
    <w:rsid w:val="004B2291"/>
    <w:rsid w:val="004B243B"/>
    <w:rsid w:val="004B2D30"/>
    <w:rsid w:val="004B2F4A"/>
    <w:rsid w:val="004B3152"/>
    <w:rsid w:val="004B323A"/>
    <w:rsid w:val="004B5EAF"/>
    <w:rsid w:val="004B603F"/>
    <w:rsid w:val="004B6577"/>
    <w:rsid w:val="004B6AA2"/>
    <w:rsid w:val="004B6C0B"/>
    <w:rsid w:val="004B77ED"/>
    <w:rsid w:val="004B7864"/>
    <w:rsid w:val="004B7A2F"/>
    <w:rsid w:val="004B7A60"/>
    <w:rsid w:val="004B7FAA"/>
    <w:rsid w:val="004C0946"/>
    <w:rsid w:val="004C0A43"/>
    <w:rsid w:val="004C0D54"/>
    <w:rsid w:val="004C133C"/>
    <w:rsid w:val="004C19C8"/>
    <w:rsid w:val="004C1A2A"/>
    <w:rsid w:val="004C1BB1"/>
    <w:rsid w:val="004C23C8"/>
    <w:rsid w:val="004C2C8F"/>
    <w:rsid w:val="004C30A7"/>
    <w:rsid w:val="004C3291"/>
    <w:rsid w:val="004C32ED"/>
    <w:rsid w:val="004C5CEC"/>
    <w:rsid w:val="004C6B8F"/>
    <w:rsid w:val="004C6F1E"/>
    <w:rsid w:val="004C7A60"/>
    <w:rsid w:val="004C7A8E"/>
    <w:rsid w:val="004C7BDD"/>
    <w:rsid w:val="004D0204"/>
    <w:rsid w:val="004D0338"/>
    <w:rsid w:val="004D0ED2"/>
    <w:rsid w:val="004D1044"/>
    <w:rsid w:val="004D1769"/>
    <w:rsid w:val="004D1A57"/>
    <w:rsid w:val="004D1EE7"/>
    <w:rsid w:val="004D24DD"/>
    <w:rsid w:val="004D2799"/>
    <w:rsid w:val="004D27BD"/>
    <w:rsid w:val="004D3246"/>
    <w:rsid w:val="004D38C9"/>
    <w:rsid w:val="004D4133"/>
    <w:rsid w:val="004D4297"/>
    <w:rsid w:val="004D5238"/>
    <w:rsid w:val="004D5245"/>
    <w:rsid w:val="004D5A2E"/>
    <w:rsid w:val="004D67D8"/>
    <w:rsid w:val="004D6FE0"/>
    <w:rsid w:val="004D7310"/>
    <w:rsid w:val="004D7672"/>
    <w:rsid w:val="004D78AA"/>
    <w:rsid w:val="004D7BDE"/>
    <w:rsid w:val="004D7DC2"/>
    <w:rsid w:val="004D7F20"/>
    <w:rsid w:val="004E1180"/>
    <w:rsid w:val="004E16E1"/>
    <w:rsid w:val="004E1946"/>
    <w:rsid w:val="004E2729"/>
    <w:rsid w:val="004E2AAF"/>
    <w:rsid w:val="004E2AFE"/>
    <w:rsid w:val="004E37EF"/>
    <w:rsid w:val="004E3949"/>
    <w:rsid w:val="004E39D4"/>
    <w:rsid w:val="004E3F7D"/>
    <w:rsid w:val="004E49D1"/>
    <w:rsid w:val="004E50B3"/>
    <w:rsid w:val="004E5132"/>
    <w:rsid w:val="004E54DC"/>
    <w:rsid w:val="004E5DE5"/>
    <w:rsid w:val="004E5E25"/>
    <w:rsid w:val="004E6A04"/>
    <w:rsid w:val="004F003C"/>
    <w:rsid w:val="004F00FD"/>
    <w:rsid w:val="004F01E3"/>
    <w:rsid w:val="004F107F"/>
    <w:rsid w:val="004F116C"/>
    <w:rsid w:val="004F1CFE"/>
    <w:rsid w:val="004F2593"/>
    <w:rsid w:val="004F2DD5"/>
    <w:rsid w:val="004F39CE"/>
    <w:rsid w:val="004F4252"/>
    <w:rsid w:val="004F42FA"/>
    <w:rsid w:val="004F4447"/>
    <w:rsid w:val="004F4A7F"/>
    <w:rsid w:val="004F4F39"/>
    <w:rsid w:val="004F57F1"/>
    <w:rsid w:val="004F64CF"/>
    <w:rsid w:val="004F6C66"/>
    <w:rsid w:val="004F76D3"/>
    <w:rsid w:val="004F7AB5"/>
    <w:rsid w:val="004F7F05"/>
    <w:rsid w:val="00500702"/>
    <w:rsid w:val="00500E3E"/>
    <w:rsid w:val="00501877"/>
    <w:rsid w:val="00501AC1"/>
    <w:rsid w:val="00502007"/>
    <w:rsid w:val="005023FC"/>
    <w:rsid w:val="00502FB4"/>
    <w:rsid w:val="00503081"/>
    <w:rsid w:val="00503352"/>
    <w:rsid w:val="00503917"/>
    <w:rsid w:val="00503C90"/>
    <w:rsid w:val="00503F59"/>
    <w:rsid w:val="005040E3"/>
    <w:rsid w:val="005042AB"/>
    <w:rsid w:val="00504398"/>
    <w:rsid w:val="005052FA"/>
    <w:rsid w:val="0050570B"/>
    <w:rsid w:val="00505A99"/>
    <w:rsid w:val="00505F6A"/>
    <w:rsid w:val="0050616C"/>
    <w:rsid w:val="0050618A"/>
    <w:rsid w:val="005070D1"/>
    <w:rsid w:val="00507500"/>
    <w:rsid w:val="005078E6"/>
    <w:rsid w:val="00507A71"/>
    <w:rsid w:val="00510C3D"/>
    <w:rsid w:val="00511009"/>
    <w:rsid w:val="0051137F"/>
    <w:rsid w:val="00511424"/>
    <w:rsid w:val="00511536"/>
    <w:rsid w:val="00511895"/>
    <w:rsid w:val="005119B0"/>
    <w:rsid w:val="00511D23"/>
    <w:rsid w:val="00511F81"/>
    <w:rsid w:val="005125DB"/>
    <w:rsid w:val="00512D56"/>
    <w:rsid w:val="00513735"/>
    <w:rsid w:val="005137B7"/>
    <w:rsid w:val="0051385C"/>
    <w:rsid w:val="00513A1E"/>
    <w:rsid w:val="00513EFA"/>
    <w:rsid w:val="00514453"/>
    <w:rsid w:val="00514617"/>
    <w:rsid w:val="00514B4B"/>
    <w:rsid w:val="00514B76"/>
    <w:rsid w:val="00514F88"/>
    <w:rsid w:val="00515CF3"/>
    <w:rsid w:val="00515D9A"/>
    <w:rsid w:val="00516705"/>
    <w:rsid w:val="00516E38"/>
    <w:rsid w:val="005175E3"/>
    <w:rsid w:val="0051771A"/>
    <w:rsid w:val="00517720"/>
    <w:rsid w:val="00517EC4"/>
    <w:rsid w:val="0052003F"/>
    <w:rsid w:val="0052034B"/>
    <w:rsid w:val="0052098C"/>
    <w:rsid w:val="005211CE"/>
    <w:rsid w:val="005213A8"/>
    <w:rsid w:val="00521948"/>
    <w:rsid w:val="00522029"/>
    <w:rsid w:val="005227B0"/>
    <w:rsid w:val="00522942"/>
    <w:rsid w:val="00522CA3"/>
    <w:rsid w:val="00523126"/>
    <w:rsid w:val="0052352D"/>
    <w:rsid w:val="0052491B"/>
    <w:rsid w:val="00524C17"/>
    <w:rsid w:val="00524C56"/>
    <w:rsid w:val="0052539B"/>
    <w:rsid w:val="00525B83"/>
    <w:rsid w:val="00525CD8"/>
    <w:rsid w:val="005270AF"/>
    <w:rsid w:val="005279C7"/>
    <w:rsid w:val="00527C17"/>
    <w:rsid w:val="00527C34"/>
    <w:rsid w:val="00530E04"/>
    <w:rsid w:val="00531248"/>
    <w:rsid w:val="00531262"/>
    <w:rsid w:val="005313F0"/>
    <w:rsid w:val="005315E3"/>
    <w:rsid w:val="00531C22"/>
    <w:rsid w:val="00531DB7"/>
    <w:rsid w:val="00531FFB"/>
    <w:rsid w:val="005326D1"/>
    <w:rsid w:val="005332A6"/>
    <w:rsid w:val="005339BF"/>
    <w:rsid w:val="00533E8F"/>
    <w:rsid w:val="00533EC8"/>
    <w:rsid w:val="00534103"/>
    <w:rsid w:val="005349A2"/>
    <w:rsid w:val="00534D23"/>
    <w:rsid w:val="00534EC0"/>
    <w:rsid w:val="00534EE4"/>
    <w:rsid w:val="0053528D"/>
    <w:rsid w:val="005353F4"/>
    <w:rsid w:val="00535473"/>
    <w:rsid w:val="005354E5"/>
    <w:rsid w:val="005357C4"/>
    <w:rsid w:val="00535950"/>
    <w:rsid w:val="005359FB"/>
    <w:rsid w:val="005360F5"/>
    <w:rsid w:val="00536111"/>
    <w:rsid w:val="005369FB"/>
    <w:rsid w:val="005377B9"/>
    <w:rsid w:val="0054013D"/>
    <w:rsid w:val="005409B1"/>
    <w:rsid w:val="00540B80"/>
    <w:rsid w:val="0054102A"/>
    <w:rsid w:val="00541448"/>
    <w:rsid w:val="00541B7E"/>
    <w:rsid w:val="00541D35"/>
    <w:rsid w:val="00541FF4"/>
    <w:rsid w:val="00542196"/>
    <w:rsid w:val="005426D5"/>
    <w:rsid w:val="00543550"/>
    <w:rsid w:val="005436A0"/>
    <w:rsid w:val="0054438A"/>
    <w:rsid w:val="005451B2"/>
    <w:rsid w:val="00545577"/>
    <w:rsid w:val="00545665"/>
    <w:rsid w:val="005457A7"/>
    <w:rsid w:val="00545A01"/>
    <w:rsid w:val="00545E7F"/>
    <w:rsid w:val="0054706C"/>
    <w:rsid w:val="00547FD0"/>
    <w:rsid w:val="005500DB"/>
    <w:rsid w:val="005510AA"/>
    <w:rsid w:val="00551106"/>
    <w:rsid w:val="0055231E"/>
    <w:rsid w:val="0055239A"/>
    <w:rsid w:val="005526F5"/>
    <w:rsid w:val="005529C6"/>
    <w:rsid w:val="00552EC3"/>
    <w:rsid w:val="00552FE3"/>
    <w:rsid w:val="00553059"/>
    <w:rsid w:val="00553FBB"/>
    <w:rsid w:val="00554166"/>
    <w:rsid w:val="005545AC"/>
    <w:rsid w:val="00554976"/>
    <w:rsid w:val="00554A6E"/>
    <w:rsid w:val="00554DF9"/>
    <w:rsid w:val="00556384"/>
    <w:rsid w:val="00556510"/>
    <w:rsid w:val="00556BF1"/>
    <w:rsid w:val="00556F02"/>
    <w:rsid w:val="00557C0A"/>
    <w:rsid w:val="00557FA7"/>
    <w:rsid w:val="00560264"/>
    <w:rsid w:val="0056084B"/>
    <w:rsid w:val="00560A11"/>
    <w:rsid w:val="0056143F"/>
    <w:rsid w:val="005615C8"/>
    <w:rsid w:val="00562919"/>
    <w:rsid w:val="00562F9C"/>
    <w:rsid w:val="00563769"/>
    <w:rsid w:val="00563980"/>
    <w:rsid w:val="00563A98"/>
    <w:rsid w:val="005640BE"/>
    <w:rsid w:val="00564BAF"/>
    <w:rsid w:val="00564EEF"/>
    <w:rsid w:val="00565493"/>
    <w:rsid w:val="0056562C"/>
    <w:rsid w:val="00565846"/>
    <w:rsid w:val="00565CFA"/>
    <w:rsid w:val="00566327"/>
    <w:rsid w:val="00566668"/>
    <w:rsid w:val="005667D1"/>
    <w:rsid w:val="0056697B"/>
    <w:rsid w:val="00566C5E"/>
    <w:rsid w:val="00567320"/>
    <w:rsid w:val="005674FD"/>
    <w:rsid w:val="00567712"/>
    <w:rsid w:val="00567F03"/>
    <w:rsid w:val="00567F09"/>
    <w:rsid w:val="00570177"/>
    <w:rsid w:val="00570291"/>
    <w:rsid w:val="005704E6"/>
    <w:rsid w:val="005705FE"/>
    <w:rsid w:val="00570924"/>
    <w:rsid w:val="00570FAA"/>
    <w:rsid w:val="005718CB"/>
    <w:rsid w:val="00571CF3"/>
    <w:rsid w:val="00571D54"/>
    <w:rsid w:val="00571DFA"/>
    <w:rsid w:val="00571FDB"/>
    <w:rsid w:val="00572146"/>
    <w:rsid w:val="005726CD"/>
    <w:rsid w:val="00572DD6"/>
    <w:rsid w:val="0057400D"/>
    <w:rsid w:val="005747CD"/>
    <w:rsid w:val="00574A02"/>
    <w:rsid w:val="00574A15"/>
    <w:rsid w:val="00574B44"/>
    <w:rsid w:val="00574D59"/>
    <w:rsid w:val="0057529C"/>
    <w:rsid w:val="0057591A"/>
    <w:rsid w:val="00575D5B"/>
    <w:rsid w:val="005767FA"/>
    <w:rsid w:val="00576957"/>
    <w:rsid w:val="00576D4C"/>
    <w:rsid w:val="00576EA4"/>
    <w:rsid w:val="00576F16"/>
    <w:rsid w:val="00577138"/>
    <w:rsid w:val="005773E9"/>
    <w:rsid w:val="00580234"/>
    <w:rsid w:val="00580F06"/>
    <w:rsid w:val="00581468"/>
    <w:rsid w:val="00581C85"/>
    <w:rsid w:val="00582243"/>
    <w:rsid w:val="00582A62"/>
    <w:rsid w:val="00582AAC"/>
    <w:rsid w:val="00582AF9"/>
    <w:rsid w:val="00582E1C"/>
    <w:rsid w:val="00583381"/>
    <w:rsid w:val="00583521"/>
    <w:rsid w:val="00583B67"/>
    <w:rsid w:val="0058431C"/>
    <w:rsid w:val="00584324"/>
    <w:rsid w:val="0058514E"/>
    <w:rsid w:val="00585A6F"/>
    <w:rsid w:val="00585E2A"/>
    <w:rsid w:val="00586183"/>
    <w:rsid w:val="00586356"/>
    <w:rsid w:val="00586391"/>
    <w:rsid w:val="005873E8"/>
    <w:rsid w:val="00587B8B"/>
    <w:rsid w:val="00587C49"/>
    <w:rsid w:val="00587EC7"/>
    <w:rsid w:val="00587F50"/>
    <w:rsid w:val="0059068E"/>
    <w:rsid w:val="00591BB1"/>
    <w:rsid w:val="005920EC"/>
    <w:rsid w:val="00592666"/>
    <w:rsid w:val="005935D9"/>
    <w:rsid w:val="00593AE4"/>
    <w:rsid w:val="00594E2A"/>
    <w:rsid w:val="005955C5"/>
    <w:rsid w:val="005956BC"/>
    <w:rsid w:val="00596671"/>
    <w:rsid w:val="00596680"/>
    <w:rsid w:val="00596F25"/>
    <w:rsid w:val="005973B1"/>
    <w:rsid w:val="00597400"/>
    <w:rsid w:val="005A07AB"/>
    <w:rsid w:val="005A0A6C"/>
    <w:rsid w:val="005A0CF9"/>
    <w:rsid w:val="005A0DFF"/>
    <w:rsid w:val="005A1116"/>
    <w:rsid w:val="005A12B1"/>
    <w:rsid w:val="005A15B7"/>
    <w:rsid w:val="005A1F75"/>
    <w:rsid w:val="005A258F"/>
    <w:rsid w:val="005A2DC3"/>
    <w:rsid w:val="005A3154"/>
    <w:rsid w:val="005A34B8"/>
    <w:rsid w:val="005A3BDD"/>
    <w:rsid w:val="005A3D34"/>
    <w:rsid w:val="005A5A0C"/>
    <w:rsid w:val="005A5BA5"/>
    <w:rsid w:val="005A6034"/>
    <w:rsid w:val="005A688F"/>
    <w:rsid w:val="005A6A56"/>
    <w:rsid w:val="005A6C94"/>
    <w:rsid w:val="005A70F6"/>
    <w:rsid w:val="005A7901"/>
    <w:rsid w:val="005A7BAC"/>
    <w:rsid w:val="005B0807"/>
    <w:rsid w:val="005B13C9"/>
    <w:rsid w:val="005B1661"/>
    <w:rsid w:val="005B1B22"/>
    <w:rsid w:val="005B1C0D"/>
    <w:rsid w:val="005B1EC6"/>
    <w:rsid w:val="005B2996"/>
    <w:rsid w:val="005B2EA3"/>
    <w:rsid w:val="005B361B"/>
    <w:rsid w:val="005B36F6"/>
    <w:rsid w:val="005B3B69"/>
    <w:rsid w:val="005B3E29"/>
    <w:rsid w:val="005B4053"/>
    <w:rsid w:val="005B447D"/>
    <w:rsid w:val="005B45D2"/>
    <w:rsid w:val="005B546B"/>
    <w:rsid w:val="005B58A9"/>
    <w:rsid w:val="005B5DD0"/>
    <w:rsid w:val="005B5F95"/>
    <w:rsid w:val="005B62E3"/>
    <w:rsid w:val="005B6344"/>
    <w:rsid w:val="005B688B"/>
    <w:rsid w:val="005B68A0"/>
    <w:rsid w:val="005B70B6"/>
    <w:rsid w:val="005B7112"/>
    <w:rsid w:val="005B714C"/>
    <w:rsid w:val="005B7204"/>
    <w:rsid w:val="005B7300"/>
    <w:rsid w:val="005B754A"/>
    <w:rsid w:val="005B78B2"/>
    <w:rsid w:val="005B7A41"/>
    <w:rsid w:val="005B7E47"/>
    <w:rsid w:val="005C027A"/>
    <w:rsid w:val="005C06A5"/>
    <w:rsid w:val="005C096F"/>
    <w:rsid w:val="005C0C4B"/>
    <w:rsid w:val="005C14A0"/>
    <w:rsid w:val="005C15E4"/>
    <w:rsid w:val="005C1B5D"/>
    <w:rsid w:val="005C232D"/>
    <w:rsid w:val="005C255E"/>
    <w:rsid w:val="005C27DD"/>
    <w:rsid w:val="005C286E"/>
    <w:rsid w:val="005C2BBD"/>
    <w:rsid w:val="005C2CE0"/>
    <w:rsid w:val="005C2DA1"/>
    <w:rsid w:val="005C3136"/>
    <w:rsid w:val="005C383F"/>
    <w:rsid w:val="005C438E"/>
    <w:rsid w:val="005C4451"/>
    <w:rsid w:val="005C4BBF"/>
    <w:rsid w:val="005C4CB9"/>
    <w:rsid w:val="005C4CD3"/>
    <w:rsid w:val="005C5240"/>
    <w:rsid w:val="005C5B10"/>
    <w:rsid w:val="005C5C90"/>
    <w:rsid w:val="005C66E3"/>
    <w:rsid w:val="005C7079"/>
    <w:rsid w:val="005C7979"/>
    <w:rsid w:val="005C7D3D"/>
    <w:rsid w:val="005C7FBC"/>
    <w:rsid w:val="005D01DB"/>
    <w:rsid w:val="005D0389"/>
    <w:rsid w:val="005D0740"/>
    <w:rsid w:val="005D0BFC"/>
    <w:rsid w:val="005D0CF4"/>
    <w:rsid w:val="005D0D94"/>
    <w:rsid w:val="005D0DC3"/>
    <w:rsid w:val="005D0F95"/>
    <w:rsid w:val="005D1654"/>
    <w:rsid w:val="005D238E"/>
    <w:rsid w:val="005D263F"/>
    <w:rsid w:val="005D3036"/>
    <w:rsid w:val="005D31FB"/>
    <w:rsid w:val="005D3210"/>
    <w:rsid w:val="005D3237"/>
    <w:rsid w:val="005D4709"/>
    <w:rsid w:val="005D5203"/>
    <w:rsid w:val="005D575E"/>
    <w:rsid w:val="005D5B4C"/>
    <w:rsid w:val="005D5BEE"/>
    <w:rsid w:val="005D5D24"/>
    <w:rsid w:val="005D5D40"/>
    <w:rsid w:val="005D6FED"/>
    <w:rsid w:val="005D7329"/>
    <w:rsid w:val="005D752E"/>
    <w:rsid w:val="005D757B"/>
    <w:rsid w:val="005D7625"/>
    <w:rsid w:val="005D7C07"/>
    <w:rsid w:val="005D7DAE"/>
    <w:rsid w:val="005D7EDB"/>
    <w:rsid w:val="005E0050"/>
    <w:rsid w:val="005E032B"/>
    <w:rsid w:val="005E078A"/>
    <w:rsid w:val="005E07E6"/>
    <w:rsid w:val="005E0B9C"/>
    <w:rsid w:val="005E0E11"/>
    <w:rsid w:val="005E0EE9"/>
    <w:rsid w:val="005E1258"/>
    <w:rsid w:val="005E17E4"/>
    <w:rsid w:val="005E1E73"/>
    <w:rsid w:val="005E1FCB"/>
    <w:rsid w:val="005E2478"/>
    <w:rsid w:val="005E267D"/>
    <w:rsid w:val="005E2961"/>
    <w:rsid w:val="005E2EE3"/>
    <w:rsid w:val="005E2F30"/>
    <w:rsid w:val="005E319E"/>
    <w:rsid w:val="005E346A"/>
    <w:rsid w:val="005E38D2"/>
    <w:rsid w:val="005E38E9"/>
    <w:rsid w:val="005E3945"/>
    <w:rsid w:val="005E3B82"/>
    <w:rsid w:val="005E4035"/>
    <w:rsid w:val="005E50AA"/>
    <w:rsid w:val="005E5175"/>
    <w:rsid w:val="005E54E9"/>
    <w:rsid w:val="005E5518"/>
    <w:rsid w:val="005E591E"/>
    <w:rsid w:val="005E5A23"/>
    <w:rsid w:val="005E6229"/>
    <w:rsid w:val="005E6467"/>
    <w:rsid w:val="005E67A1"/>
    <w:rsid w:val="005E6BCC"/>
    <w:rsid w:val="005E6CBD"/>
    <w:rsid w:val="005E72E3"/>
    <w:rsid w:val="005E7821"/>
    <w:rsid w:val="005E7BB2"/>
    <w:rsid w:val="005F0241"/>
    <w:rsid w:val="005F0350"/>
    <w:rsid w:val="005F05CC"/>
    <w:rsid w:val="005F0657"/>
    <w:rsid w:val="005F083F"/>
    <w:rsid w:val="005F12F5"/>
    <w:rsid w:val="005F1887"/>
    <w:rsid w:val="005F1CDB"/>
    <w:rsid w:val="005F2A3C"/>
    <w:rsid w:val="005F2B1C"/>
    <w:rsid w:val="005F2F99"/>
    <w:rsid w:val="005F3547"/>
    <w:rsid w:val="005F3721"/>
    <w:rsid w:val="005F388E"/>
    <w:rsid w:val="005F3DB3"/>
    <w:rsid w:val="005F3E09"/>
    <w:rsid w:val="005F4563"/>
    <w:rsid w:val="005F4691"/>
    <w:rsid w:val="005F4A74"/>
    <w:rsid w:val="005F4A81"/>
    <w:rsid w:val="005F51E8"/>
    <w:rsid w:val="005F542B"/>
    <w:rsid w:val="005F57EF"/>
    <w:rsid w:val="005F6698"/>
    <w:rsid w:val="005F772D"/>
    <w:rsid w:val="005F7A96"/>
    <w:rsid w:val="005F7B9E"/>
    <w:rsid w:val="005F7F1B"/>
    <w:rsid w:val="006007EC"/>
    <w:rsid w:val="00600891"/>
    <w:rsid w:val="006008FD"/>
    <w:rsid w:val="00600E0D"/>
    <w:rsid w:val="00601459"/>
    <w:rsid w:val="00601EEF"/>
    <w:rsid w:val="0060206E"/>
    <w:rsid w:val="006020C3"/>
    <w:rsid w:val="006023A6"/>
    <w:rsid w:val="00602409"/>
    <w:rsid w:val="00603160"/>
    <w:rsid w:val="00603265"/>
    <w:rsid w:val="00603B80"/>
    <w:rsid w:val="006040AF"/>
    <w:rsid w:val="006053AF"/>
    <w:rsid w:val="0060562A"/>
    <w:rsid w:val="00605A9B"/>
    <w:rsid w:val="0060629A"/>
    <w:rsid w:val="006068F6"/>
    <w:rsid w:val="00606986"/>
    <w:rsid w:val="0060721D"/>
    <w:rsid w:val="0060730F"/>
    <w:rsid w:val="006079B8"/>
    <w:rsid w:val="00607F9E"/>
    <w:rsid w:val="00611C5C"/>
    <w:rsid w:val="00612446"/>
    <w:rsid w:val="0061261D"/>
    <w:rsid w:val="006129D4"/>
    <w:rsid w:val="00612A66"/>
    <w:rsid w:val="00612D2B"/>
    <w:rsid w:val="00612DB8"/>
    <w:rsid w:val="00612EDC"/>
    <w:rsid w:val="0061312B"/>
    <w:rsid w:val="00613792"/>
    <w:rsid w:val="006137FE"/>
    <w:rsid w:val="00613844"/>
    <w:rsid w:val="0061430C"/>
    <w:rsid w:val="00614A95"/>
    <w:rsid w:val="0061508F"/>
    <w:rsid w:val="00615095"/>
    <w:rsid w:val="006150E4"/>
    <w:rsid w:val="006150FA"/>
    <w:rsid w:val="00615AA3"/>
    <w:rsid w:val="00615CE4"/>
    <w:rsid w:val="00616195"/>
    <w:rsid w:val="00616617"/>
    <w:rsid w:val="00616EFE"/>
    <w:rsid w:val="006170AA"/>
    <w:rsid w:val="006170D4"/>
    <w:rsid w:val="00617C32"/>
    <w:rsid w:val="00620DF3"/>
    <w:rsid w:val="00621288"/>
    <w:rsid w:val="006221FC"/>
    <w:rsid w:val="00622347"/>
    <w:rsid w:val="0062269F"/>
    <w:rsid w:val="00622AB1"/>
    <w:rsid w:val="00622FF7"/>
    <w:rsid w:val="00623411"/>
    <w:rsid w:val="0062360D"/>
    <w:rsid w:val="00623719"/>
    <w:rsid w:val="006237E8"/>
    <w:rsid w:val="0062421C"/>
    <w:rsid w:val="006246FA"/>
    <w:rsid w:val="006248F8"/>
    <w:rsid w:val="00624CF9"/>
    <w:rsid w:val="00625050"/>
    <w:rsid w:val="006254A5"/>
    <w:rsid w:val="00625C30"/>
    <w:rsid w:val="00626456"/>
    <w:rsid w:val="006265A3"/>
    <w:rsid w:val="00626675"/>
    <w:rsid w:val="00630228"/>
    <w:rsid w:val="00630405"/>
    <w:rsid w:val="00630493"/>
    <w:rsid w:val="00630513"/>
    <w:rsid w:val="006307CE"/>
    <w:rsid w:val="006310A6"/>
    <w:rsid w:val="0063141E"/>
    <w:rsid w:val="006316C9"/>
    <w:rsid w:val="0063197D"/>
    <w:rsid w:val="0063215C"/>
    <w:rsid w:val="0063289E"/>
    <w:rsid w:val="00632D43"/>
    <w:rsid w:val="00632D4D"/>
    <w:rsid w:val="00632F6A"/>
    <w:rsid w:val="006332A1"/>
    <w:rsid w:val="00633D65"/>
    <w:rsid w:val="006340BA"/>
    <w:rsid w:val="00634BC3"/>
    <w:rsid w:val="00634DB5"/>
    <w:rsid w:val="00634EFF"/>
    <w:rsid w:val="006351A4"/>
    <w:rsid w:val="006353EF"/>
    <w:rsid w:val="006354A4"/>
    <w:rsid w:val="0063564C"/>
    <w:rsid w:val="006356AE"/>
    <w:rsid w:val="006357FB"/>
    <w:rsid w:val="00635AEB"/>
    <w:rsid w:val="0063600F"/>
    <w:rsid w:val="00636075"/>
    <w:rsid w:val="00636DBF"/>
    <w:rsid w:val="0063710C"/>
    <w:rsid w:val="00637600"/>
    <w:rsid w:val="00637683"/>
    <w:rsid w:val="00637838"/>
    <w:rsid w:val="00637A63"/>
    <w:rsid w:val="006403F8"/>
    <w:rsid w:val="006406B5"/>
    <w:rsid w:val="0064077D"/>
    <w:rsid w:val="00640A78"/>
    <w:rsid w:val="00640BEF"/>
    <w:rsid w:val="0064124F"/>
    <w:rsid w:val="006412BC"/>
    <w:rsid w:val="006413DC"/>
    <w:rsid w:val="00641C25"/>
    <w:rsid w:val="006421D4"/>
    <w:rsid w:val="006426DC"/>
    <w:rsid w:val="006430C7"/>
    <w:rsid w:val="00643698"/>
    <w:rsid w:val="006437D5"/>
    <w:rsid w:val="00643A84"/>
    <w:rsid w:val="00643F87"/>
    <w:rsid w:val="0064408E"/>
    <w:rsid w:val="006444C0"/>
    <w:rsid w:val="00644C2D"/>
    <w:rsid w:val="00644EE6"/>
    <w:rsid w:val="0064571A"/>
    <w:rsid w:val="006459C7"/>
    <w:rsid w:val="00645C6A"/>
    <w:rsid w:val="00645D7A"/>
    <w:rsid w:val="00646A29"/>
    <w:rsid w:val="00646BA2"/>
    <w:rsid w:val="00646D31"/>
    <w:rsid w:val="006473B9"/>
    <w:rsid w:val="0064765E"/>
    <w:rsid w:val="00647666"/>
    <w:rsid w:val="0064782F"/>
    <w:rsid w:val="00651039"/>
    <w:rsid w:val="0065109C"/>
    <w:rsid w:val="0065146A"/>
    <w:rsid w:val="00651471"/>
    <w:rsid w:val="00651503"/>
    <w:rsid w:val="00651710"/>
    <w:rsid w:val="00651856"/>
    <w:rsid w:val="00651B47"/>
    <w:rsid w:val="00651C3E"/>
    <w:rsid w:val="00651D6B"/>
    <w:rsid w:val="00651E5C"/>
    <w:rsid w:val="006522CD"/>
    <w:rsid w:val="0065260D"/>
    <w:rsid w:val="00652D6B"/>
    <w:rsid w:val="0065301A"/>
    <w:rsid w:val="006534B2"/>
    <w:rsid w:val="00653AEE"/>
    <w:rsid w:val="00655535"/>
    <w:rsid w:val="006558A6"/>
    <w:rsid w:val="00656824"/>
    <w:rsid w:val="00656B12"/>
    <w:rsid w:val="00656D4C"/>
    <w:rsid w:val="006577D4"/>
    <w:rsid w:val="00660508"/>
    <w:rsid w:val="00661345"/>
    <w:rsid w:val="006616AB"/>
    <w:rsid w:val="0066192D"/>
    <w:rsid w:val="00661B55"/>
    <w:rsid w:val="0066225A"/>
    <w:rsid w:val="00662340"/>
    <w:rsid w:val="00662B47"/>
    <w:rsid w:val="00662CDC"/>
    <w:rsid w:val="00662DA8"/>
    <w:rsid w:val="006631BD"/>
    <w:rsid w:val="006645C3"/>
    <w:rsid w:val="00664AC4"/>
    <w:rsid w:val="00664B51"/>
    <w:rsid w:val="00664D1B"/>
    <w:rsid w:val="00664D27"/>
    <w:rsid w:val="00664DF9"/>
    <w:rsid w:val="00665277"/>
    <w:rsid w:val="00665510"/>
    <w:rsid w:val="00666122"/>
    <w:rsid w:val="00666369"/>
    <w:rsid w:val="00666425"/>
    <w:rsid w:val="006668AB"/>
    <w:rsid w:val="0066701C"/>
    <w:rsid w:val="006670D5"/>
    <w:rsid w:val="006704BE"/>
    <w:rsid w:val="00670CC6"/>
    <w:rsid w:val="00671677"/>
    <w:rsid w:val="00671D4E"/>
    <w:rsid w:val="00671EE8"/>
    <w:rsid w:val="00671F21"/>
    <w:rsid w:val="006726B3"/>
    <w:rsid w:val="00672B7A"/>
    <w:rsid w:val="00672D77"/>
    <w:rsid w:val="0067343A"/>
    <w:rsid w:val="00673A0C"/>
    <w:rsid w:val="00673E4A"/>
    <w:rsid w:val="006740BD"/>
    <w:rsid w:val="00675077"/>
    <w:rsid w:val="006752BD"/>
    <w:rsid w:val="006757B7"/>
    <w:rsid w:val="00675E4B"/>
    <w:rsid w:val="006769EC"/>
    <w:rsid w:val="00676B5E"/>
    <w:rsid w:val="00677318"/>
    <w:rsid w:val="00677336"/>
    <w:rsid w:val="006774AA"/>
    <w:rsid w:val="006775B0"/>
    <w:rsid w:val="00677A67"/>
    <w:rsid w:val="006800A0"/>
    <w:rsid w:val="00680159"/>
    <w:rsid w:val="0068106B"/>
    <w:rsid w:val="00681123"/>
    <w:rsid w:val="0068118E"/>
    <w:rsid w:val="00681533"/>
    <w:rsid w:val="00681847"/>
    <w:rsid w:val="006818F6"/>
    <w:rsid w:val="00681C3C"/>
    <w:rsid w:val="00681E09"/>
    <w:rsid w:val="00682114"/>
    <w:rsid w:val="006825A0"/>
    <w:rsid w:val="00682A5D"/>
    <w:rsid w:val="00682CCA"/>
    <w:rsid w:val="00682F7D"/>
    <w:rsid w:val="00683946"/>
    <w:rsid w:val="00683E75"/>
    <w:rsid w:val="00683F26"/>
    <w:rsid w:val="00684CEA"/>
    <w:rsid w:val="0068540C"/>
    <w:rsid w:val="006854F8"/>
    <w:rsid w:val="00685641"/>
    <w:rsid w:val="00685810"/>
    <w:rsid w:val="00685D47"/>
    <w:rsid w:val="006860DC"/>
    <w:rsid w:val="006860FC"/>
    <w:rsid w:val="0068660A"/>
    <w:rsid w:val="0068663E"/>
    <w:rsid w:val="00686D91"/>
    <w:rsid w:val="00687044"/>
    <w:rsid w:val="00687372"/>
    <w:rsid w:val="00687399"/>
    <w:rsid w:val="00687C56"/>
    <w:rsid w:val="006907C2"/>
    <w:rsid w:val="006907DE"/>
    <w:rsid w:val="00691141"/>
    <w:rsid w:val="006916C9"/>
    <w:rsid w:val="00691CF9"/>
    <w:rsid w:val="00692759"/>
    <w:rsid w:val="00692FE3"/>
    <w:rsid w:val="006935CB"/>
    <w:rsid w:val="006939E7"/>
    <w:rsid w:val="00694C21"/>
    <w:rsid w:val="00694C79"/>
    <w:rsid w:val="00694DCE"/>
    <w:rsid w:val="00696771"/>
    <w:rsid w:val="00697C17"/>
    <w:rsid w:val="00697E7D"/>
    <w:rsid w:val="006A079D"/>
    <w:rsid w:val="006A0CD9"/>
    <w:rsid w:val="006A1092"/>
    <w:rsid w:val="006A15FD"/>
    <w:rsid w:val="006A1D3F"/>
    <w:rsid w:val="006A24B0"/>
    <w:rsid w:val="006A2509"/>
    <w:rsid w:val="006A268B"/>
    <w:rsid w:val="006A32B7"/>
    <w:rsid w:val="006A3767"/>
    <w:rsid w:val="006A3914"/>
    <w:rsid w:val="006A3D8E"/>
    <w:rsid w:val="006A3E4F"/>
    <w:rsid w:val="006A460F"/>
    <w:rsid w:val="006A4944"/>
    <w:rsid w:val="006A49D1"/>
    <w:rsid w:val="006A4A6A"/>
    <w:rsid w:val="006A4B4E"/>
    <w:rsid w:val="006A4C0A"/>
    <w:rsid w:val="006A4ECC"/>
    <w:rsid w:val="006A50E7"/>
    <w:rsid w:val="006A5571"/>
    <w:rsid w:val="006A5BA9"/>
    <w:rsid w:val="006A6294"/>
    <w:rsid w:val="006A6698"/>
    <w:rsid w:val="006A6BE8"/>
    <w:rsid w:val="006A787B"/>
    <w:rsid w:val="006A7F34"/>
    <w:rsid w:val="006B00D8"/>
    <w:rsid w:val="006B0394"/>
    <w:rsid w:val="006B08FB"/>
    <w:rsid w:val="006B0AB9"/>
    <w:rsid w:val="006B0D82"/>
    <w:rsid w:val="006B0FC8"/>
    <w:rsid w:val="006B2358"/>
    <w:rsid w:val="006B25FD"/>
    <w:rsid w:val="006B2A9B"/>
    <w:rsid w:val="006B2C75"/>
    <w:rsid w:val="006B2DFA"/>
    <w:rsid w:val="006B2ECA"/>
    <w:rsid w:val="006B345D"/>
    <w:rsid w:val="006B3732"/>
    <w:rsid w:val="006B3872"/>
    <w:rsid w:val="006B3D92"/>
    <w:rsid w:val="006B42E7"/>
    <w:rsid w:val="006B433F"/>
    <w:rsid w:val="006B4533"/>
    <w:rsid w:val="006B4849"/>
    <w:rsid w:val="006B4C21"/>
    <w:rsid w:val="006B4E0D"/>
    <w:rsid w:val="006B51F5"/>
    <w:rsid w:val="006B5336"/>
    <w:rsid w:val="006B55E0"/>
    <w:rsid w:val="006B5E38"/>
    <w:rsid w:val="006B5EBE"/>
    <w:rsid w:val="006B5FC8"/>
    <w:rsid w:val="006B68B2"/>
    <w:rsid w:val="006B68F4"/>
    <w:rsid w:val="006B6A82"/>
    <w:rsid w:val="006B6D3F"/>
    <w:rsid w:val="006B71DC"/>
    <w:rsid w:val="006B7FCF"/>
    <w:rsid w:val="006C0F99"/>
    <w:rsid w:val="006C136B"/>
    <w:rsid w:val="006C144A"/>
    <w:rsid w:val="006C1EDE"/>
    <w:rsid w:val="006C231C"/>
    <w:rsid w:val="006C263F"/>
    <w:rsid w:val="006C2D0D"/>
    <w:rsid w:val="006C3461"/>
    <w:rsid w:val="006C34C7"/>
    <w:rsid w:val="006C3551"/>
    <w:rsid w:val="006C3888"/>
    <w:rsid w:val="006C3AD1"/>
    <w:rsid w:val="006C4358"/>
    <w:rsid w:val="006C48CD"/>
    <w:rsid w:val="006C48DE"/>
    <w:rsid w:val="006C53BA"/>
    <w:rsid w:val="006C578E"/>
    <w:rsid w:val="006C5D0C"/>
    <w:rsid w:val="006C61B7"/>
    <w:rsid w:val="006C625C"/>
    <w:rsid w:val="006C6328"/>
    <w:rsid w:val="006C7BD8"/>
    <w:rsid w:val="006D01BA"/>
    <w:rsid w:val="006D0306"/>
    <w:rsid w:val="006D0507"/>
    <w:rsid w:val="006D066D"/>
    <w:rsid w:val="006D0BEB"/>
    <w:rsid w:val="006D1217"/>
    <w:rsid w:val="006D12F6"/>
    <w:rsid w:val="006D1916"/>
    <w:rsid w:val="006D1D69"/>
    <w:rsid w:val="006D24A6"/>
    <w:rsid w:val="006D318B"/>
    <w:rsid w:val="006D397B"/>
    <w:rsid w:val="006D39EB"/>
    <w:rsid w:val="006D42C4"/>
    <w:rsid w:val="006D4433"/>
    <w:rsid w:val="006D4851"/>
    <w:rsid w:val="006D48AE"/>
    <w:rsid w:val="006D5186"/>
    <w:rsid w:val="006D5425"/>
    <w:rsid w:val="006D59E3"/>
    <w:rsid w:val="006D616C"/>
    <w:rsid w:val="006D63CE"/>
    <w:rsid w:val="006D68A6"/>
    <w:rsid w:val="006D6C17"/>
    <w:rsid w:val="006D7347"/>
    <w:rsid w:val="006D7704"/>
    <w:rsid w:val="006E03DD"/>
    <w:rsid w:val="006E077D"/>
    <w:rsid w:val="006E0FA6"/>
    <w:rsid w:val="006E1621"/>
    <w:rsid w:val="006E166A"/>
    <w:rsid w:val="006E1D9D"/>
    <w:rsid w:val="006E1F39"/>
    <w:rsid w:val="006E2A33"/>
    <w:rsid w:val="006E2E03"/>
    <w:rsid w:val="006E2EDB"/>
    <w:rsid w:val="006E338E"/>
    <w:rsid w:val="006E3434"/>
    <w:rsid w:val="006E3F43"/>
    <w:rsid w:val="006E4136"/>
    <w:rsid w:val="006E4285"/>
    <w:rsid w:val="006E5054"/>
    <w:rsid w:val="006E5C0A"/>
    <w:rsid w:val="006E60F9"/>
    <w:rsid w:val="006E6229"/>
    <w:rsid w:val="006E63A3"/>
    <w:rsid w:val="006E663C"/>
    <w:rsid w:val="006E6A07"/>
    <w:rsid w:val="006E76E0"/>
    <w:rsid w:val="006E7DC0"/>
    <w:rsid w:val="006F04AD"/>
    <w:rsid w:val="006F081E"/>
    <w:rsid w:val="006F0951"/>
    <w:rsid w:val="006F09BA"/>
    <w:rsid w:val="006F2767"/>
    <w:rsid w:val="006F2DD9"/>
    <w:rsid w:val="006F3286"/>
    <w:rsid w:val="006F3883"/>
    <w:rsid w:val="006F4554"/>
    <w:rsid w:val="006F455F"/>
    <w:rsid w:val="006F4676"/>
    <w:rsid w:val="006F4958"/>
    <w:rsid w:val="006F50B7"/>
    <w:rsid w:val="006F51EB"/>
    <w:rsid w:val="006F5310"/>
    <w:rsid w:val="006F5713"/>
    <w:rsid w:val="006F5826"/>
    <w:rsid w:val="006F59DA"/>
    <w:rsid w:val="006F65CA"/>
    <w:rsid w:val="006F71B1"/>
    <w:rsid w:val="006F7516"/>
    <w:rsid w:val="00700647"/>
    <w:rsid w:val="00700830"/>
    <w:rsid w:val="00700964"/>
    <w:rsid w:val="00700FEF"/>
    <w:rsid w:val="00701635"/>
    <w:rsid w:val="00701641"/>
    <w:rsid w:val="007019A0"/>
    <w:rsid w:val="00701B1A"/>
    <w:rsid w:val="00701C1E"/>
    <w:rsid w:val="00701E14"/>
    <w:rsid w:val="0070207E"/>
    <w:rsid w:val="007021FC"/>
    <w:rsid w:val="0070221F"/>
    <w:rsid w:val="007025A8"/>
    <w:rsid w:val="007027FC"/>
    <w:rsid w:val="00702810"/>
    <w:rsid w:val="00702AF4"/>
    <w:rsid w:val="00703339"/>
    <w:rsid w:val="007034BA"/>
    <w:rsid w:val="0070363C"/>
    <w:rsid w:val="007042CE"/>
    <w:rsid w:val="007044E2"/>
    <w:rsid w:val="00704DCE"/>
    <w:rsid w:val="007058F2"/>
    <w:rsid w:val="00706863"/>
    <w:rsid w:val="00706D8F"/>
    <w:rsid w:val="0070775D"/>
    <w:rsid w:val="00707D19"/>
    <w:rsid w:val="00707ED6"/>
    <w:rsid w:val="007100AF"/>
    <w:rsid w:val="007103F0"/>
    <w:rsid w:val="00710F01"/>
    <w:rsid w:val="007113D6"/>
    <w:rsid w:val="00711F6B"/>
    <w:rsid w:val="00712D76"/>
    <w:rsid w:val="0071305E"/>
    <w:rsid w:val="007130AA"/>
    <w:rsid w:val="00713236"/>
    <w:rsid w:val="0071327D"/>
    <w:rsid w:val="007135D1"/>
    <w:rsid w:val="007136F9"/>
    <w:rsid w:val="00713904"/>
    <w:rsid w:val="00713D67"/>
    <w:rsid w:val="00713F02"/>
    <w:rsid w:val="0071406A"/>
    <w:rsid w:val="007146CF"/>
    <w:rsid w:val="007149CF"/>
    <w:rsid w:val="007158ED"/>
    <w:rsid w:val="007159F4"/>
    <w:rsid w:val="00715D56"/>
    <w:rsid w:val="007163DA"/>
    <w:rsid w:val="00716461"/>
    <w:rsid w:val="0071695C"/>
    <w:rsid w:val="00716B93"/>
    <w:rsid w:val="00716CB6"/>
    <w:rsid w:val="00716D1D"/>
    <w:rsid w:val="0071778E"/>
    <w:rsid w:val="00717E32"/>
    <w:rsid w:val="00720629"/>
    <w:rsid w:val="007208F5"/>
    <w:rsid w:val="00720A5F"/>
    <w:rsid w:val="007210FD"/>
    <w:rsid w:val="00721BCB"/>
    <w:rsid w:val="00721CC5"/>
    <w:rsid w:val="00721E6A"/>
    <w:rsid w:val="007221E1"/>
    <w:rsid w:val="007223A4"/>
    <w:rsid w:val="00723076"/>
    <w:rsid w:val="007230CD"/>
    <w:rsid w:val="007234E2"/>
    <w:rsid w:val="00723B57"/>
    <w:rsid w:val="00723B81"/>
    <w:rsid w:val="0072475B"/>
    <w:rsid w:val="00724DCC"/>
    <w:rsid w:val="00724E7E"/>
    <w:rsid w:val="00724FA8"/>
    <w:rsid w:val="0072565E"/>
    <w:rsid w:val="00725790"/>
    <w:rsid w:val="007258AA"/>
    <w:rsid w:val="007258DA"/>
    <w:rsid w:val="007262A3"/>
    <w:rsid w:val="00726FBB"/>
    <w:rsid w:val="007271DE"/>
    <w:rsid w:val="0072758D"/>
    <w:rsid w:val="00727824"/>
    <w:rsid w:val="0073049B"/>
    <w:rsid w:val="00730746"/>
    <w:rsid w:val="00730EA9"/>
    <w:rsid w:val="007315E4"/>
    <w:rsid w:val="00732031"/>
    <w:rsid w:val="0073266D"/>
    <w:rsid w:val="00732937"/>
    <w:rsid w:val="00733B83"/>
    <w:rsid w:val="00733D83"/>
    <w:rsid w:val="007341A5"/>
    <w:rsid w:val="0073465A"/>
    <w:rsid w:val="00734AC4"/>
    <w:rsid w:val="00735AA8"/>
    <w:rsid w:val="00736429"/>
    <w:rsid w:val="007366C4"/>
    <w:rsid w:val="007366DF"/>
    <w:rsid w:val="00736838"/>
    <w:rsid w:val="00736AFE"/>
    <w:rsid w:val="00736EB5"/>
    <w:rsid w:val="00736FFF"/>
    <w:rsid w:val="007376E2"/>
    <w:rsid w:val="00737A1A"/>
    <w:rsid w:val="007410D7"/>
    <w:rsid w:val="007416D4"/>
    <w:rsid w:val="00742607"/>
    <w:rsid w:val="00742B5A"/>
    <w:rsid w:val="00742DB4"/>
    <w:rsid w:val="00743DAA"/>
    <w:rsid w:val="00743FBF"/>
    <w:rsid w:val="00744917"/>
    <w:rsid w:val="00744CEC"/>
    <w:rsid w:val="00744D8D"/>
    <w:rsid w:val="00744DED"/>
    <w:rsid w:val="0074555F"/>
    <w:rsid w:val="007457C3"/>
    <w:rsid w:val="00745A78"/>
    <w:rsid w:val="00745D79"/>
    <w:rsid w:val="007463F0"/>
    <w:rsid w:val="00746481"/>
    <w:rsid w:val="00746A35"/>
    <w:rsid w:val="00746D55"/>
    <w:rsid w:val="007470B4"/>
    <w:rsid w:val="0074713B"/>
    <w:rsid w:val="0074727E"/>
    <w:rsid w:val="00747568"/>
    <w:rsid w:val="007475DC"/>
    <w:rsid w:val="00747B80"/>
    <w:rsid w:val="00747CB3"/>
    <w:rsid w:val="007503E5"/>
    <w:rsid w:val="007508FD"/>
    <w:rsid w:val="007512D6"/>
    <w:rsid w:val="00751BAA"/>
    <w:rsid w:val="00752159"/>
    <w:rsid w:val="007521B6"/>
    <w:rsid w:val="00752231"/>
    <w:rsid w:val="007522A7"/>
    <w:rsid w:val="00752810"/>
    <w:rsid w:val="007532BD"/>
    <w:rsid w:val="0075337E"/>
    <w:rsid w:val="00754ED1"/>
    <w:rsid w:val="00755768"/>
    <w:rsid w:val="00756891"/>
    <w:rsid w:val="00756B43"/>
    <w:rsid w:val="00756BBB"/>
    <w:rsid w:val="00756F46"/>
    <w:rsid w:val="00756FC9"/>
    <w:rsid w:val="0075720D"/>
    <w:rsid w:val="007572D8"/>
    <w:rsid w:val="007573A1"/>
    <w:rsid w:val="007574F3"/>
    <w:rsid w:val="007577B4"/>
    <w:rsid w:val="0075796A"/>
    <w:rsid w:val="00757C57"/>
    <w:rsid w:val="00760006"/>
    <w:rsid w:val="00760ADF"/>
    <w:rsid w:val="0076104A"/>
    <w:rsid w:val="00761A59"/>
    <w:rsid w:val="00761EAD"/>
    <w:rsid w:val="00762264"/>
    <w:rsid w:val="007623D6"/>
    <w:rsid w:val="00762483"/>
    <w:rsid w:val="007624D5"/>
    <w:rsid w:val="00762B24"/>
    <w:rsid w:val="00762E91"/>
    <w:rsid w:val="0076332F"/>
    <w:rsid w:val="007633FD"/>
    <w:rsid w:val="00763623"/>
    <w:rsid w:val="007639B1"/>
    <w:rsid w:val="0076467F"/>
    <w:rsid w:val="00764C49"/>
    <w:rsid w:val="00764E62"/>
    <w:rsid w:val="00765A59"/>
    <w:rsid w:val="00765D1F"/>
    <w:rsid w:val="00765D8A"/>
    <w:rsid w:val="00765E27"/>
    <w:rsid w:val="00765E69"/>
    <w:rsid w:val="007668D3"/>
    <w:rsid w:val="00767058"/>
    <w:rsid w:val="00767947"/>
    <w:rsid w:val="00767A68"/>
    <w:rsid w:val="00767D5B"/>
    <w:rsid w:val="007702AC"/>
    <w:rsid w:val="007709DB"/>
    <w:rsid w:val="007709ED"/>
    <w:rsid w:val="00771547"/>
    <w:rsid w:val="0077178D"/>
    <w:rsid w:val="00771A6F"/>
    <w:rsid w:val="00771D8A"/>
    <w:rsid w:val="00772496"/>
    <w:rsid w:val="00772515"/>
    <w:rsid w:val="00773049"/>
    <w:rsid w:val="007731FA"/>
    <w:rsid w:val="007734D2"/>
    <w:rsid w:val="0077353F"/>
    <w:rsid w:val="00773778"/>
    <w:rsid w:val="00773784"/>
    <w:rsid w:val="00773B18"/>
    <w:rsid w:val="0077413E"/>
    <w:rsid w:val="00774613"/>
    <w:rsid w:val="00774D6B"/>
    <w:rsid w:val="007759AE"/>
    <w:rsid w:val="007765BD"/>
    <w:rsid w:val="007767E5"/>
    <w:rsid w:val="00776A15"/>
    <w:rsid w:val="0077711B"/>
    <w:rsid w:val="007772DB"/>
    <w:rsid w:val="00777B90"/>
    <w:rsid w:val="007805F8"/>
    <w:rsid w:val="00780D28"/>
    <w:rsid w:val="00780FE5"/>
    <w:rsid w:val="0078132B"/>
    <w:rsid w:val="0078161B"/>
    <w:rsid w:val="007816E9"/>
    <w:rsid w:val="00781A96"/>
    <w:rsid w:val="007821B6"/>
    <w:rsid w:val="007823B6"/>
    <w:rsid w:val="007823C6"/>
    <w:rsid w:val="0078297A"/>
    <w:rsid w:val="00782F07"/>
    <w:rsid w:val="00783024"/>
    <w:rsid w:val="007831D1"/>
    <w:rsid w:val="007832C0"/>
    <w:rsid w:val="00783AD3"/>
    <w:rsid w:val="007842F0"/>
    <w:rsid w:val="00784F38"/>
    <w:rsid w:val="0078547C"/>
    <w:rsid w:val="0078565C"/>
    <w:rsid w:val="00785845"/>
    <w:rsid w:val="00785911"/>
    <w:rsid w:val="0078594A"/>
    <w:rsid w:val="00785F61"/>
    <w:rsid w:val="00786228"/>
    <w:rsid w:val="00786C78"/>
    <w:rsid w:val="00786E50"/>
    <w:rsid w:val="00786E64"/>
    <w:rsid w:val="007873F3"/>
    <w:rsid w:val="00787D98"/>
    <w:rsid w:val="00790025"/>
    <w:rsid w:val="007901FC"/>
    <w:rsid w:val="007904B0"/>
    <w:rsid w:val="0079065F"/>
    <w:rsid w:val="007914F7"/>
    <w:rsid w:val="00791C37"/>
    <w:rsid w:val="00792464"/>
    <w:rsid w:val="00792EC9"/>
    <w:rsid w:val="00793CCF"/>
    <w:rsid w:val="00793D2D"/>
    <w:rsid w:val="0079408A"/>
    <w:rsid w:val="007940C4"/>
    <w:rsid w:val="0079410E"/>
    <w:rsid w:val="007942F5"/>
    <w:rsid w:val="007946EF"/>
    <w:rsid w:val="00795577"/>
    <w:rsid w:val="00795CA0"/>
    <w:rsid w:val="00795EE5"/>
    <w:rsid w:val="00796D4F"/>
    <w:rsid w:val="00796EE6"/>
    <w:rsid w:val="0079733E"/>
    <w:rsid w:val="00797C59"/>
    <w:rsid w:val="007A011D"/>
    <w:rsid w:val="007A0B5B"/>
    <w:rsid w:val="007A0BCB"/>
    <w:rsid w:val="007A0BF4"/>
    <w:rsid w:val="007A1BF9"/>
    <w:rsid w:val="007A1C70"/>
    <w:rsid w:val="007A1CF2"/>
    <w:rsid w:val="007A1F1A"/>
    <w:rsid w:val="007A2402"/>
    <w:rsid w:val="007A2543"/>
    <w:rsid w:val="007A2601"/>
    <w:rsid w:val="007A276B"/>
    <w:rsid w:val="007A2DBD"/>
    <w:rsid w:val="007A300A"/>
    <w:rsid w:val="007A4AD8"/>
    <w:rsid w:val="007A4D69"/>
    <w:rsid w:val="007A51BA"/>
    <w:rsid w:val="007A5336"/>
    <w:rsid w:val="007A5619"/>
    <w:rsid w:val="007A5975"/>
    <w:rsid w:val="007A6035"/>
    <w:rsid w:val="007A644C"/>
    <w:rsid w:val="007A693D"/>
    <w:rsid w:val="007A6FE3"/>
    <w:rsid w:val="007A7A0E"/>
    <w:rsid w:val="007B0255"/>
    <w:rsid w:val="007B0569"/>
    <w:rsid w:val="007B0871"/>
    <w:rsid w:val="007B0A76"/>
    <w:rsid w:val="007B0BF5"/>
    <w:rsid w:val="007B137B"/>
    <w:rsid w:val="007B151C"/>
    <w:rsid w:val="007B15F8"/>
    <w:rsid w:val="007B176E"/>
    <w:rsid w:val="007B2579"/>
    <w:rsid w:val="007B2A33"/>
    <w:rsid w:val="007B2DAA"/>
    <w:rsid w:val="007B2F39"/>
    <w:rsid w:val="007B3494"/>
    <w:rsid w:val="007B398D"/>
    <w:rsid w:val="007B41DE"/>
    <w:rsid w:val="007B4432"/>
    <w:rsid w:val="007B4C4B"/>
    <w:rsid w:val="007B53AC"/>
    <w:rsid w:val="007B5670"/>
    <w:rsid w:val="007B5734"/>
    <w:rsid w:val="007B600B"/>
    <w:rsid w:val="007B6259"/>
    <w:rsid w:val="007B6983"/>
    <w:rsid w:val="007B6BF1"/>
    <w:rsid w:val="007B6FB7"/>
    <w:rsid w:val="007B7BB5"/>
    <w:rsid w:val="007C0007"/>
    <w:rsid w:val="007C08BE"/>
    <w:rsid w:val="007C08C3"/>
    <w:rsid w:val="007C0C15"/>
    <w:rsid w:val="007C1A04"/>
    <w:rsid w:val="007C1A33"/>
    <w:rsid w:val="007C2104"/>
    <w:rsid w:val="007C2204"/>
    <w:rsid w:val="007C2D3B"/>
    <w:rsid w:val="007C3B60"/>
    <w:rsid w:val="007C423C"/>
    <w:rsid w:val="007C43B3"/>
    <w:rsid w:val="007C485B"/>
    <w:rsid w:val="007C598A"/>
    <w:rsid w:val="007C599E"/>
    <w:rsid w:val="007C63D9"/>
    <w:rsid w:val="007C7015"/>
    <w:rsid w:val="007C7362"/>
    <w:rsid w:val="007C73E2"/>
    <w:rsid w:val="007C7450"/>
    <w:rsid w:val="007C7F65"/>
    <w:rsid w:val="007D0C02"/>
    <w:rsid w:val="007D0D6D"/>
    <w:rsid w:val="007D113C"/>
    <w:rsid w:val="007D1C69"/>
    <w:rsid w:val="007D1D7D"/>
    <w:rsid w:val="007D35E8"/>
    <w:rsid w:val="007D391D"/>
    <w:rsid w:val="007D394D"/>
    <w:rsid w:val="007D4316"/>
    <w:rsid w:val="007D47DB"/>
    <w:rsid w:val="007D47F8"/>
    <w:rsid w:val="007D4E31"/>
    <w:rsid w:val="007D563B"/>
    <w:rsid w:val="007D60D0"/>
    <w:rsid w:val="007D6348"/>
    <w:rsid w:val="007D659B"/>
    <w:rsid w:val="007D6F1A"/>
    <w:rsid w:val="007D7314"/>
    <w:rsid w:val="007D761B"/>
    <w:rsid w:val="007D781F"/>
    <w:rsid w:val="007E0275"/>
    <w:rsid w:val="007E0DB7"/>
    <w:rsid w:val="007E0FB1"/>
    <w:rsid w:val="007E16F7"/>
    <w:rsid w:val="007E1D91"/>
    <w:rsid w:val="007E1EB4"/>
    <w:rsid w:val="007E2128"/>
    <w:rsid w:val="007E24EE"/>
    <w:rsid w:val="007E2602"/>
    <w:rsid w:val="007E26D3"/>
    <w:rsid w:val="007E2750"/>
    <w:rsid w:val="007E28BA"/>
    <w:rsid w:val="007E2CE6"/>
    <w:rsid w:val="007E33D1"/>
    <w:rsid w:val="007E341A"/>
    <w:rsid w:val="007E34B6"/>
    <w:rsid w:val="007E3D2D"/>
    <w:rsid w:val="007E3F74"/>
    <w:rsid w:val="007E4056"/>
    <w:rsid w:val="007E4362"/>
    <w:rsid w:val="007E49B7"/>
    <w:rsid w:val="007E4A8E"/>
    <w:rsid w:val="007E4EF1"/>
    <w:rsid w:val="007E4FF8"/>
    <w:rsid w:val="007E54E0"/>
    <w:rsid w:val="007E59D8"/>
    <w:rsid w:val="007E672E"/>
    <w:rsid w:val="007E7275"/>
    <w:rsid w:val="007F00D2"/>
    <w:rsid w:val="007F0838"/>
    <w:rsid w:val="007F0C3C"/>
    <w:rsid w:val="007F0CA0"/>
    <w:rsid w:val="007F1136"/>
    <w:rsid w:val="007F1579"/>
    <w:rsid w:val="007F1AC7"/>
    <w:rsid w:val="007F1EBF"/>
    <w:rsid w:val="007F2B66"/>
    <w:rsid w:val="007F2C99"/>
    <w:rsid w:val="007F3441"/>
    <w:rsid w:val="007F393F"/>
    <w:rsid w:val="007F3EFF"/>
    <w:rsid w:val="007F47E4"/>
    <w:rsid w:val="007F4E16"/>
    <w:rsid w:val="007F5918"/>
    <w:rsid w:val="007F6E2A"/>
    <w:rsid w:val="007F703E"/>
    <w:rsid w:val="007F773A"/>
    <w:rsid w:val="008006CB"/>
    <w:rsid w:val="008009C0"/>
    <w:rsid w:val="00800C61"/>
    <w:rsid w:val="00800EE7"/>
    <w:rsid w:val="00800FBD"/>
    <w:rsid w:val="0080122D"/>
    <w:rsid w:val="0080138E"/>
    <w:rsid w:val="0080171E"/>
    <w:rsid w:val="00802166"/>
    <w:rsid w:val="008022D9"/>
    <w:rsid w:val="008027D6"/>
    <w:rsid w:val="00802A82"/>
    <w:rsid w:val="00802D92"/>
    <w:rsid w:val="00802F17"/>
    <w:rsid w:val="0080309C"/>
    <w:rsid w:val="0080311D"/>
    <w:rsid w:val="00803350"/>
    <w:rsid w:val="008036B9"/>
    <w:rsid w:val="00803F5B"/>
    <w:rsid w:val="00803F8F"/>
    <w:rsid w:val="0080448F"/>
    <w:rsid w:val="0080494F"/>
    <w:rsid w:val="008049CC"/>
    <w:rsid w:val="00804D06"/>
    <w:rsid w:val="008050F6"/>
    <w:rsid w:val="00805232"/>
    <w:rsid w:val="00805383"/>
    <w:rsid w:val="0080550A"/>
    <w:rsid w:val="00805852"/>
    <w:rsid w:val="008058EE"/>
    <w:rsid w:val="00806515"/>
    <w:rsid w:val="0080661D"/>
    <w:rsid w:val="00806AAA"/>
    <w:rsid w:val="00806C1C"/>
    <w:rsid w:val="00806D39"/>
    <w:rsid w:val="00807712"/>
    <w:rsid w:val="00807A6E"/>
    <w:rsid w:val="00807C63"/>
    <w:rsid w:val="0081001E"/>
    <w:rsid w:val="00810128"/>
    <w:rsid w:val="00810A4F"/>
    <w:rsid w:val="00811C5B"/>
    <w:rsid w:val="00811D8E"/>
    <w:rsid w:val="008121D6"/>
    <w:rsid w:val="0081254A"/>
    <w:rsid w:val="00812B42"/>
    <w:rsid w:val="00812E1B"/>
    <w:rsid w:val="00812EFD"/>
    <w:rsid w:val="008132E5"/>
    <w:rsid w:val="008137E1"/>
    <w:rsid w:val="00814625"/>
    <w:rsid w:val="00815538"/>
    <w:rsid w:val="00815C40"/>
    <w:rsid w:val="00815DCF"/>
    <w:rsid w:val="00816498"/>
    <w:rsid w:val="00817C23"/>
    <w:rsid w:val="00817F66"/>
    <w:rsid w:val="00820369"/>
    <w:rsid w:val="008204C1"/>
    <w:rsid w:val="00820612"/>
    <w:rsid w:val="00820927"/>
    <w:rsid w:val="00820C9A"/>
    <w:rsid w:val="00820EE8"/>
    <w:rsid w:val="00821069"/>
    <w:rsid w:val="0082137F"/>
    <w:rsid w:val="0082167F"/>
    <w:rsid w:val="00821994"/>
    <w:rsid w:val="008220A6"/>
    <w:rsid w:val="00822155"/>
    <w:rsid w:val="00822359"/>
    <w:rsid w:val="00822884"/>
    <w:rsid w:val="008239FB"/>
    <w:rsid w:val="00823F42"/>
    <w:rsid w:val="00825454"/>
    <w:rsid w:val="008254BA"/>
    <w:rsid w:val="008263A2"/>
    <w:rsid w:val="0082662B"/>
    <w:rsid w:val="00826816"/>
    <w:rsid w:val="00826F89"/>
    <w:rsid w:val="008274B5"/>
    <w:rsid w:val="008279BE"/>
    <w:rsid w:val="00827B5F"/>
    <w:rsid w:val="00827ED2"/>
    <w:rsid w:val="00830795"/>
    <w:rsid w:val="00830C54"/>
    <w:rsid w:val="00830F73"/>
    <w:rsid w:val="008312B4"/>
    <w:rsid w:val="00831992"/>
    <w:rsid w:val="00831CA3"/>
    <w:rsid w:val="00832055"/>
    <w:rsid w:val="00833544"/>
    <w:rsid w:val="00833876"/>
    <w:rsid w:val="00834705"/>
    <w:rsid w:val="0083489C"/>
    <w:rsid w:val="00834F14"/>
    <w:rsid w:val="0083507E"/>
    <w:rsid w:val="0083530A"/>
    <w:rsid w:val="00835BAC"/>
    <w:rsid w:val="00835D58"/>
    <w:rsid w:val="00836BBE"/>
    <w:rsid w:val="00836FD0"/>
    <w:rsid w:val="008370F8"/>
    <w:rsid w:val="008374AC"/>
    <w:rsid w:val="008374F6"/>
    <w:rsid w:val="00837E6C"/>
    <w:rsid w:val="008405EB"/>
    <w:rsid w:val="00840E06"/>
    <w:rsid w:val="00840FBB"/>
    <w:rsid w:val="00840FE8"/>
    <w:rsid w:val="008416B0"/>
    <w:rsid w:val="00841DEF"/>
    <w:rsid w:val="00842284"/>
    <w:rsid w:val="00842318"/>
    <w:rsid w:val="00842A1B"/>
    <w:rsid w:val="00842DED"/>
    <w:rsid w:val="00843237"/>
    <w:rsid w:val="00843A76"/>
    <w:rsid w:val="00843CED"/>
    <w:rsid w:val="00844158"/>
    <w:rsid w:val="00844237"/>
    <w:rsid w:val="00844574"/>
    <w:rsid w:val="0084482F"/>
    <w:rsid w:val="0084485D"/>
    <w:rsid w:val="00844CDC"/>
    <w:rsid w:val="0084548A"/>
    <w:rsid w:val="00845794"/>
    <w:rsid w:val="00845945"/>
    <w:rsid w:val="00845E07"/>
    <w:rsid w:val="00845F12"/>
    <w:rsid w:val="00846041"/>
    <w:rsid w:val="00846503"/>
    <w:rsid w:val="008467F3"/>
    <w:rsid w:val="008467F8"/>
    <w:rsid w:val="00846DBC"/>
    <w:rsid w:val="00847364"/>
    <w:rsid w:val="0084741F"/>
    <w:rsid w:val="00847F71"/>
    <w:rsid w:val="00850460"/>
    <w:rsid w:val="00852061"/>
    <w:rsid w:val="00852194"/>
    <w:rsid w:val="00852201"/>
    <w:rsid w:val="00852227"/>
    <w:rsid w:val="00852F64"/>
    <w:rsid w:val="008535E6"/>
    <w:rsid w:val="00853C05"/>
    <w:rsid w:val="00853EA9"/>
    <w:rsid w:val="00853F25"/>
    <w:rsid w:val="008544EC"/>
    <w:rsid w:val="0085460E"/>
    <w:rsid w:val="0085477C"/>
    <w:rsid w:val="00854819"/>
    <w:rsid w:val="008548B0"/>
    <w:rsid w:val="00854A70"/>
    <w:rsid w:val="00855610"/>
    <w:rsid w:val="00855968"/>
    <w:rsid w:val="00855C6D"/>
    <w:rsid w:val="00856B09"/>
    <w:rsid w:val="008572F2"/>
    <w:rsid w:val="00857413"/>
    <w:rsid w:val="008574C5"/>
    <w:rsid w:val="008576B7"/>
    <w:rsid w:val="00857BA2"/>
    <w:rsid w:val="00857C4E"/>
    <w:rsid w:val="008602A3"/>
    <w:rsid w:val="00860720"/>
    <w:rsid w:val="00860C00"/>
    <w:rsid w:val="0086131F"/>
    <w:rsid w:val="00861B64"/>
    <w:rsid w:val="00862578"/>
    <w:rsid w:val="00862940"/>
    <w:rsid w:val="00863096"/>
    <w:rsid w:val="0086309B"/>
    <w:rsid w:val="008642BE"/>
    <w:rsid w:val="00864472"/>
    <w:rsid w:val="008644E1"/>
    <w:rsid w:val="00864CF2"/>
    <w:rsid w:val="00864ED5"/>
    <w:rsid w:val="00864F4F"/>
    <w:rsid w:val="00864F5E"/>
    <w:rsid w:val="008656C6"/>
    <w:rsid w:val="00865CE5"/>
    <w:rsid w:val="00865CF5"/>
    <w:rsid w:val="00865E05"/>
    <w:rsid w:val="008668A5"/>
    <w:rsid w:val="00867088"/>
    <w:rsid w:val="008670B2"/>
    <w:rsid w:val="00867835"/>
    <w:rsid w:val="00867E10"/>
    <w:rsid w:val="00870120"/>
    <w:rsid w:val="0087022A"/>
    <w:rsid w:val="008705DD"/>
    <w:rsid w:val="0087095D"/>
    <w:rsid w:val="008709D9"/>
    <w:rsid w:val="00870AC3"/>
    <w:rsid w:val="00870DEE"/>
    <w:rsid w:val="00870E2F"/>
    <w:rsid w:val="00871426"/>
    <w:rsid w:val="00871F88"/>
    <w:rsid w:val="00872093"/>
    <w:rsid w:val="008725CE"/>
    <w:rsid w:val="00872929"/>
    <w:rsid w:val="008729E5"/>
    <w:rsid w:val="00873200"/>
    <w:rsid w:val="00873832"/>
    <w:rsid w:val="00874C16"/>
    <w:rsid w:val="00875393"/>
    <w:rsid w:val="00875DB8"/>
    <w:rsid w:val="00875F35"/>
    <w:rsid w:val="00876217"/>
    <w:rsid w:val="00876573"/>
    <w:rsid w:val="0087692D"/>
    <w:rsid w:val="00876C0D"/>
    <w:rsid w:val="00877744"/>
    <w:rsid w:val="0087785D"/>
    <w:rsid w:val="00877A64"/>
    <w:rsid w:val="00877C8C"/>
    <w:rsid w:val="00877EEF"/>
    <w:rsid w:val="00880012"/>
    <w:rsid w:val="0088021C"/>
    <w:rsid w:val="00880F3A"/>
    <w:rsid w:val="0088137A"/>
    <w:rsid w:val="00881A55"/>
    <w:rsid w:val="00882221"/>
    <w:rsid w:val="00882736"/>
    <w:rsid w:val="00882BC3"/>
    <w:rsid w:val="00882EE9"/>
    <w:rsid w:val="00883AC1"/>
    <w:rsid w:val="00883D70"/>
    <w:rsid w:val="00883EF7"/>
    <w:rsid w:val="0088472C"/>
    <w:rsid w:val="00884B9E"/>
    <w:rsid w:val="00884E34"/>
    <w:rsid w:val="008852DA"/>
    <w:rsid w:val="008853B9"/>
    <w:rsid w:val="008856C5"/>
    <w:rsid w:val="00885928"/>
    <w:rsid w:val="008861E5"/>
    <w:rsid w:val="00886531"/>
    <w:rsid w:val="00886934"/>
    <w:rsid w:val="00887070"/>
    <w:rsid w:val="00887EE4"/>
    <w:rsid w:val="00890069"/>
    <w:rsid w:val="008902F7"/>
    <w:rsid w:val="00890844"/>
    <w:rsid w:val="00891AC0"/>
    <w:rsid w:val="00892047"/>
    <w:rsid w:val="008921E9"/>
    <w:rsid w:val="00892313"/>
    <w:rsid w:val="00892408"/>
    <w:rsid w:val="00892583"/>
    <w:rsid w:val="008927EF"/>
    <w:rsid w:val="00892AEF"/>
    <w:rsid w:val="0089342B"/>
    <w:rsid w:val="0089398D"/>
    <w:rsid w:val="00894077"/>
    <w:rsid w:val="0089407B"/>
    <w:rsid w:val="008942C7"/>
    <w:rsid w:val="00894404"/>
    <w:rsid w:val="00894F45"/>
    <w:rsid w:val="008955BE"/>
    <w:rsid w:val="00895709"/>
    <w:rsid w:val="00895737"/>
    <w:rsid w:val="00895F60"/>
    <w:rsid w:val="008964CC"/>
    <w:rsid w:val="00896581"/>
    <w:rsid w:val="008965E5"/>
    <w:rsid w:val="00896A8B"/>
    <w:rsid w:val="00896BCE"/>
    <w:rsid w:val="00897EEE"/>
    <w:rsid w:val="008A0000"/>
    <w:rsid w:val="008A0274"/>
    <w:rsid w:val="008A2241"/>
    <w:rsid w:val="008A2EB7"/>
    <w:rsid w:val="008A33BE"/>
    <w:rsid w:val="008A34F6"/>
    <w:rsid w:val="008A35FA"/>
    <w:rsid w:val="008A36A1"/>
    <w:rsid w:val="008A3FAC"/>
    <w:rsid w:val="008A4E99"/>
    <w:rsid w:val="008A55D6"/>
    <w:rsid w:val="008A5C88"/>
    <w:rsid w:val="008A6289"/>
    <w:rsid w:val="008A62D2"/>
    <w:rsid w:val="008A678A"/>
    <w:rsid w:val="008A6D49"/>
    <w:rsid w:val="008A6D5D"/>
    <w:rsid w:val="008A6D9E"/>
    <w:rsid w:val="008A6E3D"/>
    <w:rsid w:val="008A726E"/>
    <w:rsid w:val="008A7297"/>
    <w:rsid w:val="008B021A"/>
    <w:rsid w:val="008B0B55"/>
    <w:rsid w:val="008B0B7C"/>
    <w:rsid w:val="008B0C97"/>
    <w:rsid w:val="008B1ACE"/>
    <w:rsid w:val="008B1ECF"/>
    <w:rsid w:val="008B243F"/>
    <w:rsid w:val="008B26D8"/>
    <w:rsid w:val="008B2DCA"/>
    <w:rsid w:val="008B30F6"/>
    <w:rsid w:val="008B3456"/>
    <w:rsid w:val="008B39FD"/>
    <w:rsid w:val="008B45B7"/>
    <w:rsid w:val="008B5D15"/>
    <w:rsid w:val="008B5F9D"/>
    <w:rsid w:val="008B5FDB"/>
    <w:rsid w:val="008B62F9"/>
    <w:rsid w:val="008B666D"/>
    <w:rsid w:val="008B69AF"/>
    <w:rsid w:val="008B6F64"/>
    <w:rsid w:val="008B751B"/>
    <w:rsid w:val="008B7650"/>
    <w:rsid w:val="008B77FE"/>
    <w:rsid w:val="008B78EB"/>
    <w:rsid w:val="008B7997"/>
    <w:rsid w:val="008B7B8E"/>
    <w:rsid w:val="008B7C3E"/>
    <w:rsid w:val="008C0335"/>
    <w:rsid w:val="008C04B2"/>
    <w:rsid w:val="008C04B7"/>
    <w:rsid w:val="008C053C"/>
    <w:rsid w:val="008C05EE"/>
    <w:rsid w:val="008C08E0"/>
    <w:rsid w:val="008C0BA7"/>
    <w:rsid w:val="008C0FB7"/>
    <w:rsid w:val="008C1C83"/>
    <w:rsid w:val="008C1C8D"/>
    <w:rsid w:val="008C2104"/>
    <w:rsid w:val="008C2277"/>
    <w:rsid w:val="008C28C8"/>
    <w:rsid w:val="008C2C82"/>
    <w:rsid w:val="008C3C32"/>
    <w:rsid w:val="008C3DE2"/>
    <w:rsid w:val="008C3ED0"/>
    <w:rsid w:val="008C41F5"/>
    <w:rsid w:val="008C4F8A"/>
    <w:rsid w:val="008C5F5E"/>
    <w:rsid w:val="008C6513"/>
    <w:rsid w:val="008C653C"/>
    <w:rsid w:val="008C6736"/>
    <w:rsid w:val="008C6D9C"/>
    <w:rsid w:val="008C72CA"/>
    <w:rsid w:val="008C78CB"/>
    <w:rsid w:val="008C79F0"/>
    <w:rsid w:val="008D05F7"/>
    <w:rsid w:val="008D08FB"/>
    <w:rsid w:val="008D0AF1"/>
    <w:rsid w:val="008D1406"/>
    <w:rsid w:val="008D18EE"/>
    <w:rsid w:val="008D1B93"/>
    <w:rsid w:val="008D1F1A"/>
    <w:rsid w:val="008D2070"/>
    <w:rsid w:val="008D2656"/>
    <w:rsid w:val="008D2F77"/>
    <w:rsid w:val="008D2F8B"/>
    <w:rsid w:val="008D3B09"/>
    <w:rsid w:val="008D401F"/>
    <w:rsid w:val="008D41D1"/>
    <w:rsid w:val="008D41E6"/>
    <w:rsid w:val="008D4A25"/>
    <w:rsid w:val="008D4CD9"/>
    <w:rsid w:val="008D4FE2"/>
    <w:rsid w:val="008D51DE"/>
    <w:rsid w:val="008D60C6"/>
    <w:rsid w:val="008E00F4"/>
    <w:rsid w:val="008E0466"/>
    <w:rsid w:val="008E0917"/>
    <w:rsid w:val="008E0A8F"/>
    <w:rsid w:val="008E0BAB"/>
    <w:rsid w:val="008E0FD5"/>
    <w:rsid w:val="008E13D9"/>
    <w:rsid w:val="008E20FC"/>
    <w:rsid w:val="008E2332"/>
    <w:rsid w:val="008E2500"/>
    <w:rsid w:val="008E2885"/>
    <w:rsid w:val="008E2A61"/>
    <w:rsid w:val="008E2E22"/>
    <w:rsid w:val="008E2E3B"/>
    <w:rsid w:val="008E3A68"/>
    <w:rsid w:val="008E464C"/>
    <w:rsid w:val="008E4AF0"/>
    <w:rsid w:val="008E4F9E"/>
    <w:rsid w:val="008E5035"/>
    <w:rsid w:val="008E51A4"/>
    <w:rsid w:val="008E52EE"/>
    <w:rsid w:val="008E600F"/>
    <w:rsid w:val="008E6781"/>
    <w:rsid w:val="008E6A52"/>
    <w:rsid w:val="008E6AF4"/>
    <w:rsid w:val="008E6D32"/>
    <w:rsid w:val="008E6F5B"/>
    <w:rsid w:val="008E7A2F"/>
    <w:rsid w:val="008E7C8B"/>
    <w:rsid w:val="008E7FE1"/>
    <w:rsid w:val="008F0671"/>
    <w:rsid w:val="008F07A7"/>
    <w:rsid w:val="008F0873"/>
    <w:rsid w:val="008F1264"/>
    <w:rsid w:val="008F1503"/>
    <w:rsid w:val="008F165B"/>
    <w:rsid w:val="008F16D3"/>
    <w:rsid w:val="008F1788"/>
    <w:rsid w:val="008F1B53"/>
    <w:rsid w:val="008F2DFD"/>
    <w:rsid w:val="008F30D2"/>
    <w:rsid w:val="008F340A"/>
    <w:rsid w:val="008F61DD"/>
    <w:rsid w:val="008F647A"/>
    <w:rsid w:val="008F650F"/>
    <w:rsid w:val="008F6DA1"/>
    <w:rsid w:val="008F6FFF"/>
    <w:rsid w:val="008F701A"/>
    <w:rsid w:val="008F722B"/>
    <w:rsid w:val="008F7338"/>
    <w:rsid w:val="008F7CCA"/>
    <w:rsid w:val="008F7D6A"/>
    <w:rsid w:val="008F7E90"/>
    <w:rsid w:val="008F7F34"/>
    <w:rsid w:val="00900579"/>
    <w:rsid w:val="00900AAB"/>
    <w:rsid w:val="00901038"/>
    <w:rsid w:val="00901885"/>
    <w:rsid w:val="0090202B"/>
    <w:rsid w:val="0090255C"/>
    <w:rsid w:val="00902FFD"/>
    <w:rsid w:val="0090457F"/>
    <w:rsid w:val="00904649"/>
    <w:rsid w:val="0090466C"/>
    <w:rsid w:val="00905FF4"/>
    <w:rsid w:val="00906289"/>
    <w:rsid w:val="0090638E"/>
    <w:rsid w:val="009063A1"/>
    <w:rsid w:val="00906BF7"/>
    <w:rsid w:val="009078B1"/>
    <w:rsid w:val="00907A51"/>
    <w:rsid w:val="00907E18"/>
    <w:rsid w:val="0091045F"/>
    <w:rsid w:val="00911A69"/>
    <w:rsid w:val="00911AB5"/>
    <w:rsid w:val="00911F1B"/>
    <w:rsid w:val="0091208B"/>
    <w:rsid w:val="009129B3"/>
    <w:rsid w:val="009130BD"/>
    <w:rsid w:val="00913234"/>
    <w:rsid w:val="00913247"/>
    <w:rsid w:val="0091333A"/>
    <w:rsid w:val="00913B41"/>
    <w:rsid w:val="0091479C"/>
    <w:rsid w:val="009147C4"/>
    <w:rsid w:val="00914E5C"/>
    <w:rsid w:val="00914F8D"/>
    <w:rsid w:val="00914F9E"/>
    <w:rsid w:val="009155A8"/>
    <w:rsid w:val="009157D7"/>
    <w:rsid w:val="009166A7"/>
    <w:rsid w:val="00916D35"/>
    <w:rsid w:val="00916FB1"/>
    <w:rsid w:val="00917064"/>
    <w:rsid w:val="0091726E"/>
    <w:rsid w:val="00917495"/>
    <w:rsid w:val="009176FA"/>
    <w:rsid w:val="00917748"/>
    <w:rsid w:val="00917938"/>
    <w:rsid w:val="00917A45"/>
    <w:rsid w:val="00917D56"/>
    <w:rsid w:val="00917D78"/>
    <w:rsid w:val="00920336"/>
    <w:rsid w:val="0092071A"/>
    <w:rsid w:val="00921600"/>
    <w:rsid w:val="009217B5"/>
    <w:rsid w:val="009217BA"/>
    <w:rsid w:val="009223A1"/>
    <w:rsid w:val="00923151"/>
    <w:rsid w:val="00923497"/>
    <w:rsid w:val="00923A66"/>
    <w:rsid w:val="00923F44"/>
    <w:rsid w:val="00925029"/>
    <w:rsid w:val="009253BA"/>
    <w:rsid w:val="009254B2"/>
    <w:rsid w:val="00925731"/>
    <w:rsid w:val="0092595A"/>
    <w:rsid w:val="009259B8"/>
    <w:rsid w:val="00925A0C"/>
    <w:rsid w:val="00925C71"/>
    <w:rsid w:val="0092609C"/>
    <w:rsid w:val="00926519"/>
    <w:rsid w:val="00926AE4"/>
    <w:rsid w:val="00926D45"/>
    <w:rsid w:val="00927199"/>
    <w:rsid w:val="00927468"/>
    <w:rsid w:val="009275D3"/>
    <w:rsid w:val="00927721"/>
    <w:rsid w:val="00927E6C"/>
    <w:rsid w:val="0093014C"/>
    <w:rsid w:val="009301BA"/>
    <w:rsid w:val="00930212"/>
    <w:rsid w:val="0093022D"/>
    <w:rsid w:val="00930235"/>
    <w:rsid w:val="00930299"/>
    <w:rsid w:val="00930945"/>
    <w:rsid w:val="00930FCB"/>
    <w:rsid w:val="00931511"/>
    <w:rsid w:val="00931BA1"/>
    <w:rsid w:val="009327BB"/>
    <w:rsid w:val="00933085"/>
    <w:rsid w:val="00933C01"/>
    <w:rsid w:val="00933C99"/>
    <w:rsid w:val="009346CC"/>
    <w:rsid w:val="00934A3E"/>
    <w:rsid w:val="00934C0A"/>
    <w:rsid w:val="00934EB1"/>
    <w:rsid w:val="00935863"/>
    <w:rsid w:val="009359A5"/>
    <w:rsid w:val="00935FA2"/>
    <w:rsid w:val="0093715F"/>
    <w:rsid w:val="00937BFE"/>
    <w:rsid w:val="00937C2A"/>
    <w:rsid w:val="00937E78"/>
    <w:rsid w:val="00940533"/>
    <w:rsid w:val="00940B65"/>
    <w:rsid w:val="00941456"/>
    <w:rsid w:val="0094302C"/>
    <w:rsid w:val="00943299"/>
    <w:rsid w:val="0094342E"/>
    <w:rsid w:val="009449F7"/>
    <w:rsid w:val="00944C7F"/>
    <w:rsid w:val="00944DFC"/>
    <w:rsid w:val="00944FB1"/>
    <w:rsid w:val="0094508B"/>
    <w:rsid w:val="00945112"/>
    <w:rsid w:val="009453AD"/>
    <w:rsid w:val="009457D3"/>
    <w:rsid w:val="00945CDC"/>
    <w:rsid w:val="009460B8"/>
    <w:rsid w:val="00946202"/>
    <w:rsid w:val="00946505"/>
    <w:rsid w:val="0094653A"/>
    <w:rsid w:val="00946C34"/>
    <w:rsid w:val="009477CC"/>
    <w:rsid w:val="00947B98"/>
    <w:rsid w:val="00947DCA"/>
    <w:rsid w:val="009506AB"/>
    <w:rsid w:val="009510CF"/>
    <w:rsid w:val="00951C79"/>
    <w:rsid w:val="00952D0F"/>
    <w:rsid w:val="00953AD3"/>
    <w:rsid w:val="00954338"/>
    <w:rsid w:val="00954547"/>
    <w:rsid w:val="00954A68"/>
    <w:rsid w:val="00955626"/>
    <w:rsid w:val="00955A91"/>
    <w:rsid w:val="009560DD"/>
    <w:rsid w:val="009561E4"/>
    <w:rsid w:val="0095673E"/>
    <w:rsid w:val="0095698D"/>
    <w:rsid w:val="00956F3D"/>
    <w:rsid w:val="00957450"/>
    <w:rsid w:val="00957C0C"/>
    <w:rsid w:val="00957F99"/>
    <w:rsid w:val="00960311"/>
    <w:rsid w:val="0096051D"/>
    <w:rsid w:val="009605FC"/>
    <w:rsid w:val="00960677"/>
    <w:rsid w:val="00960CFF"/>
    <w:rsid w:val="0096101C"/>
    <w:rsid w:val="00962018"/>
    <w:rsid w:val="009626B7"/>
    <w:rsid w:val="00962E34"/>
    <w:rsid w:val="0096302E"/>
    <w:rsid w:val="0096346A"/>
    <w:rsid w:val="0096396E"/>
    <w:rsid w:val="0096398C"/>
    <w:rsid w:val="00963CD4"/>
    <w:rsid w:val="00963E50"/>
    <w:rsid w:val="00964209"/>
    <w:rsid w:val="009650FA"/>
    <w:rsid w:val="0096525A"/>
    <w:rsid w:val="0096559D"/>
    <w:rsid w:val="00965715"/>
    <w:rsid w:val="00965BC7"/>
    <w:rsid w:val="00965E4B"/>
    <w:rsid w:val="00966763"/>
    <w:rsid w:val="009668BB"/>
    <w:rsid w:val="0096693C"/>
    <w:rsid w:val="00966B2F"/>
    <w:rsid w:val="00967481"/>
    <w:rsid w:val="009674E4"/>
    <w:rsid w:val="00967511"/>
    <w:rsid w:val="0096774B"/>
    <w:rsid w:val="0096791A"/>
    <w:rsid w:val="00967A2B"/>
    <w:rsid w:val="00967F2A"/>
    <w:rsid w:val="009703AF"/>
    <w:rsid w:val="00970C67"/>
    <w:rsid w:val="00971423"/>
    <w:rsid w:val="00971BA0"/>
    <w:rsid w:val="00972092"/>
    <w:rsid w:val="0097210C"/>
    <w:rsid w:val="009728E7"/>
    <w:rsid w:val="00972BB5"/>
    <w:rsid w:val="00972DF0"/>
    <w:rsid w:val="009734AB"/>
    <w:rsid w:val="009734FF"/>
    <w:rsid w:val="0097364E"/>
    <w:rsid w:val="009745AD"/>
    <w:rsid w:val="00975259"/>
    <w:rsid w:val="00975852"/>
    <w:rsid w:val="00975CC2"/>
    <w:rsid w:val="00976159"/>
    <w:rsid w:val="00976650"/>
    <w:rsid w:val="009770E3"/>
    <w:rsid w:val="0097793A"/>
    <w:rsid w:val="009779C7"/>
    <w:rsid w:val="00977A9B"/>
    <w:rsid w:val="0098073D"/>
    <w:rsid w:val="009809F4"/>
    <w:rsid w:val="00980A62"/>
    <w:rsid w:val="0098142E"/>
    <w:rsid w:val="009817CD"/>
    <w:rsid w:val="00981EBC"/>
    <w:rsid w:val="009820FE"/>
    <w:rsid w:val="00982194"/>
    <w:rsid w:val="009829A3"/>
    <w:rsid w:val="00982BB3"/>
    <w:rsid w:val="00982D32"/>
    <w:rsid w:val="00983214"/>
    <w:rsid w:val="009837A9"/>
    <w:rsid w:val="009838C1"/>
    <w:rsid w:val="00983D5B"/>
    <w:rsid w:val="009841E0"/>
    <w:rsid w:val="00984476"/>
    <w:rsid w:val="009845B3"/>
    <w:rsid w:val="00984FFE"/>
    <w:rsid w:val="0098599E"/>
    <w:rsid w:val="0098641B"/>
    <w:rsid w:val="009868FA"/>
    <w:rsid w:val="00986C92"/>
    <w:rsid w:val="00987326"/>
    <w:rsid w:val="009873B2"/>
    <w:rsid w:val="009873E2"/>
    <w:rsid w:val="00987669"/>
    <w:rsid w:val="00987736"/>
    <w:rsid w:val="0098793F"/>
    <w:rsid w:val="00987E0A"/>
    <w:rsid w:val="009913F2"/>
    <w:rsid w:val="0099141C"/>
    <w:rsid w:val="009919D0"/>
    <w:rsid w:val="00991CE3"/>
    <w:rsid w:val="00992208"/>
    <w:rsid w:val="009931C7"/>
    <w:rsid w:val="0099358F"/>
    <w:rsid w:val="0099392C"/>
    <w:rsid w:val="00993A13"/>
    <w:rsid w:val="0099439D"/>
    <w:rsid w:val="0099453F"/>
    <w:rsid w:val="0099466F"/>
    <w:rsid w:val="00994A3D"/>
    <w:rsid w:val="00995491"/>
    <w:rsid w:val="009956F4"/>
    <w:rsid w:val="00995FE4"/>
    <w:rsid w:val="00996181"/>
    <w:rsid w:val="00996659"/>
    <w:rsid w:val="0099697F"/>
    <w:rsid w:val="00997BF8"/>
    <w:rsid w:val="00997F55"/>
    <w:rsid w:val="009A0180"/>
    <w:rsid w:val="009A0373"/>
    <w:rsid w:val="009A04CC"/>
    <w:rsid w:val="009A04DE"/>
    <w:rsid w:val="009A1408"/>
    <w:rsid w:val="009A1BBA"/>
    <w:rsid w:val="009A26E7"/>
    <w:rsid w:val="009A2DD3"/>
    <w:rsid w:val="009A2E8B"/>
    <w:rsid w:val="009A2FAB"/>
    <w:rsid w:val="009A321E"/>
    <w:rsid w:val="009A3581"/>
    <w:rsid w:val="009A3D1B"/>
    <w:rsid w:val="009A40DC"/>
    <w:rsid w:val="009A4DFE"/>
    <w:rsid w:val="009A4E7D"/>
    <w:rsid w:val="009A5564"/>
    <w:rsid w:val="009A563C"/>
    <w:rsid w:val="009A5CC1"/>
    <w:rsid w:val="009A67CB"/>
    <w:rsid w:val="009A682C"/>
    <w:rsid w:val="009A69CB"/>
    <w:rsid w:val="009A7007"/>
    <w:rsid w:val="009A7B0C"/>
    <w:rsid w:val="009A7CD6"/>
    <w:rsid w:val="009A7D34"/>
    <w:rsid w:val="009B0839"/>
    <w:rsid w:val="009B0ED6"/>
    <w:rsid w:val="009B16A4"/>
    <w:rsid w:val="009B1AAF"/>
    <w:rsid w:val="009B1B66"/>
    <w:rsid w:val="009B1BB2"/>
    <w:rsid w:val="009B1FF6"/>
    <w:rsid w:val="009B205A"/>
    <w:rsid w:val="009B20E7"/>
    <w:rsid w:val="009B2189"/>
    <w:rsid w:val="009B2A7B"/>
    <w:rsid w:val="009B2CEE"/>
    <w:rsid w:val="009B363F"/>
    <w:rsid w:val="009B4205"/>
    <w:rsid w:val="009B424A"/>
    <w:rsid w:val="009B433B"/>
    <w:rsid w:val="009B5404"/>
    <w:rsid w:val="009B5CA8"/>
    <w:rsid w:val="009B60B7"/>
    <w:rsid w:val="009B6263"/>
    <w:rsid w:val="009B655C"/>
    <w:rsid w:val="009B6FC6"/>
    <w:rsid w:val="009B74B4"/>
    <w:rsid w:val="009B790F"/>
    <w:rsid w:val="009B7DBB"/>
    <w:rsid w:val="009B7EC1"/>
    <w:rsid w:val="009B7F4D"/>
    <w:rsid w:val="009C07C2"/>
    <w:rsid w:val="009C0EFF"/>
    <w:rsid w:val="009C1153"/>
    <w:rsid w:val="009C123C"/>
    <w:rsid w:val="009C13C3"/>
    <w:rsid w:val="009C1B4C"/>
    <w:rsid w:val="009C20C6"/>
    <w:rsid w:val="009C23C8"/>
    <w:rsid w:val="009C253C"/>
    <w:rsid w:val="009C2BCE"/>
    <w:rsid w:val="009C2DCF"/>
    <w:rsid w:val="009C3051"/>
    <w:rsid w:val="009C393F"/>
    <w:rsid w:val="009C39A6"/>
    <w:rsid w:val="009C3ADE"/>
    <w:rsid w:val="009C3B98"/>
    <w:rsid w:val="009C4700"/>
    <w:rsid w:val="009C4B65"/>
    <w:rsid w:val="009C4B9C"/>
    <w:rsid w:val="009C4EC3"/>
    <w:rsid w:val="009C4F60"/>
    <w:rsid w:val="009C5007"/>
    <w:rsid w:val="009C55EF"/>
    <w:rsid w:val="009C56E6"/>
    <w:rsid w:val="009C5763"/>
    <w:rsid w:val="009C58AC"/>
    <w:rsid w:val="009C59A7"/>
    <w:rsid w:val="009C5E33"/>
    <w:rsid w:val="009C6231"/>
    <w:rsid w:val="009C6251"/>
    <w:rsid w:val="009C633B"/>
    <w:rsid w:val="009C7049"/>
    <w:rsid w:val="009C7099"/>
    <w:rsid w:val="009C78BB"/>
    <w:rsid w:val="009C7AFA"/>
    <w:rsid w:val="009D0132"/>
    <w:rsid w:val="009D03BC"/>
    <w:rsid w:val="009D0592"/>
    <w:rsid w:val="009D05EC"/>
    <w:rsid w:val="009D108A"/>
    <w:rsid w:val="009D11E9"/>
    <w:rsid w:val="009D13CD"/>
    <w:rsid w:val="009D1784"/>
    <w:rsid w:val="009D1AA5"/>
    <w:rsid w:val="009D2FB2"/>
    <w:rsid w:val="009D31C6"/>
    <w:rsid w:val="009D31EF"/>
    <w:rsid w:val="009D442C"/>
    <w:rsid w:val="009D4753"/>
    <w:rsid w:val="009D4A77"/>
    <w:rsid w:val="009D4DEC"/>
    <w:rsid w:val="009D51D6"/>
    <w:rsid w:val="009D5C36"/>
    <w:rsid w:val="009D5E31"/>
    <w:rsid w:val="009D5F6A"/>
    <w:rsid w:val="009D6043"/>
    <w:rsid w:val="009D7819"/>
    <w:rsid w:val="009D7F6C"/>
    <w:rsid w:val="009E059D"/>
    <w:rsid w:val="009E0695"/>
    <w:rsid w:val="009E0AE0"/>
    <w:rsid w:val="009E0C4F"/>
    <w:rsid w:val="009E165E"/>
    <w:rsid w:val="009E1E91"/>
    <w:rsid w:val="009E2172"/>
    <w:rsid w:val="009E2B30"/>
    <w:rsid w:val="009E2DEE"/>
    <w:rsid w:val="009E335E"/>
    <w:rsid w:val="009E3A78"/>
    <w:rsid w:val="009E3CD2"/>
    <w:rsid w:val="009E3D85"/>
    <w:rsid w:val="009E3E6D"/>
    <w:rsid w:val="009E4193"/>
    <w:rsid w:val="009E4458"/>
    <w:rsid w:val="009E45CB"/>
    <w:rsid w:val="009E4852"/>
    <w:rsid w:val="009E491B"/>
    <w:rsid w:val="009E5018"/>
    <w:rsid w:val="009E54E5"/>
    <w:rsid w:val="009E574F"/>
    <w:rsid w:val="009E5E85"/>
    <w:rsid w:val="009E5F5D"/>
    <w:rsid w:val="009E609A"/>
    <w:rsid w:val="009F021C"/>
    <w:rsid w:val="009F05A1"/>
    <w:rsid w:val="009F0713"/>
    <w:rsid w:val="009F0AB7"/>
    <w:rsid w:val="009F0D16"/>
    <w:rsid w:val="009F15B6"/>
    <w:rsid w:val="009F15FD"/>
    <w:rsid w:val="009F2777"/>
    <w:rsid w:val="009F2935"/>
    <w:rsid w:val="009F379F"/>
    <w:rsid w:val="009F3AC2"/>
    <w:rsid w:val="009F5065"/>
    <w:rsid w:val="009F569F"/>
    <w:rsid w:val="009F5AEE"/>
    <w:rsid w:val="009F5F84"/>
    <w:rsid w:val="009F6736"/>
    <w:rsid w:val="009F6C00"/>
    <w:rsid w:val="009F709E"/>
    <w:rsid w:val="009F7E06"/>
    <w:rsid w:val="00A001FE"/>
    <w:rsid w:val="00A0088A"/>
    <w:rsid w:val="00A00929"/>
    <w:rsid w:val="00A00A35"/>
    <w:rsid w:val="00A00A7F"/>
    <w:rsid w:val="00A02F57"/>
    <w:rsid w:val="00A03374"/>
    <w:rsid w:val="00A034D2"/>
    <w:rsid w:val="00A03508"/>
    <w:rsid w:val="00A03ABF"/>
    <w:rsid w:val="00A03B1E"/>
    <w:rsid w:val="00A03CC1"/>
    <w:rsid w:val="00A03DEC"/>
    <w:rsid w:val="00A040D9"/>
    <w:rsid w:val="00A04495"/>
    <w:rsid w:val="00A047F3"/>
    <w:rsid w:val="00A0488D"/>
    <w:rsid w:val="00A0497B"/>
    <w:rsid w:val="00A04F0F"/>
    <w:rsid w:val="00A054A7"/>
    <w:rsid w:val="00A066AC"/>
    <w:rsid w:val="00A06A54"/>
    <w:rsid w:val="00A06A89"/>
    <w:rsid w:val="00A06BE5"/>
    <w:rsid w:val="00A070F8"/>
    <w:rsid w:val="00A07287"/>
    <w:rsid w:val="00A0769E"/>
    <w:rsid w:val="00A07C02"/>
    <w:rsid w:val="00A07E2B"/>
    <w:rsid w:val="00A1045D"/>
    <w:rsid w:val="00A107F7"/>
    <w:rsid w:val="00A111F6"/>
    <w:rsid w:val="00A1120C"/>
    <w:rsid w:val="00A1150E"/>
    <w:rsid w:val="00A11681"/>
    <w:rsid w:val="00A123BC"/>
    <w:rsid w:val="00A12457"/>
    <w:rsid w:val="00A1266A"/>
    <w:rsid w:val="00A1289A"/>
    <w:rsid w:val="00A12A40"/>
    <w:rsid w:val="00A12B6C"/>
    <w:rsid w:val="00A12E6A"/>
    <w:rsid w:val="00A133BC"/>
    <w:rsid w:val="00A134B1"/>
    <w:rsid w:val="00A135F0"/>
    <w:rsid w:val="00A13B2F"/>
    <w:rsid w:val="00A1426C"/>
    <w:rsid w:val="00A145D0"/>
    <w:rsid w:val="00A14C2C"/>
    <w:rsid w:val="00A15414"/>
    <w:rsid w:val="00A15A86"/>
    <w:rsid w:val="00A16220"/>
    <w:rsid w:val="00A163A6"/>
    <w:rsid w:val="00A163D2"/>
    <w:rsid w:val="00A164D8"/>
    <w:rsid w:val="00A169C7"/>
    <w:rsid w:val="00A171FD"/>
    <w:rsid w:val="00A179EF"/>
    <w:rsid w:val="00A17B22"/>
    <w:rsid w:val="00A17B63"/>
    <w:rsid w:val="00A17BEA"/>
    <w:rsid w:val="00A17DE0"/>
    <w:rsid w:val="00A17F12"/>
    <w:rsid w:val="00A20038"/>
    <w:rsid w:val="00A207A1"/>
    <w:rsid w:val="00A20A88"/>
    <w:rsid w:val="00A20D5D"/>
    <w:rsid w:val="00A213B8"/>
    <w:rsid w:val="00A21564"/>
    <w:rsid w:val="00A21605"/>
    <w:rsid w:val="00A21F8C"/>
    <w:rsid w:val="00A225B1"/>
    <w:rsid w:val="00A22A97"/>
    <w:rsid w:val="00A22F93"/>
    <w:rsid w:val="00A23192"/>
    <w:rsid w:val="00A23609"/>
    <w:rsid w:val="00A23B5C"/>
    <w:rsid w:val="00A23B62"/>
    <w:rsid w:val="00A23E0A"/>
    <w:rsid w:val="00A23FC4"/>
    <w:rsid w:val="00A24007"/>
    <w:rsid w:val="00A2442F"/>
    <w:rsid w:val="00A248A4"/>
    <w:rsid w:val="00A25039"/>
    <w:rsid w:val="00A25050"/>
    <w:rsid w:val="00A253E9"/>
    <w:rsid w:val="00A25F52"/>
    <w:rsid w:val="00A26A59"/>
    <w:rsid w:val="00A26A7C"/>
    <w:rsid w:val="00A26F3C"/>
    <w:rsid w:val="00A26FC1"/>
    <w:rsid w:val="00A27397"/>
    <w:rsid w:val="00A274A1"/>
    <w:rsid w:val="00A27533"/>
    <w:rsid w:val="00A27694"/>
    <w:rsid w:val="00A27742"/>
    <w:rsid w:val="00A27895"/>
    <w:rsid w:val="00A27954"/>
    <w:rsid w:val="00A31160"/>
    <w:rsid w:val="00A31244"/>
    <w:rsid w:val="00A31477"/>
    <w:rsid w:val="00A31B6D"/>
    <w:rsid w:val="00A31C24"/>
    <w:rsid w:val="00A31F2F"/>
    <w:rsid w:val="00A3227F"/>
    <w:rsid w:val="00A32483"/>
    <w:rsid w:val="00A325AD"/>
    <w:rsid w:val="00A32731"/>
    <w:rsid w:val="00A340AC"/>
    <w:rsid w:val="00A3475D"/>
    <w:rsid w:val="00A34A57"/>
    <w:rsid w:val="00A35393"/>
    <w:rsid w:val="00A353EF"/>
    <w:rsid w:val="00A354EE"/>
    <w:rsid w:val="00A355CD"/>
    <w:rsid w:val="00A35924"/>
    <w:rsid w:val="00A35CBA"/>
    <w:rsid w:val="00A3613F"/>
    <w:rsid w:val="00A36609"/>
    <w:rsid w:val="00A3788A"/>
    <w:rsid w:val="00A378E8"/>
    <w:rsid w:val="00A37ADC"/>
    <w:rsid w:val="00A37F8F"/>
    <w:rsid w:val="00A40DC8"/>
    <w:rsid w:val="00A40FC7"/>
    <w:rsid w:val="00A41488"/>
    <w:rsid w:val="00A41A25"/>
    <w:rsid w:val="00A41CDB"/>
    <w:rsid w:val="00A41D32"/>
    <w:rsid w:val="00A41EF9"/>
    <w:rsid w:val="00A42E7F"/>
    <w:rsid w:val="00A433E3"/>
    <w:rsid w:val="00A4352F"/>
    <w:rsid w:val="00A43580"/>
    <w:rsid w:val="00A438EE"/>
    <w:rsid w:val="00A43A5E"/>
    <w:rsid w:val="00A43B48"/>
    <w:rsid w:val="00A43B86"/>
    <w:rsid w:val="00A43DBB"/>
    <w:rsid w:val="00A4435B"/>
    <w:rsid w:val="00A44B30"/>
    <w:rsid w:val="00A44CD8"/>
    <w:rsid w:val="00A451A6"/>
    <w:rsid w:val="00A453BB"/>
    <w:rsid w:val="00A45749"/>
    <w:rsid w:val="00A46780"/>
    <w:rsid w:val="00A4690D"/>
    <w:rsid w:val="00A46A56"/>
    <w:rsid w:val="00A47E9A"/>
    <w:rsid w:val="00A501F8"/>
    <w:rsid w:val="00A5059D"/>
    <w:rsid w:val="00A507DA"/>
    <w:rsid w:val="00A50817"/>
    <w:rsid w:val="00A5091E"/>
    <w:rsid w:val="00A50B0E"/>
    <w:rsid w:val="00A50BC5"/>
    <w:rsid w:val="00A50F89"/>
    <w:rsid w:val="00A51C92"/>
    <w:rsid w:val="00A51C9B"/>
    <w:rsid w:val="00A52112"/>
    <w:rsid w:val="00A52458"/>
    <w:rsid w:val="00A52B55"/>
    <w:rsid w:val="00A52CFA"/>
    <w:rsid w:val="00A54365"/>
    <w:rsid w:val="00A54AB4"/>
    <w:rsid w:val="00A54C58"/>
    <w:rsid w:val="00A54D2D"/>
    <w:rsid w:val="00A54DB3"/>
    <w:rsid w:val="00A54FE8"/>
    <w:rsid w:val="00A55002"/>
    <w:rsid w:val="00A55232"/>
    <w:rsid w:val="00A5536B"/>
    <w:rsid w:val="00A55539"/>
    <w:rsid w:val="00A55A31"/>
    <w:rsid w:val="00A55BD7"/>
    <w:rsid w:val="00A56119"/>
    <w:rsid w:val="00A56A9E"/>
    <w:rsid w:val="00A57036"/>
    <w:rsid w:val="00A5712A"/>
    <w:rsid w:val="00A573EF"/>
    <w:rsid w:val="00A574B6"/>
    <w:rsid w:val="00A57764"/>
    <w:rsid w:val="00A57920"/>
    <w:rsid w:val="00A60586"/>
    <w:rsid w:val="00A60BDD"/>
    <w:rsid w:val="00A61096"/>
    <w:rsid w:val="00A62136"/>
    <w:rsid w:val="00A62238"/>
    <w:rsid w:val="00A627BC"/>
    <w:rsid w:val="00A62CF4"/>
    <w:rsid w:val="00A63465"/>
    <w:rsid w:val="00A638BE"/>
    <w:rsid w:val="00A63A4C"/>
    <w:rsid w:val="00A63BA2"/>
    <w:rsid w:val="00A63C9A"/>
    <w:rsid w:val="00A6403A"/>
    <w:rsid w:val="00A647F5"/>
    <w:rsid w:val="00A64D92"/>
    <w:rsid w:val="00A64E7C"/>
    <w:rsid w:val="00A64F31"/>
    <w:rsid w:val="00A6520B"/>
    <w:rsid w:val="00A654BE"/>
    <w:rsid w:val="00A6570A"/>
    <w:rsid w:val="00A6589C"/>
    <w:rsid w:val="00A65C93"/>
    <w:rsid w:val="00A65DFC"/>
    <w:rsid w:val="00A661F9"/>
    <w:rsid w:val="00A665AC"/>
    <w:rsid w:val="00A66741"/>
    <w:rsid w:val="00A66B68"/>
    <w:rsid w:val="00A66F41"/>
    <w:rsid w:val="00A67025"/>
    <w:rsid w:val="00A67865"/>
    <w:rsid w:val="00A67F97"/>
    <w:rsid w:val="00A70274"/>
    <w:rsid w:val="00A7063A"/>
    <w:rsid w:val="00A70C74"/>
    <w:rsid w:val="00A70FFC"/>
    <w:rsid w:val="00A7106C"/>
    <w:rsid w:val="00A717F3"/>
    <w:rsid w:val="00A72649"/>
    <w:rsid w:val="00A728CB"/>
    <w:rsid w:val="00A72CDB"/>
    <w:rsid w:val="00A738E7"/>
    <w:rsid w:val="00A746B4"/>
    <w:rsid w:val="00A74C37"/>
    <w:rsid w:val="00A75BB7"/>
    <w:rsid w:val="00A76461"/>
    <w:rsid w:val="00A76743"/>
    <w:rsid w:val="00A76D53"/>
    <w:rsid w:val="00A77BBD"/>
    <w:rsid w:val="00A80011"/>
    <w:rsid w:val="00A800D6"/>
    <w:rsid w:val="00A80130"/>
    <w:rsid w:val="00A80341"/>
    <w:rsid w:val="00A805BB"/>
    <w:rsid w:val="00A80E4A"/>
    <w:rsid w:val="00A81449"/>
    <w:rsid w:val="00A814D1"/>
    <w:rsid w:val="00A817BA"/>
    <w:rsid w:val="00A81D50"/>
    <w:rsid w:val="00A81D93"/>
    <w:rsid w:val="00A8208E"/>
    <w:rsid w:val="00A820C3"/>
    <w:rsid w:val="00A8258F"/>
    <w:rsid w:val="00A82A43"/>
    <w:rsid w:val="00A82AF0"/>
    <w:rsid w:val="00A82DFA"/>
    <w:rsid w:val="00A83809"/>
    <w:rsid w:val="00A83CF5"/>
    <w:rsid w:val="00A840F9"/>
    <w:rsid w:val="00A8479B"/>
    <w:rsid w:val="00A848F6"/>
    <w:rsid w:val="00A85112"/>
    <w:rsid w:val="00A85539"/>
    <w:rsid w:val="00A8561F"/>
    <w:rsid w:val="00A858F1"/>
    <w:rsid w:val="00A85D5D"/>
    <w:rsid w:val="00A860E5"/>
    <w:rsid w:val="00A86314"/>
    <w:rsid w:val="00A86D94"/>
    <w:rsid w:val="00A87D29"/>
    <w:rsid w:val="00A9012B"/>
    <w:rsid w:val="00A905A7"/>
    <w:rsid w:val="00A906A3"/>
    <w:rsid w:val="00A90AB2"/>
    <w:rsid w:val="00A90F41"/>
    <w:rsid w:val="00A910ED"/>
    <w:rsid w:val="00A912FB"/>
    <w:rsid w:val="00A9134F"/>
    <w:rsid w:val="00A91E3D"/>
    <w:rsid w:val="00A92B31"/>
    <w:rsid w:val="00A92BB1"/>
    <w:rsid w:val="00A92EBC"/>
    <w:rsid w:val="00A9380C"/>
    <w:rsid w:val="00A9388F"/>
    <w:rsid w:val="00A93B54"/>
    <w:rsid w:val="00A93C24"/>
    <w:rsid w:val="00A942CE"/>
    <w:rsid w:val="00A94E67"/>
    <w:rsid w:val="00A95BA2"/>
    <w:rsid w:val="00A96000"/>
    <w:rsid w:val="00A96BB1"/>
    <w:rsid w:val="00A97055"/>
    <w:rsid w:val="00A975CE"/>
    <w:rsid w:val="00A97852"/>
    <w:rsid w:val="00AA05C1"/>
    <w:rsid w:val="00AA05C6"/>
    <w:rsid w:val="00AA09A7"/>
    <w:rsid w:val="00AA0E3C"/>
    <w:rsid w:val="00AA1ADE"/>
    <w:rsid w:val="00AA231D"/>
    <w:rsid w:val="00AA2BEE"/>
    <w:rsid w:val="00AA2CCC"/>
    <w:rsid w:val="00AA2F56"/>
    <w:rsid w:val="00AA3613"/>
    <w:rsid w:val="00AA4147"/>
    <w:rsid w:val="00AA43EB"/>
    <w:rsid w:val="00AA44D0"/>
    <w:rsid w:val="00AA4789"/>
    <w:rsid w:val="00AA4F15"/>
    <w:rsid w:val="00AA5BC3"/>
    <w:rsid w:val="00AA5DAD"/>
    <w:rsid w:val="00AA5E63"/>
    <w:rsid w:val="00AA6368"/>
    <w:rsid w:val="00AA6602"/>
    <w:rsid w:val="00AA6A43"/>
    <w:rsid w:val="00AA6C7A"/>
    <w:rsid w:val="00AA6D7F"/>
    <w:rsid w:val="00AA73CE"/>
    <w:rsid w:val="00AA7C11"/>
    <w:rsid w:val="00AA7C96"/>
    <w:rsid w:val="00AB005C"/>
    <w:rsid w:val="00AB0299"/>
    <w:rsid w:val="00AB0EBC"/>
    <w:rsid w:val="00AB185A"/>
    <w:rsid w:val="00AB1934"/>
    <w:rsid w:val="00AB1C63"/>
    <w:rsid w:val="00AB208D"/>
    <w:rsid w:val="00AB2909"/>
    <w:rsid w:val="00AB2B7E"/>
    <w:rsid w:val="00AB3C2C"/>
    <w:rsid w:val="00AB3F44"/>
    <w:rsid w:val="00AB40BD"/>
    <w:rsid w:val="00AB41C2"/>
    <w:rsid w:val="00AB4AAA"/>
    <w:rsid w:val="00AB4E00"/>
    <w:rsid w:val="00AB4FB5"/>
    <w:rsid w:val="00AB5B18"/>
    <w:rsid w:val="00AB6B5A"/>
    <w:rsid w:val="00AB6DEC"/>
    <w:rsid w:val="00AB70DB"/>
    <w:rsid w:val="00AB76CC"/>
    <w:rsid w:val="00AB7C07"/>
    <w:rsid w:val="00AC01B4"/>
    <w:rsid w:val="00AC0397"/>
    <w:rsid w:val="00AC0406"/>
    <w:rsid w:val="00AC0B21"/>
    <w:rsid w:val="00AC0BDA"/>
    <w:rsid w:val="00AC120E"/>
    <w:rsid w:val="00AC17DA"/>
    <w:rsid w:val="00AC1FB2"/>
    <w:rsid w:val="00AC2189"/>
    <w:rsid w:val="00AC2258"/>
    <w:rsid w:val="00AC26DD"/>
    <w:rsid w:val="00AC29FD"/>
    <w:rsid w:val="00AC2ADA"/>
    <w:rsid w:val="00AC2BFA"/>
    <w:rsid w:val="00AC2C73"/>
    <w:rsid w:val="00AC2C81"/>
    <w:rsid w:val="00AC2DFB"/>
    <w:rsid w:val="00AC305B"/>
    <w:rsid w:val="00AC32C1"/>
    <w:rsid w:val="00AC3CAD"/>
    <w:rsid w:val="00AC41DB"/>
    <w:rsid w:val="00AC4F10"/>
    <w:rsid w:val="00AC5B21"/>
    <w:rsid w:val="00AC61A7"/>
    <w:rsid w:val="00AC6782"/>
    <w:rsid w:val="00AC6EF8"/>
    <w:rsid w:val="00AC7154"/>
    <w:rsid w:val="00AC738F"/>
    <w:rsid w:val="00AC7A54"/>
    <w:rsid w:val="00AC7E88"/>
    <w:rsid w:val="00AD076B"/>
    <w:rsid w:val="00AD0A7F"/>
    <w:rsid w:val="00AD0A95"/>
    <w:rsid w:val="00AD0EE9"/>
    <w:rsid w:val="00AD1CE7"/>
    <w:rsid w:val="00AD1DF7"/>
    <w:rsid w:val="00AD1E63"/>
    <w:rsid w:val="00AD1F7D"/>
    <w:rsid w:val="00AD20E0"/>
    <w:rsid w:val="00AD2DC9"/>
    <w:rsid w:val="00AD359E"/>
    <w:rsid w:val="00AD3C51"/>
    <w:rsid w:val="00AD4192"/>
    <w:rsid w:val="00AD4412"/>
    <w:rsid w:val="00AD4708"/>
    <w:rsid w:val="00AD4BDE"/>
    <w:rsid w:val="00AD54A8"/>
    <w:rsid w:val="00AD578F"/>
    <w:rsid w:val="00AD5D36"/>
    <w:rsid w:val="00AD64D9"/>
    <w:rsid w:val="00AD6A1D"/>
    <w:rsid w:val="00AD6F72"/>
    <w:rsid w:val="00AD71B1"/>
    <w:rsid w:val="00AD734A"/>
    <w:rsid w:val="00AD7487"/>
    <w:rsid w:val="00AE0141"/>
    <w:rsid w:val="00AE0925"/>
    <w:rsid w:val="00AE0CB4"/>
    <w:rsid w:val="00AE186F"/>
    <w:rsid w:val="00AE1A7C"/>
    <w:rsid w:val="00AE1CE7"/>
    <w:rsid w:val="00AE26B8"/>
    <w:rsid w:val="00AE3442"/>
    <w:rsid w:val="00AE394E"/>
    <w:rsid w:val="00AE438F"/>
    <w:rsid w:val="00AE44B4"/>
    <w:rsid w:val="00AE4A27"/>
    <w:rsid w:val="00AE4DBD"/>
    <w:rsid w:val="00AE508A"/>
    <w:rsid w:val="00AE50D1"/>
    <w:rsid w:val="00AE52D1"/>
    <w:rsid w:val="00AE54C6"/>
    <w:rsid w:val="00AE5692"/>
    <w:rsid w:val="00AE61BC"/>
    <w:rsid w:val="00AE6698"/>
    <w:rsid w:val="00AE6BDB"/>
    <w:rsid w:val="00AE6C29"/>
    <w:rsid w:val="00AE7422"/>
    <w:rsid w:val="00AE7612"/>
    <w:rsid w:val="00AF0162"/>
    <w:rsid w:val="00AF082F"/>
    <w:rsid w:val="00AF1176"/>
    <w:rsid w:val="00AF1655"/>
    <w:rsid w:val="00AF178A"/>
    <w:rsid w:val="00AF1C75"/>
    <w:rsid w:val="00AF23FB"/>
    <w:rsid w:val="00AF2870"/>
    <w:rsid w:val="00AF29CA"/>
    <w:rsid w:val="00AF2B5B"/>
    <w:rsid w:val="00AF2D31"/>
    <w:rsid w:val="00AF3630"/>
    <w:rsid w:val="00AF39CD"/>
    <w:rsid w:val="00AF4015"/>
    <w:rsid w:val="00AF45D9"/>
    <w:rsid w:val="00AF4A55"/>
    <w:rsid w:val="00AF4D88"/>
    <w:rsid w:val="00AF4E3B"/>
    <w:rsid w:val="00AF5236"/>
    <w:rsid w:val="00AF537E"/>
    <w:rsid w:val="00AF5643"/>
    <w:rsid w:val="00AF5A7A"/>
    <w:rsid w:val="00AF5BF3"/>
    <w:rsid w:val="00AF5CD9"/>
    <w:rsid w:val="00AF5D4A"/>
    <w:rsid w:val="00AF6037"/>
    <w:rsid w:val="00AF618B"/>
    <w:rsid w:val="00AF6261"/>
    <w:rsid w:val="00AF66E2"/>
    <w:rsid w:val="00AF6AA9"/>
    <w:rsid w:val="00AF6D5A"/>
    <w:rsid w:val="00AF717D"/>
    <w:rsid w:val="00AF71C4"/>
    <w:rsid w:val="00AF72D9"/>
    <w:rsid w:val="00AF761B"/>
    <w:rsid w:val="00AF7831"/>
    <w:rsid w:val="00B001AC"/>
    <w:rsid w:val="00B00541"/>
    <w:rsid w:val="00B00875"/>
    <w:rsid w:val="00B009E4"/>
    <w:rsid w:val="00B00A24"/>
    <w:rsid w:val="00B00A46"/>
    <w:rsid w:val="00B01FE1"/>
    <w:rsid w:val="00B02250"/>
    <w:rsid w:val="00B024A4"/>
    <w:rsid w:val="00B031B4"/>
    <w:rsid w:val="00B04229"/>
    <w:rsid w:val="00B04254"/>
    <w:rsid w:val="00B04753"/>
    <w:rsid w:val="00B04B5B"/>
    <w:rsid w:val="00B04C94"/>
    <w:rsid w:val="00B04FB8"/>
    <w:rsid w:val="00B052AF"/>
    <w:rsid w:val="00B0539C"/>
    <w:rsid w:val="00B05AC4"/>
    <w:rsid w:val="00B05DBF"/>
    <w:rsid w:val="00B060EF"/>
    <w:rsid w:val="00B06576"/>
    <w:rsid w:val="00B07062"/>
    <w:rsid w:val="00B07108"/>
    <w:rsid w:val="00B07279"/>
    <w:rsid w:val="00B07683"/>
    <w:rsid w:val="00B07796"/>
    <w:rsid w:val="00B077BF"/>
    <w:rsid w:val="00B07F5B"/>
    <w:rsid w:val="00B10610"/>
    <w:rsid w:val="00B10978"/>
    <w:rsid w:val="00B12494"/>
    <w:rsid w:val="00B12FA9"/>
    <w:rsid w:val="00B132DF"/>
    <w:rsid w:val="00B13319"/>
    <w:rsid w:val="00B136E9"/>
    <w:rsid w:val="00B1373A"/>
    <w:rsid w:val="00B13756"/>
    <w:rsid w:val="00B13FC2"/>
    <w:rsid w:val="00B1419A"/>
    <w:rsid w:val="00B1426F"/>
    <w:rsid w:val="00B14779"/>
    <w:rsid w:val="00B14855"/>
    <w:rsid w:val="00B14979"/>
    <w:rsid w:val="00B14CA9"/>
    <w:rsid w:val="00B14F28"/>
    <w:rsid w:val="00B14FA3"/>
    <w:rsid w:val="00B154BD"/>
    <w:rsid w:val="00B15DE0"/>
    <w:rsid w:val="00B16041"/>
    <w:rsid w:val="00B16EC0"/>
    <w:rsid w:val="00B17131"/>
    <w:rsid w:val="00B2027C"/>
    <w:rsid w:val="00B20381"/>
    <w:rsid w:val="00B209CC"/>
    <w:rsid w:val="00B20CBD"/>
    <w:rsid w:val="00B20E18"/>
    <w:rsid w:val="00B20F87"/>
    <w:rsid w:val="00B21671"/>
    <w:rsid w:val="00B22088"/>
    <w:rsid w:val="00B226C6"/>
    <w:rsid w:val="00B2292C"/>
    <w:rsid w:val="00B22975"/>
    <w:rsid w:val="00B22CC1"/>
    <w:rsid w:val="00B23BE2"/>
    <w:rsid w:val="00B23CB6"/>
    <w:rsid w:val="00B23E81"/>
    <w:rsid w:val="00B23F45"/>
    <w:rsid w:val="00B24295"/>
    <w:rsid w:val="00B244F0"/>
    <w:rsid w:val="00B246D9"/>
    <w:rsid w:val="00B253C3"/>
    <w:rsid w:val="00B255EA"/>
    <w:rsid w:val="00B26323"/>
    <w:rsid w:val="00B2670B"/>
    <w:rsid w:val="00B26952"/>
    <w:rsid w:val="00B27657"/>
    <w:rsid w:val="00B27C32"/>
    <w:rsid w:val="00B30243"/>
    <w:rsid w:val="00B3122A"/>
    <w:rsid w:val="00B313FB"/>
    <w:rsid w:val="00B31984"/>
    <w:rsid w:val="00B31BB6"/>
    <w:rsid w:val="00B32345"/>
    <w:rsid w:val="00B326D2"/>
    <w:rsid w:val="00B32C5E"/>
    <w:rsid w:val="00B32DE4"/>
    <w:rsid w:val="00B332AD"/>
    <w:rsid w:val="00B337F7"/>
    <w:rsid w:val="00B339C2"/>
    <w:rsid w:val="00B33AE9"/>
    <w:rsid w:val="00B33DF0"/>
    <w:rsid w:val="00B34219"/>
    <w:rsid w:val="00B348E9"/>
    <w:rsid w:val="00B34971"/>
    <w:rsid w:val="00B34ACE"/>
    <w:rsid w:val="00B34EE6"/>
    <w:rsid w:val="00B34F3A"/>
    <w:rsid w:val="00B352FE"/>
    <w:rsid w:val="00B356FE"/>
    <w:rsid w:val="00B35DDC"/>
    <w:rsid w:val="00B363B0"/>
    <w:rsid w:val="00B366A2"/>
    <w:rsid w:val="00B3672E"/>
    <w:rsid w:val="00B36BD2"/>
    <w:rsid w:val="00B37140"/>
    <w:rsid w:val="00B3731C"/>
    <w:rsid w:val="00B3750A"/>
    <w:rsid w:val="00B378E1"/>
    <w:rsid w:val="00B409D7"/>
    <w:rsid w:val="00B40D04"/>
    <w:rsid w:val="00B40E10"/>
    <w:rsid w:val="00B41570"/>
    <w:rsid w:val="00B4191E"/>
    <w:rsid w:val="00B41A0D"/>
    <w:rsid w:val="00B41AEB"/>
    <w:rsid w:val="00B4207C"/>
    <w:rsid w:val="00B42716"/>
    <w:rsid w:val="00B42DD1"/>
    <w:rsid w:val="00B43BBD"/>
    <w:rsid w:val="00B44126"/>
    <w:rsid w:val="00B4493D"/>
    <w:rsid w:val="00B44C85"/>
    <w:rsid w:val="00B4595A"/>
    <w:rsid w:val="00B45A51"/>
    <w:rsid w:val="00B45CD2"/>
    <w:rsid w:val="00B45ED2"/>
    <w:rsid w:val="00B4619A"/>
    <w:rsid w:val="00B462B8"/>
    <w:rsid w:val="00B46457"/>
    <w:rsid w:val="00B465EE"/>
    <w:rsid w:val="00B46787"/>
    <w:rsid w:val="00B468A1"/>
    <w:rsid w:val="00B468CA"/>
    <w:rsid w:val="00B46F9B"/>
    <w:rsid w:val="00B470AB"/>
    <w:rsid w:val="00B47326"/>
    <w:rsid w:val="00B47CAE"/>
    <w:rsid w:val="00B47CB9"/>
    <w:rsid w:val="00B50C22"/>
    <w:rsid w:val="00B52075"/>
    <w:rsid w:val="00B520F6"/>
    <w:rsid w:val="00B52720"/>
    <w:rsid w:val="00B52B2A"/>
    <w:rsid w:val="00B53105"/>
    <w:rsid w:val="00B532F0"/>
    <w:rsid w:val="00B538EC"/>
    <w:rsid w:val="00B54D1D"/>
    <w:rsid w:val="00B54D6F"/>
    <w:rsid w:val="00B54D87"/>
    <w:rsid w:val="00B553B4"/>
    <w:rsid w:val="00B55F79"/>
    <w:rsid w:val="00B56062"/>
    <w:rsid w:val="00B563EE"/>
    <w:rsid w:val="00B56509"/>
    <w:rsid w:val="00B5660E"/>
    <w:rsid w:val="00B56B69"/>
    <w:rsid w:val="00B56D38"/>
    <w:rsid w:val="00B57696"/>
    <w:rsid w:val="00B57887"/>
    <w:rsid w:val="00B5795D"/>
    <w:rsid w:val="00B57A17"/>
    <w:rsid w:val="00B57D00"/>
    <w:rsid w:val="00B60050"/>
    <w:rsid w:val="00B60319"/>
    <w:rsid w:val="00B60B38"/>
    <w:rsid w:val="00B60CA6"/>
    <w:rsid w:val="00B613A6"/>
    <w:rsid w:val="00B615EC"/>
    <w:rsid w:val="00B61E97"/>
    <w:rsid w:val="00B62286"/>
    <w:rsid w:val="00B62ACC"/>
    <w:rsid w:val="00B62C84"/>
    <w:rsid w:val="00B62D7E"/>
    <w:rsid w:val="00B6377C"/>
    <w:rsid w:val="00B63DFE"/>
    <w:rsid w:val="00B64268"/>
    <w:rsid w:val="00B646F2"/>
    <w:rsid w:val="00B64B18"/>
    <w:rsid w:val="00B64CEF"/>
    <w:rsid w:val="00B65EC4"/>
    <w:rsid w:val="00B66F59"/>
    <w:rsid w:val="00B674BA"/>
    <w:rsid w:val="00B67CE4"/>
    <w:rsid w:val="00B67D14"/>
    <w:rsid w:val="00B7070A"/>
    <w:rsid w:val="00B714D8"/>
    <w:rsid w:val="00B71A1D"/>
    <w:rsid w:val="00B71BB6"/>
    <w:rsid w:val="00B71ECF"/>
    <w:rsid w:val="00B726B8"/>
    <w:rsid w:val="00B727DE"/>
    <w:rsid w:val="00B7298F"/>
    <w:rsid w:val="00B73578"/>
    <w:rsid w:val="00B73791"/>
    <w:rsid w:val="00B73CF7"/>
    <w:rsid w:val="00B74072"/>
    <w:rsid w:val="00B7428E"/>
    <w:rsid w:val="00B74F2D"/>
    <w:rsid w:val="00B74F86"/>
    <w:rsid w:val="00B753B6"/>
    <w:rsid w:val="00B75878"/>
    <w:rsid w:val="00B75A64"/>
    <w:rsid w:val="00B75B50"/>
    <w:rsid w:val="00B75CF7"/>
    <w:rsid w:val="00B7621A"/>
    <w:rsid w:val="00B76490"/>
    <w:rsid w:val="00B76BC8"/>
    <w:rsid w:val="00B7704E"/>
    <w:rsid w:val="00B774C0"/>
    <w:rsid w:val="00B77755"/>
    <w:rsid w:val="00B779D2"/>
    <w:rsid w:val="00B77D60"/>
    <w:rsid w:val="00B77DBC"/>
    <w:rsid w:val="00B80940"/>
    <w:rsid w:val="00B80C62"/>
    <w:rsid w:val="00B82117"/>
    <w:rsid w:val="00B82189"/>
    <w:rsid w:val="00B8331E"/>
    <w:rsid w:val="00B834DD"/>
    <w:rsid w:val="00B834E3"/>
    <w:rsid w:val="00B84357"/>
    <w:rsid w:val="00B843EF"/>
    <w:rsid w:val="00B84855"/>
    <w:rsid w:val="00B858AF"/>
    <w:rsid w:val="00B85A76"/>
    <w:rsid w:val="00B85E55"/>
    <w:rsid w:val="00B85E6B"/>
    <w:rsid w:val="00B85F26"/>
    <w:rsid w:val="00B86133"/>
    <w:rsid w:val="00B86779"/>
    <w:rsid w:val="00B86A92"/>
    <w:rsid w:val="00B872A4"/>
    <w:rsid w:val="00B872EE"/>
    <w:rsid w:val="00B87F1D"/>
    <w:rsid w:val="00B9011B"/>
    <w:rsid w:val="00B906EE"/>
    <w:rsid w:val="00B90CDC"/>
    <w:rsid w:val="00B90FA9"/>
    <w:rsid w:val="00B91006"/>
    <w:rsid w:val="00B918BC"/>
    <w:rsid w:val="00B91E6C"/>
    <w:rsid w:val="00B91EA6"/>
    <w:rsid w:val="00B92085"/>
    <w:rsid w:val="00B921D0"/>
    <w:rsid w:val="00B927C8"/>
    <w:rsid w:val="00B92AB2"/>
    <w:rsid w:val="00B93050"/>
    <w:rsid w:val="00B94120"/>
    <w:rsid w:val="00B9414F"/>
    <w:rsid w:val="00B94270"/>
    <w:rsid w:val="00B942DD"/>
    <w:rsid w:val="00B94A8D"/>
    <w:rsid w:val="00B94BA0"/>
    <w:rsid w:val="00B955C9"/>
    <w:rsid w:val="00B95E38"/>
    <w:rsid w:val="00B95F51"/>
    <w:rsid w:val="00B96881"/>
    <w:rsid w:val="00B96EBD"/>
    <w:rsid w:val="00B97AEB"/>
    <w:rsid w:val="00B97D6A"/>
    <w:rsid w:val="00BA0121"/>
    <w:rsid w:val="00BA03A6"/>
    <w:rsid w:val="00BA0663"/>
    <w:rsid w:val="00BA1171"/>
    <w:rsid w:val="00BA179E"/>
    <w:rsid w:val="00BA1C26"/>
    <w:rsid w:val="00BA2141"/>
    <w:rsid w:val="00BA2E14"/>
    <w:rsid w:val="00BA316D"/>
    <w:rsid w:val="00BA324E"/>
    <w:rsid w:val="00BA34ED"/>
    <w:rsid w:val="00BA364E"/>
    <w:rsid w:val="00BA42DD"/>
    <w:rsid w:val="00BA47BA"/>
    <w:rsid w:val="00BA4D46"/>
    <w:rsid w:val="00BA4D57"/>
    <w:rsid w:val="00BA4E7B"/>
    <w:rsid w:val="00BA50F6"/>
    <w:rsid w:val="00BA5362"/>
    <w:rsid w:val="00BA5572"/>
    <w:rsid w:val="00BA578C"/>
    <w:rsid w:val="00BA5959"/>
    <w:rsid w:val="00BA5C8D"/>
    <w:rsid w:val="00BA64BF"/>
    <w:rsid w:val="00BA670A"/>
    <w:rsid w:val="00BA6A56"/>
    <w:rsid w:val="00BA6A9D"/>
    <w:rsid w:val="00BA6F6F"/>
    <w:rsid w:val="00BA74B0"/>
    <w:rsid w:val="00BA7B6C"/>
    <w:rsid w:val="00BA7B7B"/>
    <w:rsid w:val="00BB0119"/>
    <w:rsid w:val="00BB084B"/>
    <w:rsid w:val="00BB0B59"/>
    <w:rsid w:val="00BB15E4"/>
    <w:rsid w:val="00BB174E"/>
    <w:rsid w:val="00BB1957"/>
    <w:rsid w:val="00BB1A4F"/>
    <w:rsid w:val="00BB25DF"/>
    <w:rsid w:val="00BB2C4A"/>
    <w:rsid w:val="00BB2D76"/>
    <w:rsid w:val="00BB3B23"/>
    <w:rsid w:val="00BB3C2A"/>
    <w:rsid w:val="00BB4491"/>
    <w:rsid w:val="00BB450C"/>
    <w:rsid w:val="00BB480A"/>
    <w:rsid w:val="00BB4985"/>
    <w:rsid w:val="00BB4DE2"/>
    <w:rsid w:val="00BB55BF"/>
    <w:rsid w:val="00BB575E"/>
    <w:rsid w:val="00BB5D97"/>
    <w:rsid w:val="00BB5FE4"/>
    <w:rsid w:val="00BB6143"/>
    <w:rsid w:val="00BB6171"/>
    <w:rsid w:val="00BB6A48"/>
    <w:rsid w:val="00BB6AFE"/>
    <w:rsid w:val="00BB7AC4"/>
    <w:rsid w:val="00BC08C0"/>
    <w:rsid w:val="00BC0D33"/>
    <w:rsid w:val="00BC1EBB"/>
    <w:rsid w:val="00BC2080"/>
    <w:rsid w:val="00BC21B0"/>
    <w:rsid w:val="00BC2676"/>
    <w:rsid w:val="00BC2DEC"/>
    <w:rsid w:val="00BC32BA"/>
    <w:rsid w:val="00BC3323"/>
    <w:rsid w:val="00BC3601"/>
    <w:rsid w:val="00BC3E13"/>
    <w:rsid w:val="00BC3EFA"/>
    <w:rsid w:val="00BC42DF"/>
    <w:rsid w:val="00BC45F0"/>
    <w:rsid w:val="00BC5699"/>
    <w:rsid w:val="00BC5C46"/>
    <w:rsid w:val="00BC5C82"/>
    <w:rsid w:val="00BC5DA0"/>
    <w:rsid w:val="00BC630B"/>
    <w:rsid w:val="00BC6922"/>
    <w:rsid w:val="00BC6E79"/>
    <w:rsid w:val="00BC6FF9"/>
    <w:rsid w:val="00BC73C0"/>
    <w:rsid w:val="00BC7663"/>
    <w:rsid w:val="00BC7829"/>
    <w:rsid w:val="00BC7929"/>
    <w:rsid w:val="00BC7C27"/>
    <w:rsid w:val="00BD0109"/>
    <w:rsid w:val="00BD0F16"/>
    <w:rsid w:val="00BD1557"/>
    <w:rsid w:val="00BD22EF"/>
    <w:rsid w:val="00BD258C"/>
    <w:rsid w:val="00BD2AB8"/>
    <w:rsid w:val="00BD2AD1"/>
    <w:rsid w:val="00BD2BC0"/>
    <w:rsid w:val="00BD2F57"/>
    <w:rsid w:val="00BD323B"/>
    <w:rsid w:val="00BD36AC"/>
    <w:rsid w:val="00BD4042"/>
    <w:rsid w:val="00BD454B"/>
    <w:rsid w:val="00BD466E"/>
    <w:rsid w:val="00BD5489"/>
    <w:rsid w:val="00BD5A5C"/>
    <w:rsid w:val="00BD76AF"/>
    <w:rsid w:val="00BD7A12"/>
    <w:rsid w:val="00BD7DDE"/>
    <w:rsid w:val="00BD7E96"/>
    <w:rsid w:val="00BE024F"/>
    <w:rsid w:val="00BE0279"/>
    <w:rsid w:val="00BE03C6"/>
    <w:rsid w:val="00BE08C0"/>
    <w:rsid w:val="00BE1690"/>
    <w:rsid w:val="00BE16F7"/>
    <w:rsid w:val="00BE20B1"/>
    <w:rsid w:val="00BE21C8"/>
    <w:rsid w:val="00BE227E"/>
    <w:rsid w:val="00BE2916"/>
    <w:rsid w:val="00BE29C0"/>
    <w:rsid w:val="00BE3231"/>
    <w:rsid w:val="00BE36D6"/>
    <w:rsid w:val="00BE44D7"/>
    <w:rsid w:val="00BE484D"/>
    <w:rsid w:val="00BE4885"/>
    <w:rsid w:val="00BE4AEF"/>
    <w:rsid w:val="00BE4F05"/>
    <w:rsid w:val="00BE523D"/>
    <w:rsid w:val="00BE6582"/>
    <w:rsid w:val="00BE70DA"/>
    <w:rsid w:val="00BE71A3"/>
    <w:rsid w:val="00BE7973"/>
    <w:rsid w:val="00BE7DCE"/>
    <w:rsid w:val="00BE7E0F"/>
    <w:rsid w:val="00BE7E84"/>
    <w:rsid w:val="00BE7F34"/>
    <w:rsid w:val="00BF0697"/>
    <w:rsid w:val="00BF101D"/>
    <w:rsid w:val="00BF171D"/>
    <w:rsid w:val="00BF261B"/>
    <w:rsid w:val="00BF30C1"/>
    <w:rsid w:val="00BF30FB"/>
    <w:rsid w:val="00BF35B9"/>
    <w:rsid w:val="00BF35EA"/>
    <w:rsid w:val="00BF3F20"/>
    <w:rsid w:val="00BF4D91"/>
    <w:rsid w:val="00BF4EDE"/>
    <w:rsid w:val="00BF52BC"/>
    <w:rsid w:val="00BF5674"/>
    <w:rsid w:val="00BF5689"/>
    <w:rsid w:val="00BF57B9"/>
    <w:rsid w:val="00BF59A0"/>
    <w:rsid w:val="00BF5DFF"/>
    <w:rsid w:val="00BF5E3D"/>
    <w:rsid w:val="00BF6806"/>
    <w:rsid w:val="00BF6CBB"/>
    <w:rsid w:val="00BF730E"/>
    <w:rsid w:val="00BF7D25"/>
    <w:rsid w:val="00BF7D52"/>
    <w:rsid w:val="00BF7F36"/>
    <w:rsid w:val="00BF7F58"/>
    <w:rsid w:val="00C00154"/>
    <w:rsid w:val="00C00359"/>
    <w:rsid w:val="00C00683"/>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5B2A"/>
    <w:rsid w:val="00C06451"/>
    <w:rsid w:val="00C06DC8"/>
    <w:rsid w:val="00C0789C"/>
    <w:rsid w:val="00C07ADD"/>
    <w:rsid w:val="00C07E77"/>
    <w:rsid w:val="00C07EA0"/>
    <w:rsid w:val="00C103E1"/>
    <w:rsid w:val="00C10403"/>
    <w:rsid w:val="00C1054A"/>
    <w:rsid w:val="00C106B7"/>
    <w:rsid w:val="00C108E8"/>
    <w:rsid w:val="00C109D9"/>
    <w:rsid w:val="00C109EA"/>
    <w:rsid w:val="00C117AB"/>
    <w:rsid w:val="00C11F47"/>
    <w:rsid w:val="00C120B3"/>
    <w:rsid w:val="00C12B69"/>
    <w:rsid w:val="00C136A7"/>
    <w:rsid w:val="00C139A8"/>
    <w:rsid w:val="00C13A44"/>
    <w:rsid w:val="00C13A62"/>
    <w:rsid w:val="00C1415A"/>
    <w:rsid w:val="00C143AB"/>
    <w:rsid w:val="00C144C3"/>
    <w:rsid w:val="00C146E2"/>
    <w:rsid w:val="00C148D6"/>
    <w:rsid w:val="00C14940"/>
    <w:rsid w:val="00C14B25"/>
    <w:rsid w:val="00C14DDE"/>
    <w:rsid w:val="00C14E96"/>
    <w:rsid w:val="00C158FD"/>
    <w:rsid w:val="00C164C2"/>
    <w:rsid w:val="00C1726F"/>
    <w:rsid w:val="00C17FE9"/>
    <w:rsid w:val="00C206A3"/>
    <w:rsid w:val="00C207DC"/>
    <w:rsid w:val="00C21373"/>
    <w:rsid w:val="00C21813"/>
    <w:rsid w:val="00C21A81"/>
    <w:rsid w:val="00C22564"/>
    <w:rsid w:val="00C225D0"/>
    <w:rsid w:val="00C22AC0"/>
    <w:rsid w:val="00C22BFA"/>
    <w:rsid w:val="00C2313E"/>
    <w:rsid w:val="00C234F9"/>
    <w:rsid w:val="00C237EC"/>
    <w:rsid w:val="00C23957"/>
    <w:rsid w:val="00C23B0A"/>
    <w:rsid w:val="00C23BDD"/>
    <w:rsid w:val="00C23CA9"/>
    <w:rsid w:val="00C23D09"/>
    <w:rsid w:val="00C2475D"/>
    <w:rsid w:val="00C24773"/>
    <w:rsid w:val="00C249FD"/>
    <w:rsid w:val="00C24E11"/>
    <w:rsid w:val="00C2630E"/>
    <w:rsid w:val="00C26825"/>
    <w:rsid w:val="00C268C8"/>
    <w:rsid w:val="00C27A04"/>
    <w:rsid w:val="00C27AB2"/>
    <w:rsid w:val="00C27D3A"/>
    <w:rsid w:val="00C27F68"/>
    <w:rsid w:val="00C27FFD"/>
    <w:rsid w:val="00C30078"/>
    <w:rsid w:val="00C302F4"/>
    <w:rsid w:val="00C30830"/>
    <w:rsid w:val="00C3090E"/>
    <w:rsid w:val="00C30AAC"/>
    <w:rsid w:val="00C3145F"/>
    <w:rsid w:val="00C3146D"/>
    <w:rsid w:val="00C3148B"/>
    <w:rsid w:val="00C31CFD"/>
    <w:rsid w:val="00C31D3F"/>
    <w:rsid w:val="00C31FAC"/>
    <w:rsid w:val="00C32389"/>
    <w:rsid w:val="00C324AE"/>
    <w:rsid w:val="00C3271D"/>
    <w:rsid w:val="00C32D06"/>
    <w:rsid w:val="00C32EB9"/>
    <w:rsid w:val="00C33912"/>
    <w:rsid w:val="00C34561"/>
    <w:rsid w:val="00C34B2B"/>
    <w:rsid w:val="00C35AD0"/>
    <w:rsid w:val="00C36580"/>
    <w:rsid w:val="00C365C4"/>
    <w:rsid w:val="00C368C2"/>
    <w:rsid w:val="00C36D90"/>
    <w:rsid w:val="00C36F2E"/>
    <w:rsid w:val="00C3766E"/>
    <w:rsid w:val="00C37722"/>
    <w:rsid w:val="00C401CC"/>
    <w:rsid w:val="00C40205"/>
    <w:rsid w:val="00C4034C"/>
    <w:rsid w:val="00C403B1"/>
    <w:rsid w:val="00C406E4"/>
    <w:rsid w:val="00C413BC"/>
    <w:rsid w:val="00C41C45"/>
    <w:rsid w:val="00C41E8D"/>
    <w:rsid w:val="00C42564"/>
    <w:rsid w:val="00C42586"/>
    <w:rsid w:val="00C42720"/>
    <w:rsid w:val="00C42BFA"/>
    <w:rsid w:val="00C42DCE"/>
    <w:rsid w:val="00C43141"/>
    <w:rsid w:val="00C4374F"/>
    <w:rsid w:val="00C4397E"/>
    <w:rsid w:val="00C43C2F"/>
    <w:rsid w:val="00C44E73"/>
    <w:rsid w:val="00C44F97"/>
    <w:rsid w:val="00C4559C"/>
    <w:rsid w:val="00C45D95"/>
    <w:rsid w:val="00C45E2D"/>
    <w:rsid w:val="00C460F8"/>
    <w:rsid w:val="00C46358"/>
    <w:rsid w:val="00C463E3"/>
    <w:rsid w:val="00C46907"/>
    <w:rsid w:val="00C47AD2"/>
    <w:rsid w:val="00C5009A"/>
    <w:rsid w:val="00C5131D"/>
    <w:rsid w:val="00C51585"/>
    <w:rsid w:val="00C51F28"/>
    <w:rsid w:val="00C52073"/>
    <w:rsid w:val="00C524D9"/>
    <w:rsid w:val="00C52681"/>
    <w:rsid w:val="00C530D2"/>
    <w:rsid w:val="00C5324F"/>
    <w:rsid w:val="00C53357"/>
    <w:rsid w:val="00C537CB"/>
    <w:rsid w:val="00C5428C"/>
    <w:rsid w:val="00C544F2"/>
    <w:rsid w:val="00C5504E"/>
    <w:rsid w:val="00C55750"/>
    <w:rsid w:val="00C55B72"/>
    <w:rsid w:val="00C55C83"/>
    <w:rsid w:val="00C55DC9"/>
    <w:rsid w:val="00C5637D"/>
    <w:rsid w:val="00C56517"/>
    <w:rsid w:val="00C565A4"/>
    <w:rsid w:val="00C567CF"/>
    <w:rsid w:val="00C568DD"/>
    <w:rsid w:val="00C5700C"/>
    <w:rsid w:val="00C572B3"/>
    <w:rsid w:val="00C575EC"/>
    <w:rsid w:val="00C57B80"/>
    <w:rsid w:val="00C57D9C"/>
    <w:rsid w:val="00C60B50"/>
    <w:rsid w:val="00C61243"/>
    <w:rsid w:val="00C613C1"/>
    <w:rsid w:val="00C61474"/>
    <w:rsid w:val="00C614C9"/>
    <w:rsid w:val="00C617D7"/>
    <w:rsid w:val="00C61A09"/>
    <w:rsid w:val="00C62093"/>
    <w:rsid w:val="00C6246C"/>
    <w:rsid w:val="00C62503"/>
    <w:rsid w:val="00C6257F"/>
    <w:rsid w:val="00C625FF"/>
    <w:rsid w:val="00C626AA"/>
    <w:rsid w:val="00C62A13"/>
    <w:rsid w:val="00C62CF3"/>
    <w:rsid w:val="00C630CF"/>
    <w:rsid w:val="00C638B1"/>
    <w:rsid w:val="00C638B8"/>
    <w:rsid w:val="00C63992"/>
    <w:rsid w:val="00C63F0E"/>
    <w:rsid w:val="00C64538"/>
    <w:rsid w:val="00C64AB1"/>
    <w:rsid w:val="00C64F69"/>
    <w:rsid w:val="00C6549C"/>
    <w:rsid w:val="00C66010"/>
    <w:rsid w:val="00C66936"/>
    <w:rsid w:val="00C66976"/>
    <w:rsid w:val="00C66A49"/>
    <w:rsid w:val="00C66A65"/>
    <w:rsid w:val="00C67F16"/>
    <w:rsid w:val="00C7004E"/>
    <w:rsid w:val="00C705B6"/>
    <w:rsid w:val="00C7060E"/>
    <w:rsid w:val="00C70A50"/>
    <w:rsid w:val="00C70C04"/>
    <w:rsid w:val="00C70E0E"/>
    <w:rsid w:val="00C70EFA"/>
    <w:rsid w:val="00C7112C"/>
    <w:rsid w:val="00C718C4"/>
    <w:rsid w:val="00C71B42"/>
    <w:rsid w:val="00C71FFA"/>
    <w:rsid w:val="00C72066"/>
    <w:rsid w:val="00C72517"/>
    <w:rsid w:val="00C727B5"/>
    <w:rsid w:val="00C72A3C"/>
    <w:rsid w:val="00C730F9"/>
    <w:rsid w:val="00C73472"/>
    <w:rsid w:val="00C73832"/>
    <w:rsid w:val="00C73955"/>
    <w:rsid w:val="00C73B29"/>
    <w:rsid w:val="00C73E6B"/>
    <w:rsid w:val="00C73F05"/>
    <w:rsid w:val="00C74178"/>
    <w:rsid w:val="00C74274"/>
    <w:rsid w:val="00C74628"/>
    <w:rsid w:val="00C755E2"/>
    <w:rsid w:val="00C75A53"/>
    <w:rsid w:val="00C76429"/>
    <w:rsid w:val="00C76C10"/>
    <w:rsid w:val="00C76DFA"/>
    <w:rsid w:val="00C76E90"/>
    <w:rsid w:val="00C77252"/>
    <w:rsid w:val="00C7747D"/>
    <w:rsid w:val="00C800EA"/>
    <w:rsid w:val="00C80992"/>
    <w:rsid w:val="00C811E6"/>
    <w:rsid w:val="00C812C8"/>
    <w:rsid w:val="00C81C28"/>
    <w:rsid w:val="00C81EFD"/>
    <w:rsid w:val="00C82311"/>
    <w:rsid w:val="00C825C7"/>
    <w:rsid w:val="00C832C2"/>
    <w:rsid w:val="00C83489"/>
    <w:rsid w:val="00C836F1"/>
    <w:rsid w:val="00C83782"/>
    <w:rsid w:val="00C840E5"/>
    <w:rsid w:val="00C841F6"/>
    <w:rsid w:val="00C84350"/>
    <w:rsid w:val="00C8480B"/>
    <w:rsid w:val="00C84A59"/>
    <w:rsid w:val="00C84BF9"/>
    <w:rsid w:val="00C84F76"/>
    <w:rsid w:val="00C85416"/>
    <w:rsid w:val="00C85E79"/>
    <w:rsid w:val="00C86B62"/>
    <w:rsid w:val="00C86FA3"/>
    <w:rsid w:val="00C86FB9"/>
    <w:rsid w:val="00C87069"/>
    <w:rsid w:val="00C8732E"/>
    <w:rsid w:val="00C87351"/>
    <w:rsid w:val="00C87391"/>
    <w:rsid w:val="00C8759E"/>
    <w:rsid w:val="00C87B17"/>
    <w:rsid w:val="00C87CE7"/>
    <w:rsid w:val="00C90805"/>
    <w:rsid w:val="00C90B03"/>
    <w:rsid w:val="00C92059"/>
    <w:rsid w:val="00C92294"/>
    <w:rsid w:val="00C927D4"/>
    <w:rsid w:val="00C92802"/>
    <w:rsid w:val="00C92909"/>
    <w:rsid w:val="00C92A42"/>
    <w:rsid w:val="00C930C1"/>
    <w:rsid w:val="00C9478E"/>
    <w:rsid w:val="00C94A6F"/>
    <w:rsid w:val="00C94ACC"/>
    <w:rsid w:val="00C951B6"/>
    <w:rsid w:val="00C95218"/>
    <w:rsid w:val="00C954BC"/>
    <w:rsid w:val="00C95CA9"/>
    <w:rsid w:val="00C96015"/>
    <w:rsid w:val="00C9695F"/>
    <w:rsid w:val="00C973B1"/>
    <w:rsid w:val="00C97458"/>
    <w:rsid w:val="00C97A70"/>
    <w:rsid w:val="00CA04C0"/>
    <w:rsid w:val="00CA0636"/>
    <w:rsid w:val="00CA1279"/>
    <w:rsid w:val="00CA1362"/>
    <w:rsid w:val="00CA1D1B"/>
    <w:rsid w:val="00CA1D37"/>
    <w:rsid w:val="00CA1DF8"/>
    <w:rsid w:val="00CA1E01"/>
    <w:rsid w:val="00CA1EBD"/>
    <w:rsid w:val="00CA279F"/>
    <w:rsid w:val="00CA3413"/>
    <w:rsid w:val="00CA3C18"/>
    <w:rsid w:val="00CA4F08"/>
    <w:rsid w:val="00CA598A"/>
    <w:rsid w:val="00CA5A94"/>
    <w:rsid w:val="00CA69ED"/>
    <w:rsid w:val="00CA7408"/>
    <w:rsid w:val="00CA7B3E"/>
    <w:rsid w:val="00CB0A19"/>
    <w:rsid w:val="00CB0BDE"/>
    <w:rsid w:val="00CB0D0B"/>
    <w:rsid w:val="00CB139E"/>
    <w:rsid w:val="00CB13D1"/>
    <w:rsid w:val="00CB1EB8"/>
    <w:rsid w:val="00CB21FC"/>
    <w:rsid w:val="00CB2AD8"/>
    <w:rsid w:val="00CB3438"/>
    <w:rsid w:val="00CB395C"/>
    <w:rsid w:val="00CB3E78"/>
    <w:rsid w:val="00CB3ED5"/>
    <w:rsid w:val="00CB4778"/>
    <w:rsid w:val="00CB4BBF"/>
    <w:rsid w:val="00CB4C7B"/>
    <w:rsid w:val="00CB5421"/>
    <w:rsid w:val="00CB55C3"/>
    <w:rsid w:val="00CB5A86"/>
    <w:rsid w:val="00CB5ECE"/>
    <w:rsid w:val="00CB63EF"/>
    <w:rsid w:val="00CB6CEE"/>
    <w:rsid w:val="00CB6CFF"/>
    <w:rsid w:val="00CB6E94"/>
    <w:rsid w:val="00CB7210"/>
    <w:rsid w:val="00CB7423"/>
    <w:rsid w:val="00CB7A91"/>
    <w:rsid w:val="00CB7FF1"/>
    <w:rsid w:val="00CC012C"/>
    <w:rsid w:val="00CC081C"/>
    <w:rsid w:val="00CC0FA7"/>
    <w:rsid w:val="00CC139C"/>
    <w:rsid w:val="00CC19CD"/>
    <w:rsid w:val="00CC1F88"/>
    <w:rsid w:val="00CC25A3"/>
    <w:rsid w:val="00CC2A55"/>
    <w:rsid w:val="00CC3092"/>
    <w:rsid w:val="00CC3389"/>
    <w:rsid w:val="00CC38A3"/>
    <w:rsid w:val="00CC3D4E"/>
    <w:rsid w:val="00CC3F60"/>
    <w:rsid w:val="00CC4058"/>
    <w:rsid w:val="00CC42B8"/>
    <w:rsid w:val="00CC460C"/>
    <w:rsid w:val="00CC48E2"/>
    <w:rsid w:val="00CC49A1"/>
    <w:rsid w:val="00CC4CDE"/>
    <w:rsid w:val="00CC5072"/>
    <w:rsid w:val="00CC52AE"/>
    <w:rsid w:val="00CC5360"/>
    <w:rsid w:val="00CC5673"/>
    <w:rsid w:val="00CC598C"/>
    <w:rsid w:val="00CC5BCD"/>
    <w:rsid w:val="00CC6022"/>
    <w:rsid w:val="00CC605B"/>
    <w:rsid w:val="00CC6576"/>
    <w:rsid w:val="00CC78D7"/>
    <w:rsid w:val="00CC7E1C"/>
    <w:rsid w:val="00CC7EBD"/>
    <w:rsid w:val="00CD03FB"/>
    <w:rsid w:val="00CD0786"/>
    <w:rsid w:val="00CD0D2D"/>
    <w:rsid w:val="00CD0D71"/>
    <w:rsid w:val="00CD153E"/>
    <w:rsid w:val="00CD1813"/>
    <w:rsid w:val="00CD1CE1"/>
    <w:rsid w:val="00CD1F07"/>
    <w:rsid w:val="00CD2581"/>
    <w:rsid w:val="00CD2691"/>
    <w:rsid w:val="00CD3148"/>
    <w:rsid w:val="00CD34F7"/>
    <w:rsid w:val="00CD3E27"/>
    <w:rsid w:val="00CD3EC5"/>
    <w:rsid w:val="00CD3F99"/>
    <w:rsid w:val="00CD4603"/>
    <w:rsid w:val="00CD4895"/>
    <w:rsid w:val="00CD4CCB"/>
    <w:rsid w:val="00CD4EAD"/>
    <w:rsid w:val="00CD56CC"/>
    <w:rsid w:val="00CD5A05"/>
    <w:rsid w:val="00CD60AF"/>
    <w:rsid w:val="00CD6A9A"/>
    <w:rsid w:val="00CD6BA6"/>
    <w:rsid w:val="00CD6CD2"/>
    <w:rsid w:val="00CD78B0"/>
    <w:rsid w:val="00CD79DB"/>
    <w:rsid w:val="00CD7F99"/>
    <w:rsid w:val="00CE0280"/>
    <w:rsid w:val="00CE1458"/>
    <w:rsid w:val="00CE16E6"/>
    <w:rsid w:val="00CE1F2F"/>
    <w:rsid w:val="00CE20AB"/>
    <w:rsid w:val="00CE2475"/>
    <w:rsid w:val="00CE2597"/>
    <w:rsid w:val="00CE2884"/>
    <w:rsid w:val="00CE2B62"/>
    <w:rsid w:val="00CE2F1E"/>
    <w:rsid w:val="00CE300F"/>
    <w:rsid w:val="00CE3062"/>
    <w:rsid w:val="00CE3453"/>
    <w:rsid w:val="00CE3F90"/>
    <w:rsid w:val="00CE43F7"/>
    <w:rsid w:val="00CE4423"/>
    <w:rsid w:val="00CE4607"/>
    <w:rsid w:val="00CE489C"/>
    <w:rsid w:val="00CE4E46"/>
    <w:rsid w:val="00CE4F11"/>
    <w:rsid w:val="00CE5546"/>
    <w:rsid w:val="00CE556F"/>
    <w:rsid w:val="00CE5776"/>
    <w:rsid w:val="00CE57FE"/>
    <w:rsid w:val="00CE5A3E"/>
    <w:rsid w:val="00CE5DB7"/>
    <w:rsid w:val="00CE6281"/>
    <w:rsid w:val="00CE67F4"/>
    <w:rsid w:val="00CE6B91"/>
    <w:rsid w:val="00CE71AF"/>
    <w:rsid w:val="00CE73A0"/>
    <w:rsid w:val="00CE76C3"/>
    <w:rsid w:val="00CE77AD"/>
    <w:rsid w:val="00CE7B56"/>
    <w:rsid w:val="00CE7C20"/>
    <w:rsid w:val="00CF14AE"/>
    <w:rsid w:val="00CF16F9"/>
    <w:rsid w:val="00CF1E3D"/>
    <w:rsid w:val="00CF216D"/>
    <w:rsid w:val="00CF21E0"/>
    <w:rsid w:val="00CF2509"/>
    <w:rsid w:val="00CF298D"/>
    <w:rsid w:val="00CF2D4B"/>
    <w:rsid w:val="00CF31D7"/>
    <w:rsid w:val="00CF402B"/>
    <w:rsid w:val="00CF45A4"/>
    <w:rsid w:val="00CF4A09"/>
    <w:rsid w:val="00CF4D7D"/>
    <w:rsid w:val="00CF518F"/>
    <w:rsid w:val="00CF53F9"/>
    <w:rsid w:val="00CF6070"/>
    <w:rsid w:val="00CF711C"/>
    <w:rsid w:val="00CF796A"/>
    <w:rsid w:val="00CF7D7E"/>
    <w:rsid w:val="00CF7EC8"/>
    <w:rsid w:val="00D00C90"/>
    <w:rsid w:val="00D00DF6"/>
    <w:rsid w:val="00D016AA"/>
    <w:rsid w:val="00D02B60"/>
    <w:rsid w:val="00D031C2"/>
    <w:rsid w:val="00D03636"/>
    <w:rsid w:val="00D038DA"/>
    <w:rsid w:val="00D039E8"/>
    <w:rsid w:val="00D04296"/>
    <w:rsid w:val="00D044BE"/>
    <w:rsid w:val="00D0487F"/>
    <w:rsid w:val="00D04CA1"/>
    <w:rsid w:val="00D05501"/>
    <w:rsid w:val="00D05626"/>
    <w:rsid w:val="00D057A5"/>
    <w:rsid w:val="00D05965"/>
    <w:rsid w:val="00D05ABF"/>
    <w:rsid w:val="00D05CD8"/>
    <w:rsid w:val="00D060CA"/>
    <w:rsid w:val="00D063AB"/>
    <w:rsid w:val="00D066B1"/>
    <w:rsid w:val="00D06B90"/>
    <w:rsid w:val="00D06F7E"/>
    <w:rsid w:val="00D07E8E"/>
    <w:rsid w:val="00D07ED4"/>
    <w:rsid w:val="00D1008A"/>
    <w:rsid w:val="00D10211"/>
    <w:rsid w:val="00D106F9"/>
    <w:rsid w:val="00D1172D"/>
    <w:rsid w:val="00D11B02"/>
    <w:rsid w:val="00D11C8C"/>
    <w:rsid w:val="00D122DC"/>
    <w:rsid w:val="00D1294D"/>
    <w:rsid w:val="00D12963"/>
    <w:rsid w:val="00D129A3"/>
    <w:rsid w:val="00D12AC3"/>
    <w:rsid w:val="00D12F92"/>
    <w:rsid w:val="00D12FDB"/>
    <w:rsid w:val="00D13CC7"/>
    <w:rsid w:val="00D1441F"/>
    <w:rsid w:val="00D1489D"/>
    <w:rsid w:val="00D14E66"/>
    <w:rsid w:val="00D15234"/>
    <w:rsid w:val="00D15400"/>
    <w:rsid w:val="00D15A64"/>
    <w:rsid w:val="00D15CF2"/>
    <w:rsid w:val="00D15E9E"/>
    <w:rsid w:val="00D15F68"/>
    <w:rsid w:val="00D1613B"/>
    <w:rsid w:val="00D168E5"/>
    <w:rsid w:val="00D16AD4"/>
    <w:rsid w:val="00D16ADB"/>
    <w:rsid w:val="00D16C21"/>
    <w:rsid w:val="00D16F2B"/>
    <w:rsid w:val="00D1741B"/>
    <w:rsid w:val="00D17CFF"/>
    <w:rsid w:val="00D17DE3"/>
    <w:rsid w:val="00D20629"/>
    <w:rsid w:val="00D20676"/>
    <w:rsid w:val="00D20752"/>
    <w:rsid w:val="00D214BB"/>
    <w:rsid w:val="00D21805"/>
    <w:rsid w:val="00D222B8"/>
    <w:rsid w:val="00D2294B"/>
    <w:rsid w:val="00D22987"/>
    <w:rsid w:val="00D22CE0"/>
    <w:rsid w:val="00D22D58"/>
    <w:rsid w:val="00D232B0"/>
    <w:rsid w:val="00D2345D"/>
    <w:rsid w:val="00D24367"/>
    <w:rsid w:val="00D24A6C"/>
    <w:rsid w:val="00D24C8E"/>
    <w:rsid w:val="00D24F0A"/>
    <w:rsid w:val="00D25394"/>
    <w:rsid w:val="00D25D63"/>
    <w:rsid w:val="00D26719"/>
    <w:rsid w:val="00D267BD"/>
    <w:rsid w:val="00D273E4"/>
    <w:rsid w:val="00D27BCB"/>
    <w:rsid w:val="00D27E96"/>
    <w:rsid w:val="00D27F56"/>
    <w:rsid w:val="00D30162"/>
    <w:rsid w:val="00D30F25"/>
    <w:rsid w:val="00D31502"/>
    <w:rsid w:val="00D315AF"/>
    <w:rsid w:val="00D3182A"/>
    <w:rsid w:val="00D32516"/>
    <w:rsid w:val="00D3282E"/>
    <w:rsid w:val="00D32EFC"/>
    <w:rsid w:val="00D330D6"/>
    <w:rsid w:val="00D3319B"/>
    <w:rsid w:val="00D336A5"/>
    <w:rsid w:val="00D3398D"/>
    <w:rsid w:val="00D33CE4"/>
    <w:rsid w:val="00D34FB2"/>
    <w:rsid w:val="00D35105"/>
    <w:rsid w:val="00D356B5"/>
    <w:rsid w:val="00D35D9E"/>
    <w:rsid w:val="00D362A9"/>
    <w:rsid w:val="00D362AD"/>
    <w:rsid w:val="00D3674C"/>
    <w:rsid w:val="00D377DF"/>
    <w:rsid w:val="00D3799F"/>
    <w:rsid w:val="00D37C6C"/>
    <w:rsid w:val="00D41566"/>
    <w:rsid w:val="00D4195A"/>
    <w:rsid w:val="00D41CED"/>
    <w:rsid w:val="00D42606"/>
    <w:rsid w:val="00D42FED"/>
    <w:rsid w:val="00D43019"/>
    <w:rsid w:val="00D4306E"/>
    <w:rsid w:val="00D4329A"/>
    <w:rsid w:val="00D4337E"/>
    <w:rsid w:val="00D4346F"/>
    <w:rsid w:val="00D4374E"/>
    <w:rsid w:val="00D43BF5"/>
    <w:rsid w:val="00D43CCE"/>
    <w:rsid w:val="00D44298"/>
    <w:rsid w:val="00D447BE"/>
    <w:rsid w:val="00D45375"/>
    <w:rsid w:val="00D45490"/>
    <w:rsid w:val="00D45604"/>
    <w:rsid w:val="00D45624"/>
    <w:rsid w:val="00D45DB3"/>
    <w:rsid w:val="00D45DF3"/>
    <w:rsid w:val="00D46309"/>
    <w:rsid w:val="00D463FE"/>
    <w:rsid w:val="00D46795"/>
    <w:rsid w:val="00D46B00"/>
    <w:rsid w:val="00D46FBE"/>
    <w:rsid w:val="00D4709D"/>
    <w:rsid w:val="00D478BD"/>
    <w:rsid w:val="00D479DE"/>
    <w:rsid w:val="00D47DD7"/>
    <w:rsid w:val="00D47FBA"/>
    <w:rsid w:val="00D50232"/>
    <w:rsid w:val="00D50402"/>
    <w:rsid w:val="00D50E35"/>
    <w:rsid w:val="00D510A0"/>
    <w:rsid w:val="00D51154"/>
    <w:rsid w:val="00D51365"/>
    <w:rsid w:val="00D517DB"/>
    <w:rsid w:val="00D533B7"/>
    <w:rsid w:val="00D54299"/>
    <w:rsid w:val="00D5437F"/>
    <w:rsid w:val="00D547BC"/>
    <w:rsid w:val="00D5579A"/>
    <w:rsid w:val="00D55F2D"/>
    <w:rsid w:val="00D560C8"/>
    <w:rsid w:val="00D563C8"/>
    <w:rsid w:val="00D56B8C"/>
    <w:rsid w:val="00D56BE4"/>
    <w:rsid w:val="00D56FCD"/>
    <w:rsid w:val="00D56FE3"/>
    <w:rsid w:val="00D57AF6"/>
    <w:rsid w:val="00D57D36"/>
    <w:rsid w:val="00D57F84"/>
    <w:rsid w:val="00D6003E"/>
    <w:rsid w:val="00D602B4"/>
    <w:rsid w:val="00D602F3"/>
    <w:rsid w:val="00D60B92"/>
    <w:rsid w:val="00D6110A"/>
    <w:rsid w:val="00D618D9"/>
    <w:rsid w:val="00D6228B"/>
    <w:rsid w:val="00D62306"/>
    <w:rsid w:val="00D62F0E"/>
    <w:rsid w:val="00D6303C"/>
    <w:rsid w:val="00D64390"/>
    <w:rsid w:val="00D643D8"/>
    <w:rsid w:val="00D64E98"/>
    <w:rsid w:val="00D65438"/>
    <w:rsid w:val="00D6583D"/>
    <w:rsid w:val="00D65910"/>
    <w:rsid w:val="00D65AA4"/>
    <w:rsid w:val="00D6705B"/>
    <w:rsid w:val="00D67099"/>
    <w:rsid w:val="00D673DB"/>
    <w:rsid w:val="00D6754F"/>
    <w:rsid w:val="00D676A1"/>
    <w:rsid w:val="00D67794"/>
    <w:rsid w:val="00D71417"/>
    <w:rsid w:val="00D718BD"/>
    <w:rsid w:val="00D73934"/>
    <w:rsid w:val="00D73A22"/>
    <w:rsid w:val="00D73B2F"/>
    <w:rsid w:val="00D73B3D"/>
    <w:rsid w:val="00D73B94"/>
    <w:rsid w:val="00D74D05"/>
    <w:rsid w:val="00D74D3A"/>
    <w:rsid w:val="00D75086"/>
    <w:rsid w:val="00D750DD"/>
    <w:rsid w:val="00D75705"/>
    <w:rsid w:val="00D7571E"/>
    <w:rsid w:val="00D7572F"/>
    <w:rsid w:val="00D75CAD"/>
    <w:rsid w:val="00D75CD4"/>
    <w:rsid w:val="00D76B09"/>
    <w:rsid w:val="00D76B86"/>
    <w:rsid w:val="00D76E1A"/>
    <w:rsid w:val="00D770F2"/>
    <w:rsid w:val="00D77B0F"/>
    <w:rsid w:val="00D77B67"/>
    <w:rsid w:val="00D8047C"/>
    <w:rsid w:val="00D80745"/>
    <w:rsid w:val="00D80956"/>
    <w:rsid w:val="00D80BAE"/>
    <w:rsid w:val="00D81093"/>
    <w:rsid w:val="00D8138E"/>
    <w:rsid w:val="00D8161A"/>
    <w:rsid w:val="00D81B31"/>
    <w:rsid w:val="00D81D34"/>
    <w:rsid w:val="00D81E67"/>
    <w:rsid w:val="00D8232F"/>
    <w:rsid w:val="00D82517"/>
    <w:rsid w:val="00D828F8"/>
    <w:rsid w:val="00D82D8A"/>
    <w:rsid w:val="00D82FDC"/>
    <w:rsid w:val="00D83023"/>
    <w:rsid w:val="00D836A1"/>
    <w:rsid w:val="00D84336"/>
    <w:rsid w:val="00D84472"/>
    <w:rsid w:val="00D849BC"/>
    <w:rsid w:val="00D84A8B"/>
    <w:rsid w:val="00D85FF4"/>
    <w:rsid w:val="00D8660B"/>
    <w:rsid w:val="00D86F7F"/>
    <w:rsid w:val="00D87465"/>
    <w:rsid w:val="00D8780B"/>
    <w:rsid w:val="00D87BCC"/>
    <w:rsid w:val="00D87E2A"/>
    <w:rsid w:val="00D900A8"/>
    <w:rsid w:val="00D9020B"/>
    <w:rsid w:val="00D90227"/>
    <w:rsid w:val="00D90AE6"/>
    <w:rsid w:val="00D9103B"/>
    <w:rsid w:val="00D91487"/>
    <w:rsid w:val="00D914F9"/>
    <w:rsid w:val="00D91591"/>
    <w:rsid w:val="00D917CB"/>
    <w:rsid w:val="00D91B6E"/>
    <w:rsid w:val="00D91DF2"/>
    <w:rsid w:val="00D92028"/>
    <w:rsid w:val="00D922F2"/>
    <w:rsid w:val="00D9261B"/>
    <w:rsid w:val="00D92E99"/>
    <w:rsid w:val="00D93D13"/>
    <w:rsid w:val="00D93E5C"/>
    <w:rsid w:val="00D94544"/>
    <w:rsid w:val="00D94635"/>
    <w:rsid w:val="00D94A8A"/>
    <w:rsid w:val="00D94D45"/>
    <w:rsid w:val="00D951A9"/>
    <w:rsid w:val="00D954A9"/>
    <w:rsid w:val="00D9588E"/>
    <w:rsid w:val="00D95911"/>
    <w:rsid w:val="00D95D06"/>
    <w:rsid w:val="00D95E9E"/>
    <w:rsid w:val="00D9618A"/>
    <w:rsid w:val="00D96D82"/>
    <w:rsid w:val="00D97077"/>
    <w:rsid w:val="00DA000B"/>
    <w:rsid w:val="00DA020E"/>
    <w:rsid w:val="00DA022C"/>
    <w:rsid w:val="00DA0BC3"/>
    <w:rsid w:val="00DA10E1"/>
    <w:rsid w:val="00DA11C2"/>
    <w:rsid w:val="00DA194D"/>
    <w:rsid w:val="00DA1A33"/>
    <w:rsid w:val="00DA1ABF"/>
    <w:rsid w:val="00DA1BC2"/>
    <w:rsid w:val="00DA2545"/>
    <w:rsid w:val="00DA291C"/>
    <w:rsid w:val="00DA2F4C"/>
    <w:rsid w:val="00DA3053"/>
    <w:rsid w:val="00DA4532"/>
    <w:rsid w:val="00DA4833"/>
    <w:rsid w:val="00DA48E3"/>
    <w:rsid w:val="00DA4B39"/>
    <w:rsid w:val="00DA4B4B"/>
    <w:rsid w:val="00DA509C"/>
    <w:rsid w:val="00DA672B"/>
    <w:rsid w:val="00DA6A22"/>
    <w:rsid w:val="00DA6C81"/>
    <w:rsid w:val="00DA75A0"/>
    <w:rsid w:val="00DB030C"/>
    <w:rsid w:val="00DB0585"/>
    <w:rsid w:val="00DB0811"/>
    <w:rsid w:val="00DB0B7C"/>
    <w:rsid w:val="00DB1268"/>
    <w:rsid w:val="00DB147D"/>
    <w:rsid w:val="00DB169F"/>
    <w:rsid w:val="00DB20F1"/>
    <w:rsid w:val="00DB2261"/>
    <w:rsid w:val="00DB2DA4"/>
    <w:rsid w:val="00DB30EA"/>
    <w:rsid w:val="00DB3DA5"/>
    <w:rsid w:val="00DB3F02"/>
    <w:rsid w:val="00DB417C"/>
    <w:rsid w:val="00DB43A5"/>
    <w:rsid w:val="00DB46F9"/>
    <w:rsid w:val="00DB4939"/>
    <w:rsid w:val="00DB4BC0"/>
    <w:rsid w:val="00DB4D80"/>
    <w:rsid w:val="00DB4F1D"/>
    <w:rsid w:val="00DB577F"/>
    <w:rsid w:val="00DB5B84"/>
    <w:rsid w:val="00DB610B"/>
    <w:rsid w:val="00DB633B"/>
    <w:rsid w:val="00DB6876"/>
    <w:rsid w:val="00DB68BB"/>
    <w:rsid w:val="00DB6AAE"/>
    <w:rsid w:val="00DB6AB2"/>
    <w:rsid w:val="00DB75A4"/>
    <w:rsid w:val="00DB75B8"/>
    <w:rsid w:val="00DB779C"/>
    <w:rsid w:val="00DB79E5"/>
    <w:rsid w:val="00DB7BB2"/>
    <w:rsid w:val="00DB7E76"/>
    <w:rsid w:val="00DB7FD4"/>
    <w:rsid w:val="00DC0428"/>
    <w:rsid w:val="00DC1597"/>
    <w:rsid w:val="00DC1730"/>
    <w:rsid w:val="00DC1B9D"/>
    <w:rsid w:val="00DC2299"/>
    <w:rsid w:val="00DC267B"/>
    <w:rsid w:val="00DC3DBB"/>
    <w:rsid w:val="00DC4C23"/>
    <w:rsid w:val="00DC5660"/>
    <w:rsid w:val="00DC56D4"/>
    <w:rsid w:val="00DC5DD8"/>
    <w:rsid w:val="00DC63B5"/>
    <w:rsid w:val="00DC63C4"/>
    <w:rsid w:val="00DC7230"/>
    <w:rsid w:val="00DC7982"/>
    <w:rsid w:val="00DC7AD7"/>
    <w:rsid w:val="00DD0247"/>
    <w:rsid w:val="00DD07C5"/>
    <w:rsid w:val="00DD13F6"/>
    <w:rsid w:val="00DD1A92"/>
    <w:rsid w:val="00DD23A1"/>
    <w:rsid w:val="00DD24FD"/>
    <w:rsid w:val="00DD27DE"/>
    <w:rsid w:val="00DD3307"/>
    <w:rsid w:val="00DD3BD7"/>
    <w:rsid w:val="00DD3D21"/>
    <w:rsid w:val="00DD3FB1"/>
    <w:rsid w:val="00DD43A0"/>
    <w:rsid w:val="00DD488B"/>
    <w:rsid w:val="00DD50E7"/>
    <w:rsid w:val="00DD5552"/>
    <w:rsid w:val="00DD5A80"/>
    <w:rsid w:val="00DD6044"/>
    <w:rsid w:val="00DD6992"/>
    <w:rsid w:val="00DD6DD9"/>
    <w:rsid w:val="00DD72D6"/>
    <w:rsid w:val="00DD7531"/>
    <w:rsid w:val="00DD792B"/>
    <w:rsid w:val="00DD7DFE"/>
    <w:rsid w:val="00DE037C"/>
    <w:rsid w:val="00DE04C5"/>
    <w:rsid w:val="00DE05A5"/>
    <w:rsid w:val="00DE0697"/>
    <w:rsid w:val="00DE111F"/>
    <w:rsid w:val="00DE14C1"/>
    <w:rsid w:val="00DE178B"/>
    <w:rsid w:val="00DE1854"/>
    <w:rsid w:val="00DE2064"/>
    <w:rsid w:val="00DE235E"/>
    <w:rsid w:val="00DE2FDB"/>
    <w:rsid w:val="00DE35E5"/>
    <w:rsid w:val="00DE3FF9"/>
    <w:rsid w:val="00DE491E"/>
    <w:rsid w:val="00DE4E44"/>
    <w:rsid w:val="00DE52E8"/>
    <w:rsid w:val="00DE572A"/>
    <w:rsid w:val="00DE5782"/>
    <w:rsid w:val="00DE5FBD"/>
    <w:rsid w:val="00DE634D"/>
    <w:rsid w:val="00DE682C"/>
    <w:rsid w:val="00DE69B2"/>
    <w:rsid w:val="00DE6C62"/>
    <w:rsid w:val="00DE6F7E"/>
    <w:rsid w:val="00DE774F"/>
    <w:rsid w:val="00DE7AFD"/>
    <w:rsid w:val="00DF046C"/>
    <w:rsid w:val="00DF07A9"/>
    <w:rsid w:val="00DF09E2"/>
    <w:rsid w:val="00DF1813"/>
    <w:rsid w:val="00DF1995"/>
    <w:rsid w:val="00DF1C59"/>
    <w:rsid w:val="00DF1C64"/>
    <w:rsid w:val="00DF25A8"/>
    <w:rsid w:val="00DF2B67"/>
    <w:rsid w:val="00DF2EF5"/>
    <w:rsid w:val="00DF3031"/>
    <w:rsid w:val="00DF3AD6"/>
    <w:rsid w:val="00DF4313"/>
    <w:rsid w:val="00DF4438"/>
    <w:rsid w:val="00DF44CF"/>
    <w:rsid w:val="00DF4BCC"/>
    <w:rsid w:val="00DF5019"/>
    <w:rsid w:val="00DF50FB"/>
    <w:rsid w:val="00DF52D6"/>
    <w:rsid w:val="00DF5F03"/>
    <w:rsid w:val="00DF6127"/>
    <w:rsid w:val="00DF62E2"/>
    <w:rsid w:val="00DF7301"/>
    <w:rsid w:val="00DF771E"/>
    <w:rsid w:val="00DF7ED7"/>
    <w:rsid w:val="00DF7FC9"/>
    <w:rsid w:val="00E00020"/>
    <w:rsid w:val="00E00107"/>
    <w:rsid w:val="00E00303"/>
    <w:rsid w:val="00E0049C"/>
    <w:rsid w:val="00E00A0E"/>
    <w:rsid w:val="00E01123"/>
    <w:rsid w:val="00E013CB"/>
    <w:rsid w:val="00E0157E"/>
    <w:rsid w:val="00E016B2"/>
    <w:rsid w:val="00E01A04"/>
    <w:rsid w:val="00E01C66"/>
    <w:rsid w:val="00E01D6D"/>
    <w:rsid w:val="00E01D75"/>
    <w:rsid w:val="00E021FE"/>
    <w:rsid w:val="00E0226E"/>
    <w:rsid w:val="00E02637"/>
    <w:rsid w:val="00E02999"/>
    <w:rsid w:val="00E02E8A"/>
    <w:rsid w:val="00E031DD"/>
    <w:rsid w:val="00E0320C"/>
    <w:rsid w:val="00E04F81"/>
    <w:rsid w:val="00E05789"/>
    <w:rsid w:val="00E061D1"/>
    <w:rsid w:val="00E0641F"/>
    <w:rsid w:val="00E06ABA"/>
    <w:rsid w:val="00E06C11"/>
    <w:rsid w:val="00E07702"/>
    <w:rsid w:val="00E105A7"/>
    <w:rsid w:val="00E10C78"/>
    <w:rsid w:val="00E10DB9"/>
    <w:rsid w:val="00E10E16"/>
    <w:rsid w:val="00E12328"/>
    <w:rsid w:val="00E12C8C"/>
    <w:rsid w:val="00E12C9D"/>
    <w:rsid w:val="00E137F2"/>
    <w:rsid w:val="00E13AF4"/>
    <w:rsid w:val="00E13C04"/>
    <w:rsid w:val="00E13EEB"/>
    <w:rsid w:val="00E148FA"/>
    <w:rsid w:val="00E14B55"/>
    <w:rsid w:val="00E151FB"/>
    <w:rsid w:val="00E15644"/>
    <w:rsid w:val="00E15878"/>
    <w:rsid w:val="00E15C00"/>
    <w:rsid w:val="00E160EB"/>
    <w:rsid w:val="00E165FF"/>
    <w:rsid w:val="00E1701D"/>
    <w:rsid w:val="00E17484"/>
    <w:rsid w:val="00E20D84"/>
    <w:rsid w:val="00E21146"/>
    <w:rsid w:val="00E21F3A"/>
    <w:rsid w:val="00E22057"/>
    <w:rsid w:val="00E2284B"/>
    <w:rsid w:val="00E22A57"/>
    <w:rsid w:val="00E22F38"/>
    <w:rsid w:val="00E22F69"/>
    <w:rsid w:val="00E232DF"/>
    <w:rsid w:val="00E23553"/>
    <w:rsid w:val="00E238C2"/>
    <w:rsid w:val="00E238F4"/>
    <w:rsid w:val="00E23EEB"/>
    <w:rsid w:val="00E2454F"/>
    <w:rsid w:val="00E24915"/>
    <w:rsid w:val="00E24A15"/>
    <w:rsid w:val="00E25241"/>
    <w:rsid w:val="00E25623"/>
    <w:rsid w:val="00E25C15"/>
    <w:rsid w:val="00E261E0"/>
    <w:rsid w:val="00E26410"/>
    <w:rsid w:val="00E27676"/>
    <w:rsid w:val="00E27C02"/>
    <w:rsid w:val="00E27D3B"/>
    <w:rsid w:val="00E30056"/>
    <w:rsid w:val="00E30090"/>
    <w:rsid w:val="00E30363"/>
    <w:rsid w:val="00E30BB9"/>
    <w:rsid w:val="00E319CA"/>
    <w:rsid w:val="00E31AC5"/>
    <w:rsid w:val="00E31C6F"/>
    <w:rsid w:val="00E3205E"/>
    <w:rsid w:val="00E325ED"/>
    <w:rsid w:val="00E32D4D"/>
    <w:rsid w:val="00E330E5"/>
    <w:rsid w:val="00E338C8"/>
    <w:rsid w:val="00E34301"/>
    <w:rsid w:val="00E346AC"/>
    <w:rsid w:val="00E34C06"/>
    <w:rsid w:val="00E352A1"/>
    <w:rsid w:val="00E3576A"/>
    <w:rsid w:val="00E35E6D"/>
    <w:rsid w:val="00E361F0"/>
    <w:rsid w:val="00E3653F"/>
    <w:rsid w:val="00E365C2"/>
    <w:rsid w:val="00E3744D"/>
    <w:rsid w:val="00E374F3"/>
    <w:rsid w:val="00E37556"/>
    <w:rsid w:val="00E3781C"/>
    <w:rsid w:val="00E40805"/>
    <w:rsid w:val="00E40B8E"/>
    <w:rsid w:val="00E413DD"/>
    <w:rsid w:val="00E41673"/>
    <w:rsid w:val="00E41D4A"/>
    <w:rsid w:val="00E421FF"/>
    <w:rsid w:val="00E4274A"/>
    <w:rsid w:val="00E42E25"/>
    <w:rsid w:val="00E43146"/>
    <w:rsid w:val="00E44611"/>
    <w:rsid w:val="00E44E5B"/>
    <w:rsid w:val="00E45868"/>
    <w:rsid w:val="00E458F0"/>
    <w:rsid w:val="00E4694C"/>
    <w:rsid w:val="00E46A04"/>
    <w:rsid w:val="00E46C53"/>
    <w:rsid w:val="00E503A0"/>
    <w:rsid w:val="00E503A9"/>
    <w:rsid w:val="00E505E5"/>
    <w:rsid w:val="00E505F7"/>
    <w:rsid w:val="00E50F1F"/>
    <w:rsid w:val="00E5117E"/>
    <w:rsid w:val="00E512CA"/>
    <w:rsid w:val="00E51710"/>
    <w:rsid w:val="00E51B3A"/>
    <w:rsid w:val="00E520C5"/>
    <w:rsid w:val="00E523C5"/>
    <w:rsid w:val="00E52667"/>
    <w:rsid w:val="00E52B2A"/>
    <w:rsid w:val="00E52F76"/>
    <w:rsid w:val="00E53142"/>
    <w:rsid w:val="00E534AC"/>
    <w:rsid w:val="00E537B6"/>
    <w:rsid w:val="00E53942"/>
    <w:rsid w:val="00E53BB9"/>
    <w:rsid w:val="00E543AB"/>
    <w:rsid w:val="00E54F23"/>
    <w:rsid w:val="00E55118"/>
    <w:rsid w:val="00E55319"/>
    <w:rsid w:val="00E554AC"/>
    <w:rsid w:val="00E55ECA"/>
    <w:rsid w:val="00E55F1E"/>
    <w:rsid w:val="00E56931"/>
    <w:rsid w:val="00E56B92"/>
    <w:rsid w:val="00E56EDC"/>
    <w:rsid w:val="00E57884"/>
    <w:rsid w:val="00E60A12"/>
    <w:rsid w:val="00E60D8D"/>
    <w:rsid w:val="00E6183A"/>
    <w:rsid w:val="00E61BE4"/>
    <w:rsid w:val="00E61E3E"/>
    <w:rsid w:val="00E61ED4"/>
    <w:rsid w:val="00E626CB"/>
    <w:rsid w:val="00E62847"/>
    <w:rsid w:val="00E6296C"/>
    <w:rsid w:val="00E62DE8"/>
    <w:rsid w:val="00E63062"/>
    <w:rsid w:val="00E632A4"/>
    <w:rsid w:val="00E637C6"/>
    <w:rsid w:val="00E6385E"/>
    <w:rsid w:val="00E639A4"/>
    <w:rsid w:val="00E63FC6"/>
    <w:rsid w:val="00E64371"/>
    <w:rsid w:val="00E64428"/>
    <w:rsid w:val="00E64E07"/>
    <w:rsid w:val="00E64F78"/>
    <w:rsid w:val="00E64FBF"/>
    <w:rsid w:val="00E6523F"/>
    <w:rsid w:val="00E653A7"/>
    <w:rsid w:val="00E653D8"/>
    <w:rsid w:val="00E661CA"/>
    <w:rsid w:val="00E66471"/>
    <w:rsid w:val="00E667A2"/>
    <w:rsid w:val="00E66D6A"/>
    <w:rsid w:val="00E66F96"/>
    <w:rsid w:val="00E7068B"/>
    <w:rsid w:val="00E709D7"/>
    <w:rsid w:val="00E70BEA"/>
    <w:rsid w:val="00E70FAE"/>
    <w:rsid w:val="00E7106B"/>
    <w:rsid w:val="00E7130B"/>
    <w:rsid w:val="00E719C1"/>
    <w:rsid w:val="00E71E25"/>
    <w:rsid w:val="00E71E46"/>
    <w:rsid w:val="00E721D2"/>
    <w:rsid w:val="00E72517"/>
    <w:rsid w:val="00E7251C"/>
    <w:rsid w:val="00E727D2"/>
    <w:rsid w:val="00E72CF5"/>
    <w:rsid w:val="00E732E1"/>
    <w:rsid w:val="00E736A3"/>
    <w:rsid w:val="00E73713"/>
    <w:rsid w:val="00E7429C"/>
    <w:rsid w:val="00E742DA"/>
    <w:rsid w:val="00E7482C"/>
    <w:rsid w:val="00E74970"/>
    <w:rsid w:val="00E74E8B"/>
    <w:rsid w:val="00E751C1"/>
    <w:rsid w:val="00E75296"/>
    <w:rsid w:val="00E7547E"/>
    <w:rsid w:val="00E75548"/>
    <w:rsid w:val="00E75825"/>
    <w:rsid w:val="00E758E6"/>
    <w:rsid w:val="00E75CE6"/>
    <w:rsid w:val="00E75E4D"/>
    <w:rsid w:val="00E7711C"/>
    <w:rsid w:val="00E7727E"/>
    <w:rsid w:val="00E80554"/>
    <w:rsid w:val="00E8073A"/>
    <w:rsid w:val="00E8074B"/>
    <w:rsid w:val="00E809D4"/>
    <w:rsid w:val="00E80A60"/>
    <w:rsid w:val="00E810A7"/>
    <w:rsid w:val="00E8113C"/>
    <w:rsid w:val="00E8141A"/>
    <w:rsid w:val="00E816DC"/>
    <w:rsid w:val="00E82673"/>
    <w:rsid w:val="00E828E8"/>
    <w:rsid w:val="00E82A75"/>
    <w:rsid w:val="00E82F16"/>
    <w:rsid w:val="00E836AB"/>
    <w:rsid w:val="00E84467"/>
    <w:rsid w:val="00E84494"/>
    <w:rsid w:val="00E846E0"/>
    <w:rsid w:val="00E85012"/>
    <w:rsid w:val="00E853CC"/>
    <w:rsid w:val="00E8545F"/>
    <w:rsid w:val="00E85A82"/>
    <w:rsid w:val="00E85CE7"/>
    <w:rsid w:val="00E86089"/>
    <w:rsid w:val="00E867BB"/>
    <w:rsid w:val="00E87100"/>
    <w:rsid w:val="00E87180"/>
    <w:rsid w:val="00E87776"/>
    <w:rsid w:val="00E87AED"/>
    <w:rsid w:val="00E87D4B"/>
    <w:rsid w:val="00E90500"/>
    <w:rsid w:val="00E905DD"/>
    <w:rsid w:val="00E90A87"/>
    <w:rsid w:val="00E90BC2"/>
    <w:rsid w:val="00E910AE"/>
    <w:rsid w:val="00E916E1"/>
    <w:rsid w:val="00E91CEA"/>
    <w:rsid w:val="00E91D43"/>
    <w:rsid w:val="00E92004"/>
    <w:rsid w:val="00E9203F"/>
    <w:rsid w:val="00E922D4"/>
    <w:rsid w:val="00E924FE"/>
    <w:rsid w:val="00E926F8"/>
    <w:rsid w:val="00E9276A"/>
    <w:rsid w:val="00E93587"/>
    <w:rsid w:val="00E93F30"/>
    <w:rsid w:val="00E94027"/>
    <w:rsid w:val="00E947E0"/>
    <w:rsid w:val="00E94AF1"/>
    <w:rsid w:val="00E94DF4"/>
    <w:rsid w:val="00E95136"/>
    <w:rsid w:val="00E9554D"/>
    <w:rsid w:val="00E95A22"/>
    <w:rsid w:val="00E95A67"/>
    <w:rsid w:val="00E9607B"/>
    <w:rsid w:val="00E964C1"/>
    <w:rsid w:val="00E964C8"/>
    <w:rsid w:val="00E96B80"/>
    <w:rsid w:val="00E974AF"/>
    <w:rsid w:val="00E975A8"/>
    <w:rsid w:val="00E978DB"/>
    <w:rsid w:val="00E979DC"/>
    <w:rsid w:val="00EA03AB"/>
    <w:rsid w:val="00EA04B4"/>
    <w:rsid w:val="00EA0BD7"/>
    <w:rsid w:val="00EA0E7E"/>
    <w:rsid w:val="00EA0ECD"/>
    <w:rsid w:val="00EA1007"/>
    <w:rsid w:val="00EA10DA"/>
    <w:rsid w:val="00EA10E5"/>
    <w:rsid w:val="00EA1170"/>
    <w:rsid w:val="00EA11B3"/>
    <w:rsid w:val="00EA1740"/>
    <w:rsid w:val="00EA1834"/>
    <w:rsid w:val="00EA1B9E"/>
    <w:rsid w:val="00EA28A0"/>
    <w:rsid w:val="00EA2FC9"/>
    <w:rsid w:val="00EA3005"/>
    <w:rsid w:val="00EA3193"/>
    <w:rsid w:val="00EA411E"/>
    <w:rsid w:val="00EA4A7E"/>
    <w:rsid w:val="00EA4CE4"/>
    <w:rsid w:val="00EA4EF0"/>
    <w:rsid w:val="00EA50B4"/>
    <w:rsid w:val="00EA546E"/>
    <w:rsid w:val="00EA561D"/>
    <w:rsid w:val="00EA58B7"/>
    <w:rsid w:val="00EA5A86"/>
    <w:rsid w:val="00EA6045"/>
    <w:rsid w:val="00EA65C0"/>
    <w:rsid w:val="00EA6767"/>
    <w:rsid w:val="00EA6CDC"/>
    <w:rsid w:val="00EA7067"/>
    <w:rsid w:val="00EA7CB2"/>
    <w:rsid w:val="00EB0595"/>
    <w:rsid w:val="00EB05EB"/>
    <w:rsid w:val="00EB08A5"/>
    <w:rsid w:val="00EB099B"/>
    <w:rsid w:val="00EB21F2"/>
    <w:rsid w:val="00EB2B10"/>
    <w:rsid w:val="00EB2C33"/>
    <w:rsid w:val="00EB2E4F"/>
    <w:rsid w:val="00EB391D"/>
    <w:rsid w:val="00EB4413"/>
    <w:rsid w:val="00EB45F1"/>
    <w:rsid w:val="00EB4705"/>
    <w:rsid w:val="00EB47B4"/>
    <w:rsid w:val="00EB4AF0"/>
    <w:rsid w:val="00EB5B19"/>
    <w:rsid w:val="00EB5F58"/>
    <w:rsid w:val="00EB656D"/>
    <w:rsid w:val="00EB66CF"/>
    <w:rsid w:val="00EB7048"/>
    <w:rsid w:val="00EB73C0"/>
    <w:rsid w:val="00EB7526"/>
    <w:rsid w:val="00EB7FBB"/>
    <w:rsid w:val="00EC02F8"/>
    <w:rsid w:val="00EC0D3A"/>
    <w:rsid w:val="00EC110E"/>
    <w:rsid w:val="00EC18B6"/>
    <w:rsid w:val="00EC1DFF"/>
    <w:rsid w:val="00EC2725"/>
    <w:rsid w:val="00EC2B3B"/>
    <w:rsid w:val="00EC345B"/>
    <w:rsid w:val="00EC4326"/>
    <w:rsid w:val="00EC488A"/>
    <w:rsid w:val="00EC4B9E"/>
    <w:rsid w:val="00EC50B7"/>
    <w:rsid w:val="00EC52E3"/>
    <w:rsid w:val="00EC5336"/>
    <w:rsid w:val="00EC57FF"/>
    <w:rsid w:val="00EC5A75"/>
    <w:rsid w:val="00EC5BCC"/>
    <w:rsid w:val="00EC6D60"/>
    <w:rsid w:val="00EC6DBE"/>
    <w:rsid w:val="00EC7041"/>
    <w:rsid w:val="00EC75D1"/>
    <w:rsid w:val="00EC7C27"/>
    <w:rsid w:val="00EC7DBB"/>
    <w:rsid w:val="00ED07A2"/>
    <w:rsid w:val="00ED082D"/>
    <w:rsid w:val="00ED0A3F"/>
    <w:rsid w:val="00ED0D47"/>
    <w:rsid w:val="00ED20F0"/>
    <w:rsid w:val="00ED21E1"/>
    <w:rsid w:val="00ED2B91"/>
    <w:rsid w:val="00ED2EB9"/>
    <w:rsid w:val="00ED33FC"/>
    <w:rsid w:val="00ED374D"/>
    <w:rsid w:val="00ED3920"/>
    <w:rsid w:val="00ED3932"/>
    <w:rsid w:val="00ED4299"/>
    <w:rsid w:val="00ED47E2"/>
    <w:rsid w:val="00ED4C17"/>
    <w:rsid w:val="00ED4C74"/>
    <w:rsid w:val="00ED4E81"/>
    <w:rsid w:val="00ED5484"/>
    <w:rsid w:val="00ED55B6"/>
    <w:rsid w:val="00ED564A"/>
    <w:rsid w:val="00ED5A10"/>
    <w:rsid w:val="00ED5A87"/>
    <w:rsid w:val="00ED66D5"/>
    <w:rsid w:val="00ED6D05"/>
    <w:rsid w:val="00EE01F1"/>
    <w:rsid w:val="00EE0672"/>
    <w:rsid w:val="00EE14A0"/>
    <w:rsid w:val="00EE2AC1"/>
    <w:rsid w:val="00EE2B3A"/>
    <w:rsid w:val="00EE335E"/>
    <w:rsid w:val="00EE3861"/>
    <w:rsid w:val="00EE3CEC"/>
    <w:rsid w:val="00EE483F"/>
    <w:rsid w:val="00EE5049"/>
    <w:rsid w:val="00EE53D8"/>
    <w:rsid w:val="00EE53E2"/>
    <w:rsid w:val="00EE5818"/>
    <w:rsid w:val="00EE586F"/>
    <w:rsid w:val="00EE5A01"/>
    <w:rsid w:val="00EE5CFF"/>
    <w:rsid w:val="00EE6B62"/>
    <w:rsid w:val="00EE7654"/>
    <w:rsid w:val="00EE7A81"/>
    <w:rsid w:val="00EF0050"/>
    <w:rsid w:val="00EF0311"/>
    <w:rsid w:val="00EF0514"/>
    <w:rsid w:val="00EF0BAE"/>
    <w:rsid w:val="00EF0DC9"/>
    <w:rsid w:val="00EF1A45"/>
    <w:rsid w:val="00EF1A9F"/>
    <w:rsid w:val="00EF2510"/>
    <w:rsid w:val="00EF26A3"/>
    <w:rsid w:val="00EF2C9D"/>
    <w:rsid w:val="00EF2DC2"/>
    <w:rsid w:val="00EF2EC7"/>
    <w:rsid w:val="00EF31B2"/>
    <w:rsid w:val="00EF33BB"/>
    <w:rsid w:val="00EF3723"/>
    <w:rsid w:val="00EF43FD"/>
    <w:rsid w:val="00EF485D"/>
    <w:rsid w:val="00EF505F"/>
    <w:rsid w:val="00EF565B"/>
    <w:rsid w:val="00EF58AD"/>
    <w:rsid w:val="00EF5BB6"/>
    <w:rsid w:val="00EF6083"/>
    <w:rsid w:val="00EF669B"/>
    <w:rsid w:val="00EF6B8C"/>
    <w:rsid w:val="00EF6E30"/>
    <w:rsid w:val="00EF6E51"/>
    <w:rsid w:val="00EF6EAD"/>
    <w:rsid w:val="00EF7416"/>
    <w:rsid w:val="00EF7456"/>
    <w:rsid w:val="00EF763F"/>
    <w:rsid w:val="00F002BD"/>
    <w:rsid w:val="00F003A1"/>
    <w:rsid w:val="00F004D5"/>
    <w:rsid w:val="00F00A58"/>
    <w:rsid w:val="00F00E2B"/>
    <w:rsid w:val="00F011DF"/>
    <w:rsid w:val="00F011F3"/>
    <w:rsid w:val="00F0130E"/>
    <w:rsid w:val="00F0141E"/>
    <w:rsid w:val="00F02268"/>
    <w:rsid w:val="00F02423"/>
    <w:rsid w:val="00F026B1"/>
    <w:rsid w:val="00F029B7"/>
    <w:rsid w:val="00F02FD5"/>
    <w:rsid w:val="00F043BF"/>
    <w:rsid w:val="00F0484B"/>
    <w:rsid w:val="00F04DE9"/>
    <w:rsid w:val="00F057C1"/>
    <w:rsid w:val="00F05E1A"/>
    <w:rsid w:val="00F060F5"/>
    <w:rsid w:val="00F062F0"/>
    <w:rsid w:val="00F06359"/>
    <w:rsid w:val="00F0657B"/>
    <w:rsid w:val="00F066A9"/>
    <w:rsid w:val="00F06AEA"/>
    <w:rsid w:val="00F06E25"/>
    <w:rsid w:val="00F06FFA"/>
    <w:rsid w:val="00F0741E"/>
    <w:rsid w:val="00F0784D"/>
    <w:rsid w:val="00F079E8"/>
    <w:rsid w:val="00F10278"/>
    <w:rsid w:val="00F10445"/>
    <w:rsid w:val="00F10EFE"/>
    <w:rsid w:val="00F112E2"/>
    <w:rsid w:val="00F11597"/>
    <w:rsid w:val="00F11621"/>
    <w:rsid w:val="00F118E6"/>
    <w:rsid w:val="00F11C78"/>
    <w:rsid w:val="00F11D57"/>
    <w:rsid w:val="00F12165"/>
    <w:rsid w:val="00F125B3"/>
    <w:rsid w:val="00F1287F"/>
    <w:rsid w:val="00F12F80"/>
    <w:rsid w:val="00F133D3"/>
    <w:rsid w:val="00F1360C"/>
    <w:rsid w:val="00F1376A"/>
    <w:rsid w:val="00F13B17"/>
    <w:rsid w:val="00F13B56"/>
    <w:rsid w:val="00F140FD"/>
    <w:rsid w:val="00F141A0"/>
    <w:rsid w:val="00F14741"/>
    <w:rsid w:val="00F14888"/>
    <w:rsid w:val="00F1583D"/>
    <w:rsid w:val="00F15887"/>
    <w:rsid w:val="00F15A9B"/>
    <w:rsid w:val="00F15F1C"/>
    <w:rsid w:val="00F15F8A"/>
    <w:rsid w:val="00F163CD"/>
    <w:rsid w:val="00F16437"/>
    <w:rsid w:val="00F16720"/>
    <w:rsid w:val="00F167D5"/>
    <w:rsid w:val="00F16CBB"/>
    <w:rsid w:val="00F16F69"/>
    <w:rsid w:val="00F17304"/>
    <w:rsid w:val="00F17873"/>
    <w:rsid w:val="00F17AF4"/>
    <w:rsid w:val="00F20EDC"/>
    <w:rsid w:val="00F2128B"/>
    <w:rsid w:val="00F215AB"/>
    <w:rsid w:val="00F21827"/>
    <w:rsid w:val="00F21F96"/>
    <w:rsid w:val="00F2205E"/>
    <w:rsid w:val="00F22553"/>
    <w:rsid w:val="00F22B63"/>
    <w:rsid w:val="00F22CF4"/>
    <w:rsid w:val="00F22EE0"/>
    <w:rsid w:val="00F23BA2"/>
    <w:rsid w:val="00F244A9"/>
    <w:rsid w:val="00F24818"/>
    <w:rsid w:val="00F2577E"/>
    <w:rsid w:val="00F259AB"/>
    <w:rsid w:val="00F25C9A"/>
    <w:rsid w:val="00F25FA9"/>
    <w:rsid w:val="00F26172"/>
    <w:rsid w:val="00F2638D"/>
    <w:rsid w:val="00F26400"/>
    <w:rsid w:val="00F26492"/>
    <w:rsid w:val="00F2686C"/>
    <w:rsid w:val="00F26ABA"/>
    <w:rsid w:val="00F271A7"/>
    <w:rsid w:val="00F2729E"/>
    <w:rsid w:val="00F27611"/>
    <w:rsid w:val="00F27C09"/>
    <w:rsid w:val="00F27F58"/>
    <w:rsid w:val="00F30190"/>
    <w:rsid w:val="00F302B9"/>
    <w:rsid w:val="00F302ED"/>
    <w:rsid w:val="00F306DA"/>
    <w:rsid w:val="00F30921"/>
    <w:rsid w:val="00F30C13"/>
    <w:rsid w:val="00F30C74"/>
    <w:rsid w:val="00F30E00"/>
    <w:rsid w:val="00F31927"/>
    <w:rsid w:val="00F31C29"/>
    <w:rsid w:val="00F32B92"/>
    <w:rsid w:val="00F34035"/>
    <w:rsid w:val="00F343A6"/>
    <w:rsid w:val="00F3446E"/>
    <w:rsid w:val="00F34574"/>
    <w:rsid w:val="00F347EF"/>
    <w:rsid w:val="00F34B21"/>
    <w:rsid w:val="00F35A6B"/>
    <w:rsid w:val="00F35ECC"/>
    <w:rsid w:val="00F361DF"/>
    <w:rsid w:val="00F36A81"/>
    <w:rsid w:val="00F36CDC"/>
    <w:rsid w:val="00F37043"/>
    <w:rsid w:val="00F3725D"/>
    <w:rsid w:val="00F3776D"/>
    <w:rsid w:val="00F37A68"/>
    <w:rsid w:val="00F37BA6"/>
    <w:rsid w:val="00F405CC"/>
    <w:rsid w:val="00F40795"/>
    <w:rsid w:val="00F408C3"/>
    <w:rsid w:val="00F40F26"/>
    <w:rsid w:val="00F4140A"/>
    <w:rsid w:val="00F42A42"/>
    <w:rsid w:val="00F42AE0"/>
    <w:rsid w:val="00F42C8D"/>
    <w:rsid w:val="00F42FC9"/>
    <w:rsid w:val="00F43932"/>
    <w:rsid w:val="00F43BD1"/>
    <w:rsid w:val="00F43C47"/>
    <w:rsid w:val="00F449E3"/>
    <w:rsid w:val="00F44FF9"/>
    <w:rsid w:val="00F45032"/>
    <w:rsid w:val="00F452B3"/>
    <w:rsid w:val="00F4552D"/>
    <w:rsid w:val="00F45612"/>
    <w:rsid w:val="00F460B8"/>
    <w:rsid w:val="00F46250"/>
    <w:rsid w:val="00F466EB"/>
    <w:rsid w:val="00F46CAA"/>
    <w:rsid w:val="00F46F93"/>
    <w:rsid w:val="00F47C5E"/>
    <w:rsid w:val="00F5108F"/>
    <w:rsid w:val="00F5115E"/>
    <w:rsid w:val="00F5197B"/>
    <w:rsid w:val="00F51990"/>
    <w:rsid w:val="00F51A0C"/>
    <w:rsid w:val="00F52A8F"/>
    <w:rsid w:val="00F5306A"/>
    <w:rsid w:val="00F535E6"/>
    <w:rsid w:val="00F536F9"/>
    <w:rsid w:val="00F53850"/>
    <w:rsid w:val="00F53897"/>
    <w:rsid w:val="00F538BC"/>
    <w:rsid w:val="00F53E4A"/>
    <w:rsid w:val="00F5429E"/>
    <w:rsid w:val="00F548F3"/>
    <w:rsid w:val="00F54AF6"/>
    <w:rsid w:val="00F54BAB"/>
    <w:rsid w:val="00F54E8D"/>
    <w:rsid w:val="00F54FE3"/>
    <w:rsid w:val="00F55A0E"/>
    <w:rsid w:val="00F56156"/>
    <w:rsid w:val="00F56250"/>
    <w:rsid w:val="00F56299"/>
    <w:rsid w:val="00F56624"/>
    <w:rsid w:val="00F56754"/>
    <w:rsid w:val="00F5794C"/>
    <w:rsid w:val="00F57B37"/>
    <w:rsid w:val="00F60417"/>
    <w:rsid w:val="00F6062D"/>
    <w:rsid w:val="00F60734"/>
    <w:rsid w:val="00F61613"/>
    <w:rsid w:val="00F6214C"/>
    <w:rsid w:val="00F62264"/>
    <w:rsid w:val="00F62788"/>
    <w:rsid w:val="00F62EDB"/>
    <w:rsid w:val="00F63456"/>
    <w:rsid w:val="00F63589"/>
    <w:rsid w:val="00F63756"/>
    <w:rsid w:val="00F63E3B"/>
    <w:rsid w:val="00F641E0"/>
    <w:rsid w:val="00F641F7"/>
    <w:rsid w:val="00F6463D"/>
    <w:rsid w:val="00F64A29"/>
    <w:rsid w:val="00F64E06"/>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EBE"/>
    <w:rsid w:val="00F74286"/>
    <w:rsid w:val="00F74440"/>
    <w:rsid w:val="00F74DE8"/>
    <w:rsid w:val="00F751E7"/>
    <w:rsid w:val="00F75397"/>
    <w:rsid w:val="00F75738"/>
    <w:rsid w:val="00F75A9A"/>
    <w:rsid w:val="00F75E31"/>
    <w:rsid w:val="00F7658C"/>
    <w:rsid w:val="00F7663F"/>
    <w:rsid w:val="00F766D2"/>
    <w:rsid w:val="00F77179"/>
    <w:rsid w:val="00F77FF9"/>
    <w:rsid w:val="00F8047C"/>
    <w:rsid w:val="00F80488"/>
    <w:rsid w:val="00F805E7"/>
    <w:rsid w:val="00F81377"/>
    <w:rsid w:val="00F81732"/>
    <w:rsid w:val="00F819DA"/>
    <w:rsid w:val="00F82891"/>
    <w:rsid w:val="00F83228"/>
    <w:rsid w:val="00F83497"/>
    <w:rsid w:val="00F83DDA"/>
    <w:rsid w:val="00F84199"/>
    <w:rsid w:val="00F84250"/>
    <w:rsid w:val="00F84905"/>
    <w:rsid w:val="00F84A97"/>
    <w:rsid w:val="00F84F48"/>
    <w:rsid w:val="00F8505B"/>
    <w:rsid w:val="00F85073"/>
    <w:rsid w:val="00F853CD"/>
    <w:rsid w:val="00F860C3"/>
    <w:rsid w:val="00F8634D"/>
    <w:rsid w:val="00F8717D"/>
    <w:rsid w:val="00F874E5"/>
    <w:rsid w:val="00F87902"/>
    <w:rsid w:val="00F87D63"/>
    <w:rsid w:val="00F87D7E"/>
    <w:rsid w:val="00F87F16"/>
    <w:rsid w:val="00F9005A"/>
    <w:rsid w:val="00F909A5"/>
    <w:rsid w:val="00F91ED7"/>
    <w:rsid w:val="00F9213A"/>
    <w:rsid w:val="00F926F0"/>
    <w:rsid w:val="00F929B1"/>
    <w:rsid w:val="00F92C4C"/>
    <w:rsid w:val="00F92DCA"/>
    <w:rsid w:val="00F92DFB"/>
    <w:rsid w:val="00F92FFF"/>
    <w:rsid w:val="00F93B03"/>
    <w:rsid w:val="00F93D3D"/>
    <w:rsid w:val="00F93D4E"/>
    <w:rsid w:val="00F93F8D"/>
    <w:rsid w:val="00F94F45"/>
    <w:rsid w:val="00F951DB"/>
    <w:rsid w:val="00F9552A"/>
    <w:rsid w:val="00F95804"/>
    <w:rsid w:val="00F958B4"/>
    <w:rsid w:val="00F96DB2"/>
    <w:rsid w:val="00F9718F"/>
    <w:rsid w:val="00F97529"/>
    <w:rsid w:val="00F97A0E"/>
    <w:rsid w:val="00F97C5A"/>
    <w:rsid w:val="00F97E0A"/>
    <w:rsid w:val="00FA04AB"/>
    <w:rsid w:val="00FA0502"/>
    <w:rsid w:val="00FA09D8"/>
    <w:rsid w:val="00FA0DEB"/>
    <w:rsid w:val="00FA16BE"/>
    <w:rsid w:val="00FA1CAB"/>
    <w:rsid w:val="00FA244C"/>
    <w:rsid w:val="00FA2643"/>
    <w:rsid w:val="00FA2796"/>
    <w:rsid w:val="00FA3A20"/>
    <w:rsid w:val="00FA3E20"/>
    <w:rsid w:val="00FA4605"/>
    <w:rsid w:val="00FA4763"/>
    <w:rsid w:val="00FA4F40"/>
    <w:rsid w:val="00FA54D0"/>
    <w:rsid w:val="00FA58CC"/>
    <w:rsid w:val="00FA5B09"/>
    <w:rsid w:val="00FA5EB6"/>
    <w:rsid w:val="00FA6C49"/>
    <w:rsid w:val="00FA6CB3"/>
    <w:rsid w:val="00FA6DE3"/>
    <w:rsid w:val="00FA6F1A"/>
    <w:rsid w:val="00FA74C0"/>
    <w:rsid w:val="00FA7B46"/>
    <w:rsid w:val="00FA7C3D"/>
    <w:rsid w:val="00FB0B53"/>
    <w:rsid w:val="00FB0F8A"/>
    <w:rsid w:val="00FB131A"/>
    <w:rsid w:val="00FB18A5"/>
    <w:rsid w:val="00FB202F"/>
    <w:rsid w:val="00FB20E9"/>
    <w:rsid w:val="00FB247D"/>
    <w:rsid w:val="00FB2BE1"/>
    <w:rsid w:val="00FB2C11"/>
    <w:rsid w:val="00FB2C62"/>
    <w:rsid w:val="00FB2C69"/>
    <w:rsid w:val="00FB2ED2"/>
    <w:rsid w:val="00FB32F4"/>
    <w:rsid w:val="00FB3308"/>
    <w:rsid w:val="00FB331E"/>
    <w:rsid w:val="00FB36D9"/>
    <w:rsid w:val="00FB3D67"/>
    <w:rsid w:val="00FB40C8"/>
    <w:rsid w:val="00FB4224"/>
    <w:rsid w:val="00FB429A"/>
    <w:rsid w:val="00FB42E1"/>
    <w:rsid w:val="00FB4310"/>
    <w:rsid w:val="00FB467C"/>
    <w:rsid w:val="00FB4C39"/>
    <w:rsid w:val="00FB4DB8"/>
    <w:rsid w:val="00FB585E"/>
    <w:rsid w:val="00FB5F44"/>
    <w:rsid w:val="00FB627E"/>
    <w:rsid w:val="00FB68BC"/>
    <w:rsid w:val="00FB6AB2"/>
    <w:rsid w:val="00FB72B8"/>
    <w:rsid w:val="00FB7381"/>
    <w:rsid w:val="00FB7C03"/>
    <w:rsid w:val="00FB7DD9"/>
    <w:rsid w:val="00FC03F5"/>
    <w:rsid w:val="00FC074C"/>
    <w:rsid w:val="00FC0AD9"/>
    <w:rsid w:val="00FC0D39"/>
    <w:rsid w:val="00FC0E51"/>
    <w:rsid w:val="00FC2061"/>
    <w:rsid w:val="00FC2A50"/>
    <w:rsid w:val="00FC35C8"/>
    <w:rsid w:val="00FC370D"/>
    <w:rsid w:val="00FC3816"/>
    <w:rsid w:val="00FC4055"/>
    <w:rsid w:val="00FC41B8"/>
    <w:rsid w:val="00FC4537"/>
    <w:rsid w:val="00FC4572"/>
    <w:rsid w:val="00FC4A0D"/>
    <w:rsid w:val="00FC4E43"/>
    <w:rsid w:val="00FC5028"/>
    <w:rsid w:val="00FC5382"/>
    <w:rsid w:val="00FC64DD"/>
    <w:rsid w:val="00FC6975"/>
    <w:rsid w:val="00FC6E69"/>
    <w:rsid w:val="00FC6FA1"/>
    <w:rsid w:val="00FC7304"/>
    <w:rsid w:val="00FC7681"/>
    <w:rsid w:val="00FC7A2A"/>
    <w:rsid w:val="00FC7CDB"/>
    <w:rsid w:val="00FC7F9E"/>
    <w:rsid w:val="00FC7FCF"/>
    <w:rsid w:val="00FC7FD7"/>
    <w:rsid w:val="00FD0382"/>
    <w:rsid w:val="00FD0865"/>
    <w:rsid w:val="00FD0B04"/>
    <w:rsid w:val="00FD1035"/>
    <w:rsid w:val="00FD10D9"/>
    <w:rsid w:val="00FD158F"/>
    <w:rsid w:val="00FD1756"/>
    <w:rsid w:val="00FD18B0"/>
    <w:rsid w:val="00FD1F91"/>
    <w:rsid w:val="00FD2AB1"/>
    <w:rsid w:val="00FD2EC0"/>
    <w:rsid w:val="00FD324D"/>
    <w:rsid w:val="00FD38DB"/>
    <w:rsid w:val="00FD4D5F"/>
    <w:rsid w:val="00FD522B"/>
    <w:rsid w:val="00FD5658"/>
    <w:rsid w:val="00FD57CE"/>
    <w:rsid w:val="00FD5D45"/>
    <w:rsid w:val="00FD5E0A"/>
    <w:rsid w:val="00FD5E3E"/>
    <w:rsid w:val="00FD60EC"/>
    <w:rsid w:val="00FD61DF"/>
    <w:rsid w:val="00FD64E4"/>
    <w:rsid w:val="00FD6A71"/>
    <w:rsid w:val="00FD739F"/>
    <w:rsid w:val="00FD7411"/>
    <w:rsid w:val="00FD76D3"/>
    <w:rsid w:val="00FD77B1"/>
    <w:rsid w:val="00FD7B15"/>
    <w:rsid w:val="00FE024F"/>
    <w:rsid w:val="00FE02CB"/>
    <w:rsid w:val="00FE0DE0"/>
    <w:rsid w:val="00FE14CC"/>
    <w:rsid w:val="00FE152A"/>
    <w:rsid w:val="00FE2799"/>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388"/>
    <w:rsid w:val="00FE7723"/>
    <w:rsid w:val="00FE778E"/>
    <w:rsid w:val="00FE7D28"/>
    <w:rsid w:val="00FF0CAD"/>
    <w:rsid w:val="00FF11D2"/>
    <w:rsid w:val="00FF17D6"/>
    <w:rsid w:val="00FF1CEF"/>
    <w:rsid w:val="00FF1F92"/>
    <w:rsid w:val="00FF2133"/>
    <w:rsid w:val="00FF24A6"/>
    <w:rsid w:val="00FF27D6"/>
    <w:rsid w:val="00FF2875"/>
    <w:rsid w:val="00FF2FC6"/>
    <w:rsid w:val="00FF3091"/>
    <w:rsid w:val="00FF340C"/>
    <w:rsid w:val="00FF3B2A"/>
    <w:rsid w:val="00FF40B9"/>
    <w:rsid w:val="00FF495D"/>
    <w:rsid w:val="00FF4FFD"/>
    <w:rsid w:val="00FF54DF"/>
    <w:rsid w:val="00FF5F0D"/>
    <w:rsid w:val="00FF6942"/>
    <w:rsid w:val="00FF6EB5"/>
    <w:rsid w:val="00FF77C2"/>
    <w:rsid w:val="00FF79C0"/>
    <w:rsid w:val="00FF7C41"/>
    <w:rsid w:val="02CD81A6"/>
    <w:rsid w:val="02DFEAFA"/>
    <w:rsid w:val="03854B88"/>
    <w:rsid w:val="048882EA"/>
    <w:rsid w:val="0711406C"/>
    <w:rsid w:val="07C023AC"/>
    <w:rsid w:val="0AF7C46E"/>
    <w:rsid w:val="0DDF6849"/>
    <w:rsid w:val="0DEDA163"/>
    <w:rsid w:val="106D594A"/>
    <w:rsid w:val="1302D653"/>
    <w:rsid w:val="13F5F47E"/>
    <w:rsid w:val="14E83551"/>
    <w:rsid w:val="15F0C561"/>
    <w:rsid w:val="167F3286"/>
    <w:rsid w:val="172F638E"/>
    <w:rsid w:val="17D64776"/>
    <w:rsid w:val="18863C82"/>
    <w:rsid w:val="18EFB1DD"/>
    <w:rsid w:val="19334B87"/>
    <w:rsid w:val="197217D7"/>
    <w:rsid w:val="1A21A66E"/>
    <w:rsid w:val="1B75D32D"/>
    <w:rsid w:val="1BEB9DC0"/>
    <w:rsid w:val="1EA1D35D"/>
    <w:rsid w:val="223A7E68"/>
    <w:rsid w:val="2644D5DD"/>
    <w:rsid w:val="27404057"/>
    <w:rsid w:val="2C460246"/>
    <w:rsid w:val="2DA8F81F"/>
    <w:rsid w:val="30503081"/>
    <w:rsid w:val="326BD418"/>
    <w:rsid w:val="3614FF7B"/>
    <w:rsid w:val="38351C32"/>
    <w:rsid w:val="38F466E7"/>
    <w:rsid w:val="3A3DDF68"/>
    <w:rsid w:val="3D088D55"/>
    <w:rsid w:val="3F304E6A"/>
    <w:rsid w:val="405D0A02"/>
    <w:rsid w:val="406B8D5F"/>
    <w:rsid w:val="4333EBB1"/>
    <w:rsid w:val="459F8FEE"/>
    <w:rsid w:val="471AD02E"/>
    <w:rsid w:val="4AF2E12D"/>
    <w:rsid w:val="4B9152AE"/>
    <w:rsid w:val="58FBC0BB"/>
    <w:rsid w:val="5A0DB048"/>
    <w:rsid w:val="5B63BF71"/>
    <w:rsid w:val="5C2CE2C2"/>
    <w:rsid w:val="5C47A131"/>
    <w:rsid w:val="5CFF8FD2"/>
    <w:rsid w:val="5D46B88E"/>
    <w:rsid w:val="60F71955"/>
    <w:rsid w:val="61DDE2D8"/>
    <w:rsid w:val="6609468D"/>
    <w:rsid w:val="6620553E"/>
    <w:rsid w:val="6B179705"/>
    <w:rsid w:val="6B505172"/>
    <w:rsid w:val="6CF7F8B3"/>
    <w:rsid w:val="6D20957F"/>
    <w:rsid w:val="6E06870F"/>
    <w:rsid w:val="6E900A0D"/>
    <w:rsid w:val="6EB97183"/>
    <w:rsid w:val="6EBC65E0"/>
    <w:rsid w:val="6EF515B2"/>
    <w:rsid w:val="6F721776"/>
    <w:rsid w:val="6FE8107E"/>
    <w:rsid w:val="7012D646"/>
    <w:rsid w:val="706023C7"/>
    <w:rsid w:val="7397C489"/>
    <w:rsid w:val="74A550EE"/>
    <w:rsid w:val="75D1A51E"/>
    <w:rsid w:val="76E2A2F8"/>
    <w:rsid w:val="7887DABB"/>
    <w:rsid w:val="78C1FDC7"/>
    <w:rsid w:val="793DE2BC"/>
    <w:rsid w:val="7BA2D66E"/>
    <w:rsid w:val="7C383B82"/>
    <w:rsid w:val="7CCFB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DBEBB120-AE78-49A5-8E25-A6578712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020"/>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 w:type="character" w:styleId="Mencinsinresolver">
    <w:name w:val="Unresolved Mention"/>
    <w:basedOn w:val="Fuentedeprrafopredeter"/>
    <w:uiPriority w:val="99"/>
    <w:semiHidden/>
    <w:unhideWhenUsed/>
    <w:rsid w:val="0044581D"/>
    <w:rPr>
      <w:color w:val="605E5C"/>
      <w:shd w:val="clear" w:color="auto" w:fill="E1DFDD"/>
    </w:rPr>
  </w:style>
  <w:style w:type="paragraph" w:styleId="Textonotapie">
    <w:name w:val="footnote text"/>
    <w:basedOn w:val="Normal"/>
    <w:link w:val="TextonotapieCar"/>
    <w:uiPriority w:val="99"/>
    <w:semiHidden/>
    <w:unhideWhenUsed/>
    <w:rsid w:val="008009C0"/>
    <w:rPr>
      <w:sz w:val="20"/>
      <w:szCs w:val="20"/>
    </w:rPr>
  </w:style>
  <w:style w:type="character" w:customStyle="1" w:styleId="TextonotapieCar">
    <w:name w:val="Texto nota pie Car"/>
    <w:basedOn w:val="Fuentedeprrafopredeter"/>
    <w:link w:val="Textonotapie"/>
    <w:uiPriority w:val="99"/>
    <w:semiHidden/>
    <w:rsid w:val="008009C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00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87548">
      <w:bodyDiv w:val="1"/>
      <w:marLeft w:val="0"/>
      <w:marRight w:val="0"/>
      <w:marTop w:val="0"/>
      <w:marBottom w:val="0"/>
      <w:divBdr>
        <w:top w:val="none" w:sz="0" w:space="0" w:color="auto"/>
        <w:left w:val="none" w:sz="0" w:space="0" w:color="auto"/>
        <w:bottom w:val="none" w:sz="0" w:space="0" w:color="auto"/>
        <w:right w:val="none" w:sz="0" w:space="0" w:color="auto"/>
      </w:divBdr>
    </w:div>
    <w:div w:id="518741206">
      <w:bodyDiv w:val="1"/>
      <w:marLeft w:val="0"/>
      <w:marRight w:val="0"/>
      <w:marTop w:val="0"/>
      <w:marBottom w:val="0"/>
      <w:divBdr>
        <w:top w:val="none" w:sz="0" w:space="0" w:color="auto"/>
        <w:left w:val="none" w:sz="0" w:space="0" w:color="auto"/>
        <w:bottom w:val="none" w:sz="0" w:space="0" w:color="auto"/>
        <w:right w:val="none" w:sz="0" w:space="0" w:color="auto"/>
      </w:divBdr>
      <w:divsChild>
        <w:div w:id="1832594642">
          <w:marLeft w:val="1440"/>
          <w:marRight w:val="0"/>
          <w:marTop w:val="0"/>
          <w:marBottom w:val="0"/>
          <w:divBdr>
            <w:top w:val="none" w:sz="0" w:space="0" w:color="auto"/>
            <w:left w:val="none" w:sz="0" w:space="0" w:color="auto"/>
            <w:bottom w:val="none" w:sz="0" w:space="0" w:color="auto"/>
            <w:right w:val="none" w:sz="0" w:space="0" w:color="auto"/>
          </w:divBdr>
        </w:div>
        <w:div w:id="894118532">
          <w:marLeft w:val="1440"/>
          <w:marRight w:val="0"/>
          <w:marTop w:val="0"/>
          <w:marBottom w:val="0"/>
          <w:divBdr>
            <w:top w:val="none" w:sz="0" w:space="0" w:color="auto"/>
            <w:left w:val="none" w:sz="0" w:space="0" w:color="auto"/>
            <w:bottom w:val="none" w:sz="0" w:space="0" w:color="auto"/>
            <w:right w:val="none" w:sz="0" w:space="0" w:color="auto"/>
          </w:divBdr>
        </w:div>
      </w:divsChild>
    </w:div>
    <w:div w:id="952438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youtube.com/watch?v=TgHGb6puCbI"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customXml/itemProps4.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58721D-77F2-4697-AA51-FF8DB860D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11</Pages>
  <Words>2675</Words>
  <Characters>14714</Characters>
  <Application>Microsoft Office Word</Application>
  <DocSecurity>0</DocSecurity>
  <Lines>122</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Roberto Orozco Gálvez</cp:lastModifiedBy>
  <cp:revision>554</cp:revision>
  <cp:lastPrinted>2024-10-09T23:27:00Z</cp:lastPrinted>
  <dcterms:created xsi:type="dcterms:W3CDTF">2025-01-11T18:38:00Z</dcterms:created>
  <dcterms:modified xsi:type="dcterms:W3CDTF">2025-05-06T23:00:00Z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