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FC9D5" w14:textId="77777777" w:rsidR="006B1DA6" w:rsidRPr="007C21AD" w:rsidRDefault="006B1DA6" w:rsidP="00AF6BF6">
      <w:pPr>
        <w:spacing w:line="259" w:lineRule="auto"/>
        <w:rPr>
          <w:rFonts w:ascii="Arial" w:eastAsia="Calibri" w:hAnsi="Arial" w:cs="Arial"/>
          <w:b/>
          <w:sz w:val="23"/>
          <w:szCs w:val="23"/>
          <w:lang w:val="es-MX" w:eastAsia="en-US"/>
        </w:rPr>
      </w:pPr>
    </w:p>
    <w:p w14:paraId="5AC2B1DD" w14:textId="032B249A" w:rsidR="007B1F91" w:rsidRPr="007C21AD" w:rsidRDefault="0007625D" w:rsidP="007B1F91">
      <w:pPr>
        <w:spacing w:line="259" w:lineRule="auto"/>
        <w:jc w:val="right"/>
        <w:rPr>
          <w:rFonts w:ascii="Arial" w:eastAsia="Calibri" w:hAnsi="Arial" w:cs="Arial"/>
          <w:b/>
          <w:sz w:val="23"/>
          <w:szCs w:val="23"/>
          <w:lang w:val="es-MX" w:eastAsia="en-US"/>
        </w:rPr>
      </w:pPr>
      <w:r w:rsidRPr="007C21AD">
        <w:rPr>
          <w:rFonts w:ascii="Arial" w:eastAsia="Calibri" w:hAnsi="Arial" w:cs="Arial"/>
          <w:b/>
          <w:sz w:val="23"/>
          <w:szCs w:val="23"/>
          <w:lang w:val="es-MX" w:eastAsia="en-US"/>
        </w:rPr>
        <w:t>Segunda</w:t>
      </w:r>
      <w:r w:rsidR="007B1F91" w:rsidRPr="007C21AD">
        <w:rPr>
          <w:rFonts w:ascii="Arial" w:eastAsia="Calibri" w:hAnsi="Arial" w:cs="Arial"/>
          <w:b/>
          <w:sz w:val="23"/>
          <w:szCs w:val="23"/>
          <w:lang w:val="es-MX" w:eastAsia="en-US"/>
        </w:rPr>
        <w:t xml:space="preserve"> Sesión </w:t>
      </w:r>
      <w:r w:rsidRPr="007C21AD">
        <w:rPr>
          <w:rFonts w:ascii="Arial" w:eastAsia="Calibri" w:hAnsi="Arial" w:cs="Arial"/>
          <w:b/>
          <w:sz w:val="23"/>
          <w:szCs w:val="23"/>
          <w:lang w:val="es-MX" w:eastAsia="en-US"/>
        </w:rPr>
        <w:t>Extrao</w:t>
      </w:r>
      <w:r w:rsidR="007B1F91" w:rsidRPr="007C21AD">
        <w:rPr>
          <w:rFonts w:ascii="Arial" w:eastAsia="Calibri" w:hAnsi="Arial" w:cs="Arial"/>
          <w:b/>
          <w:sz w:val="23"/>
          <w:szCs w:val="23"/>
          <w:lang w:val="es-MX" w:eastAsia="en-US"/>
        </w:rPr>
        <w:t xml:space="preserve">rdinaria del año 2023,  </w:t>
      </w:r>
    </w:p>
    <w:p w14:paraId="7A2E577A" w14:textId="0DFDC370" w:rsidR="007B1F91" w:rsidRPr="007C21AD" w:rsidRDefault="007B1F91" w:rsidP="007B1F91">
      <w:pPr>
        <w:spacing w:line="259" w:lineRule="auto"/>
        <w:jc w:val="right"/>
        <w:rPr>
          <w:rFonts w:ascii="Arial" w:eastAsia="Calibri" w:hAnsi="Arial" w:cs="Arial"/>
          <w:b/>
          <w:sz w:val="23"/>
          <w:szCs w:val="23"/>
          <w:lang w:val="es-MX" w:eastAsia="en-US"/>
        </w:rPr>
      </w:pPr>
      <w:r w:rsidRPr="007C21AD">
        <w:rPr>
          <w:rFonts w:ascii="Arial" w:eastAsia="Calibri" w:hAnsi="Arial" w:cs="Arial"/>
          <w:b/>
          <w:sz w:val="23"/>
          <w:szCs w:val="23"/>
          <w:lang w:val="es-MX" w:eastAsia="en-US"/>
        </w:rPr>
        <w:t>0</w:t>
      </w:r>
      <w:r w:rsidR="0007625D" w:rsidRPr="007C21AD">
        <w:rPr>
          <w:rFonts w:ascii="Arial" w:eastAsia="Calibri" w:hAnsi="Arial" w:cs="Arial"/>
          <w:b/>
          <w:sz w:val="23"/>
          <w:szCs w:val="23"/>
          <w:lang w:val="es-MX" w:eastAsia="en-US"/>
        </w:rPr>
        <w:t>2</w:t>
      </w:r>
      <w:r w:rsidRPr="007C21AD">
        <w:rPr>
          <w:rFonts w:ascii="Arial" w:eastAsia="Calibri" w:hAnsi="Arial" w:cs="Arial"/>
          <w:b/>
          <w:sz w:val="23"/>
          <w:szCs w:val="23"/>
          <w:lang w:val="es-MX" w:eastAsia="en-US"/>
        </w:rPr>
        <w:t>/202</w:t>
      </w:r>
      <w:r w:rsidR="0007625D" w:rsidRPr="007C21AD">
        <w:rPr>
          <w:rFonts w:ascii="Arial" w:eastAsia="Calibri" w:hAnsi="Arial" w:cs="Arial"/>
          <w:b/>
          <w:sz w:val="23"/>
          <w:szCs w:val="23"/>
          <w:lang w:val="es-MX" w:eastAsia="en-US"/>
        </w:rPr>
        <w:t>3</w:t>
      </w:r>
      <w:r w:rsidRPr="007C21AD">
        <w:rPr>
          <w:rFonts w:ascii="Arial" w:eastAsia="Calibri" w:hAnsi="Arial" w:cs="Arial"/>
          <w:b/>
          <w:sz w:val="23"/>
          <w:szCs w:val="23"/>
          <w:lang w:val="es-MX" w:eastAsia="en-US"/>
        </w:rPr>
        <w:t xml:space="preserve"> </w:t>
      </w:r>
      <w:proofErr w:type="spellStart"/>
      <w:r w:rsidR="0007625D" w:rsidRPr="007C21AD">
        <w:rPr>
          <w:rFonts w:ascii="Arial" w:eastAsia="Calibri" w:hAnsi="Arial" w:cs="Arial"/>
          <w:b/>
          <w:sz w:val="23"/>
          <w:szCs w:val="23"/>
          <w:lang w:val="es-MX" w:eastAsia="en-US"/>
        </w:rPr>
        <w:t>Extr</w:t>
      </w:r>
      <w:proofErr w:type="spellEnd"/>
      <w:r w:rsidRPr="007C21AD">
        <w:rPr>
          <w:rFonts w:ascii="Arial" w:eastAsia="Calibri" w:hAnsi="Arial" w:cs="Arial"/>
          <w:b/>
          <w:sz w:val="23"/>
          <w:szCs w:val="23"/>
          <w:lang w:val="es-MX" w:eastAsia="en-US"/>
        </w:rPr>
        <w:t xml:space="preserve">, del Comité de Transparencia </w:t>
      </w:r>
    </w:p>
    <w:p w14:paraId="5EDEEE9C" w14:textId="77777777" w:rsidR="007B1F91" w:rsidRPr="007C21AD" w:rsidRDefault="007B1F91" w:rsidP="007B1F91">
      <w:pPr>
        <w:spacing w:line="259" w:lineRule="auto"/>
        <w:jc w:val="right"/>
        <w:rPr>
          <w:rFonts w:ascii="Arial" w:eastAsia="Calibri" w:hAnsi="Arial" w:cs="Arial"/>
          <w:b/>
          <w:sz w:val="23"/>
          <w:szCs w:val="23"/>
          <w:lang w:val="es-MX" w:eastAsia="en-US"/>
        </w:rPr>
      </w:pPr>
      <w:r w:rsidRPr="007C21AD">
        <w:rPr>
          <w:rFonts w:ascii="Arial" w:eastAsia="Calibri" w:hAnsi="Arial" w:cs="Arial"/>
          <w:b/>
          <w:sz w:val="23"/>
          <w:szCs w:val="23"/>
          <w:lang w:val="es-MX" w:eastAsia="en-US"/>
        </w:rPr>
        <w:t xml:space="preserve">de la Secretaría Ejecutiva del Sistema Estatal </w:t>
      </w:r>
    </w:p>
    <w:p w14:paraId="2974CA4A" w14:textId="77777777" w:rsidR="007B1F91" w:rsidRPr="007C21AD" w:rsidRDefault="007B1F91" w:rsidP="007B1F91">
      <w:pPr>
        <w:spacing w:line="259" w:lineRule="auto"/>
        <w:jc w:val="right"/>
        <w:rPr>
          <w:rFonts w:ascii="Arial" w:eastAsia="Calibri" w:hAnsi="Arial" w:cs="Arial"/>
          <w:b/>
          <w:sz w:val="23"/>
          <w:szCs w:val="23"/>
          <w:lang w:val="es-MX" w:eastAsia="en-US"/>
        </w:rPr>
      </w:pPr>
      <w:r w:rsidRPr="007C21AD">
        <w:rPr>
          <w:rFonts w:ascii="Arial" w:eastAsia="Calibri" w:hAnsi="Arial" w:cs="Arial"/>
          <w:b/>
          <w:sz w:val="23"/>
          <w:szCs w:val="23"/>
          <w:lang w:val="es-MX" w:eastAsia="en-US"/>
        </w:rPr>
        <w:t>Anticorrupción de Jalisco.</w:t>
      </w:r>
    </w:p>
    <w:p w14:paraId="59DFDA05" w14:textId="77777777" w:rsidR="00606D57" w:rsidRPr="007C21AD" w:rsidRDefault="00606D57" w:rsidP="007B1F91">
      <w:pPr>
        <w:spacing w:after="160" w:line="259" w:lineRule="auto"/>
        <w:jc w:val="both"/>
        <w:rPr>
          <w:rFonts w:ascii="Arial" w:eastAsia="Calibri" w:hAnsi="Arial" w:cs="Arial"/>
          <w:sz w:val="23"/>
          <w:szCs w:val="23"/>
          <w:lang w:val="es-MX" w:eastAsia="en-US"/>
        </w:rPr>
      </w:pPr>
    </w:p>
    <w:p w14:paraId="781F251D" w14:textId="6CC71012" w:rsidR="007B1F91" w:rsidRPr="007C21AD" w:rsidRDefault="007B1F91" w:rsidP="0007625D">
      <w:pPr>
        <w:jc w:val="both"/>
        <w:rPr>
          <w:rFonts w:ascii="Arial" w:hAnsi="Arial" w:cs="Arial"/>
          <w:sz w:val="23"/>
          <w:szCs w:val="23"/>
        </w:rPr>
      </w:pPr>
      <w:r w:rsidRPr="007C21AD">
        <w:rPr>
          <w:rFonts w:ascii="Arial" w:eastAsia="Calibri" w:hAnsi="Arial" w:cs="Arial"/>
          <w:sz w:val="23"/>
          <w:szCs w:val="23"/>
          <w:lang w:val="es-MX" w:eastAsia="en-US"/>
        </w:rPr>
        <w:t xml:space="preserve">Siendo las </w:t>
      </w:r>
      <w:r w:rsidR="0007625D" w:rsidRPr="007C21AD">
        <w:rPr>
          <w:rFonts w:ascii="Arial" w:eastAsia="Calibri" w:hAnsi="Arial" w:cs="Arial"/>
          <w:sz w:val="23"/>
          <w:szCs w:val="23"/>
          <w:lang w:val="es-MX" w:eastAsia="en-US"/>
        </w:rPr>
        <w:t>08:0</w:t>
      </w:r>
      <w:r w:rsidR="0009218E" w:rsidRPr="007C21AD">
        <w:rPr>
          <w:rFonts w:ascii="Arial" w:eastAsia="Calibri" w:hAnsi="Arial" w:cs="Arial"/>
          <w:sz w:val="23"/>
          <w:szCs w:val="23"/>
          <w:lang w:val="es-MX" w:eastAsia="en-US"/>
        </w:rPr>
        <w:t>0</w:t>
      </w:r>
      <w:r w:rsidRPr="007C21AD">
        <w:rPr>
          <w:rFonts w:ascii="Arial" w:eastAsia="Calibri" w:hAnsi="Arial" w:cs="Arial"/>
          <w:sz w:val="23"/>
          <w:szCs w:val="23"/>
          <w:lang w:val="es-MX" w:eastAsia="en-US"/>
        </w:rPr>
        <w:t xml:space="preserve"> </w:t>
      </w:r>
      <w:r w:rsidR="0007625D" w:rsidRPr="007C21AD">
        <w:rPr>
          <w:rFonts w:ascii="Arial" w:eastAsia="Calibri" w:hAnsi="Arial" w:cs="Arial"/>
          <w:sz w:val="23"/>
          <w:szCs w:val="23"/>
          <w:lang w:val="es-MX" w:eastAsia="en-US"/>
        </w:rPr>
        <w:t>ocho</w:t>
      </w:r>
      <w:r w:rsidRPr="007C21AD">
        <w:rPr>
          <w:rFonts w:ascii="Arial" w:eastAsia="Calibri" w:hAnsi="Arial" w:cs="Arial"/>
          <w:sz w:val="23"/>
          <w:szCs w:val="23"/>
          <w:lang w:val="es-MX" w:eastAsia="en-US"/>
        </w:rPr>
        <w:t xml:space="preserve"> horas</w:t>
      </w:r>
      <w:r w:rsidR="006934A1" w:rsidRPr="007C21AD">
        <w:rPr>
          <w:rFonts w:ascii="Arial" w:eastAsia="Calibri" w:hAnsi="Arial" w:cs="Arial"/>
          <w:sz w:val="23"/>
          <w:szCs w:val="23"/>
          <w:lang w:val="es-MX" w:eastAsia="en-US"/>
        </w:rPr>
        <w:t xml:space="preserve"> </w:t>
      </w:r>
      <w:r w:rsidRPr="007C21AD">
        <w:rPr>
          <w:rFonts w:ascii="Arial" w:eastAsia="Calibri" w:hAnsi="Arial" w:cs="Arial"/>
          <w:sz w:val="23"/>
          <w:szCs w:val="23"/>
          <w:lang w:val="es-MX" w:eastAsia="en-US"/>
        </w:rPr>
        <w:t>del día</w:t>
      </w:r>
      <w:r w:rsidR="004A3084" w:rsidRPr="007C21AD">
        <w:rPr>
          <w:rFonts w:ascii="Arial" w:eastAsia="Calibri" w:hAnsi="Arial" w:cs="Arial"/>
          <w:sz w:val="23"/>
          <w:szCs w:val="23"/>
          <w:lang w:val="es-MX" w:eastAsia="en-US"/>
        </w:rPr>
        <w:t xml:space="preserve"> </w:t>
      </w:r>
      <w:r w:rsidR="0007625D" w:rsidRPr="007C21AD">
        <w:rPr>
          <w:rFonts w:ascii="Arial" w:eastAsia="Calibri" w:hAnsi="Arial" w:cs="Arial"/>
          <w:sz w:val="23"/>
          <w:szCs w:val="23"/>
          <w:lang w:val="es-MX" w:eastAsia="en-US"/>
        </w:rPr>
        <w:t>2</w:t>
      </w:r>
      <w:r w:rsidR="00E17FFD" w:rsidRPr="007C21AD">
        <w:rPr>
          <w:rFonts w:ascii="Arial" w:eastAsia="Calibri" w:hAnsi="Arial" w:cs="Arial"/>
          <w:sz w:val="23"/>
          <w:szCs w:val="23"/>
          <w:lang w:val="es-MX" w:eastAsia="en-US"/>
        </w:rPr>
        <w:t>4</w:t>
      </w:r>
      <w:r w:rsidRPr="007C21AD">
        <w:rPr>
          <w:rFonts w:ascii="Arial" w:eastAsia="Calibri" w:hAnsi="Arial" w:cs="Arial"/>
          <w:sz w:val="23"/>
          <w:szCs w:val="23"/>
          <w:lang w:val="es-MX" w:eastAsia="en-US"/>
        </w:rPr>
        <w:t xml:space="preserve"> de </w:t>
      </w:r>
      <w:r w:rsidR="0009218E" w:rsidRPr="007C21AD">
        <w:rPr>
          <w:rFonts w:ascii="Arial" w:eastAsia="Calibri" w:hAnsi="Arial" w:cs="Arial"/>
          <w:sz w:val="23"/>
          <w:szCs w:val="23"/>
          <w:lang w:val="es-MX" w:eastAsia="en-US"/>
        </w:rPr>
        <w:t>noviembre</w:t>
      </w:r>
      <w:r w:rsidRPr="007C21AD">
        <w:rPr>
          <w:rFonts w:ascii="Arial" w:eastAsia="Calibri" w:hAnsi="Arial" w:cs="Arial"/>
          <w:sz w:val="23"/>
          <w:szCs w:val="23"/>
          <w:lang w:val="es-MX" w:eastAsia="en-US"/>
        </w:rPr>
        <w:t xml:space="preserve"> de 202</w:t>
      </w:r>
      <w:r w:rsidR="00C327FA" w:rsidRPr="007C21AD">
        <w:rPr>
          <w:rFonts w:ascii="Arial" w:eastAsia="Calibri" w:hAnsi="Arial" w:cs="Arial"/>
          <w:sz w:val="23"/>
          <w:szCs w:val="23"/>
          <w:lang w:val="es-MX" w:eastAsia="en-US"/>
        </w:rPr>
        <w:t>3</w:t>
      </w:r>
      <w:r w:rsidRPr="007C21AD">
        <w:rPr>
          <w:rFonts w:ascii="Arial" w:eastAsia="Calibri" w:hAnsi="Arial" w:cs="Arial"/>
          <w:sz w:val="23"/>
          <w:szCs w:val="23"/>
          <w:lang w:val="es-MX" w:eastAsia="en-US"/>
        </w:rPr>
        <w:t xml:space="preserve"> dos mil veinti</w:t>
      </w:r>
      <w:r w:rsidR="008154F1" w:rsidRPr="007C21AD">
        <w:rPr>
          <w:rFonts w:ascii="Arial" w:eastAsia="Calibri" w:hAnsi="Arial" w:cs="Arial"/>
          <w:sz w:val="23"/>
          <w:szCs w:val="23"/>
          <w:lang w:val="es-MX" w:eastAsia="en-US"/>
        </w:rPr>
        <w:t>trés</w:t>
      </w:r>
      <w:r w:rsidRPr="007C21AD">
        <w:rPr>
          <w:rFonts w:ascii="Arial" w:eastAsia="Calibri" w:hAnsi="Arial" w:cs="Arial"/>
          <w:sz w:val="23"/>
          <w:szCs w:val="23"/>
          <w:lang w:val="es-MX" w:eastAsia="en-US"/>
        </w:rPr>
        <w:t>, en</w:t>
      </w:r>
      <w:r w:rsidR="0007625D" w:rsidRPr="007C21AD">
        <w:rPr>
          <w:rFonts w:ascii="Arial" w:eastAsia="Calibri" w:hAnsi="Arial" w:cs="Arial"/>
          <w:sz w:val="23"/>
          <w:szCs w:val="23"/>
          <w:lang w:val="es-MX" w:eastAsia="en-US"/>
        </w:rPr>
        <w:t xml:space="preserve"> la URL (enlace) </w:t>
      </w:r>
      <w:hyperlink r:id="rId9" w:history="1">
        <w:r w:rsidR="0007625D" w:rsidRPr="007C21AD">
          <w:rPr>
            <w:rStyle w:val="Hipervnculo"/>
            <w:rFonts w:ascii="Arial" w:hAnsi="Arial" w:cs="Arial"/>
            <w:sz w:val="23"/>
            <w:szCs w:val="23"/>
          </w:rPr>
          <w:t>https://teams.microsoft.com/l/meetup-join/19%3ameeting_MmFkZjFkNzYtY2M3Ni00ZTQ4LThmZDctMWNjZjc5OGQ3OTk1%40thread.v2/0?context=%7b%22Tid%22%3a%22eb45f0fe-1d5e-4158-b768-7f16522faec7%22%2c%22Oid%22%3a%22ecd41466-798d-4ff6-9cd4-0f635439bf76%22%7d</w:t>
        </w:r>
      </w:hyperlink>
      <w:r w:rsidRPr="007C21AD">
        <w:rPr>
          <w:rFonts w:ascii="Arial" w:eastAsia="Calibri" w:hAnsi="Arial" w:cs="Arial"/>
          <w:sz w:val="23"/>
          <w:szCs w:val="23"/>
          <w:lang w:val="es-MX" w:eastAsia="en-US"/>
        </w:rPr>
        <w:t xml:space="preserve">, se constituye </w:t>
      </w:r>
      <w:r w:rsidR="00C327FA" w:rsidRPr="007C21AD">
        <w:rPr>
          <w:rFonts w:ascii="Arial" w:eastAsia="Calibri" w:hAnsi="Arial" w:cs="Arial"/>
          <w:sz w:val="23"/>
          <w:szCs w:val="23"/>
          <w:lang w:val="es-MX" w:eastAsia="en-US"/>
        </w:rPr>
        <w:t>el</w:t>
      </w:r>
      <w:r w:rsidRPr="007C21AD">
        <w:rPr>
          <w:rFonts w:ascii="Arial" w:eastAsia="Calibri" w:hAnsi="Arial" w:cs="Arial"/>
          <w:sz w:val="23"/>
          <w:szCs w:val="23"/>
          <w:lang w:val="es-MX" w:eastAsia="en-US"/>
        </w:rPr>
        <w:t xml:space="preserve"> Titular de la Secretaría Ejecutiva del Sistema Estatal Anticorrupción de Jalisco, </w:t>
      </w:r>
      <w:r w:rsidR="008C2DCD" w:rsidRPr="007C21AD">
        <w:rPr>
          <w:rFonts w:ascii="Arial" w:eastAsia="Calibri" w:hAnsi="Arial" w:cs="Arial"/>
          <w:sz w:val="23"/>
          <w:szCs w:val="23"/>
          <w:lang w:val="es-MX" w:eastAsia="en-US"/>
        </w:rPr>
        <w:t>el</w:t>
      </w:r>
      <w:r w:rsidRPr="007C21AD">
        <w:rPr>
          <w:rFonts w:ascii="Arial" w:eastAsia="Calibri" w:hAnsi="Arial" w:cs="Arial"/>
          <w:sz w:val="23"/>
          <w:szCs w:val="23"/>
          <w:lang w:val="es-MX" w:eastAsia="en-US"/>
        </w:rPr>
        <w:t xml:space="preserve"> </w:t>
      </w:r>
      <w:r w:rsidR="008C2DCD" w:rsidRPr="007C21AD">
        <w:rPr>
          <w:rFonts w:ascii="Arial" w:eastAsia="Calibri" w:hAnsi="Arial" w:cs="Arial"/>
          <w:b/>
          <w:bCs/>
          <w:sz w:val="23"/>
          <w:szCs w:val="23"/>
          <w:lang w:val="es-MX" w:eastAsia="en-US"/>
        </w:rPr>
        <w:t>Mtro</w:t>
      </w:r>
      <w:r w:rsidRPr="007C21AD">
        <w:rPr>
          <w:rFonts w:ascii="Arial" w:eastAsia="Calibri" w:hAnsi="Arial" w:cs="Arial"/>
          <w:b/>
          <w:sz w:val="23"/>
          <w:szCs w:val="23"/>
          <w:lang w:val="es-MX" w:eastAsia="en-US"/>
        </w:rPr>
        <w:t xml:space="preserve">. </w:t>
      </w:r>
      <w:r w:rsidR="008C2DCD" w:rsidRPr="007C21AD">
        <w:rPr>
          <w:rFonts w:ascii="Arial" w:eastAsia="Calibri" w:hAnsi="Arial" w:cs="Arial"/>
          <w:b/>
          <w:sz w:val="23"/>
          <w:szCs w:val="23"/>
          <w:lang w:val="es-MX" w:eastAsia="en-US"/>
        </w:rPr>
        <w:t>Gilberto Tinajero Díaz</w:t>
      </w:r>
      <w:r w:rsidRPr="007C21AD">
        <w:rPr>
          <w:rFonts w:ascii="Arial" w:eastAsia="Calibri" w:hAnsi="Arial" w:cs="Arial"/>
          <w:sz w:val="23"/>
          <w:szCs w:val="23"/>
          <w:lang w:val="es-MX" w:eastAsia="en-US"/>
        </w:rPr>
        <w:t>, Secretari</w:t>
      </w:r>
      <w:r w:rsidR="008C2DCD" w:rsidRPr="007C21AD">
        <w:rPr>
          <w:rFonts w:ascii="Arial" w:eastAsia="Calibri" w:hAnsi="Arial" w:cs="Arial"/>
          <w:sz w:val="23"/>
          <w:szCs w:val="23"/>
          <w:lang w:val="es-MX" w:eastAsia="en-US"/>
        </w:rPr>
        <w:t>o</w:t>
      </w:r>
      <w:r w:rsidRPr="007C21AD">
        <w:rPr>
          <w:rFonts w:ascii="Arial" w:eastAsia="Calibri" w:hAnsi="Arial" w:cs="Arial"/>
          <w:sz w:val="23"/>
          <w:szCs w:val="23"/>
          <w:lang w:val="es-MX" w:eastAsia="en-US"/>
        </w:rPr>
        <w:t xml:space="preserve"> Técnic</w:t>
      </w:r>
      <w:r w:rsidR="008C2DCD" w:rsidRPr="007C21AD">
        <w:rPr>
          <w:rFonts w:ascii="Arial" w:eastAsia="Calibri" w:hAnsi="Arial" w:cs="Arial"/>
          <w:sz w:val="23"/>
          <w:szCs w:val="23"/>
          <w:lang w:val="es-MX" w:eastAsia="en-US"/>
        </w:rPr>
        <w:t>o</w:t>
      </w:r>
      <w:r w:rsidRPr="007C21AD">
        <w:rPr>
          <w:rFonts w:ascii="Arial" w:eastAsia="Calibri" w:hAnsi="Arial" w:cs="Arial"/>
          <w:sz w:val="23"/>
          <w:szCs w:val="23"/>
          <w:lang w:val="es-MX" w:eastAsia="en-US"/>
        </w:rPr>
        <w:t xml:space="preserve">; el </w:t>
      </w:r>
      <w:r w:rsidRPr="007C21AD">
        <w:rPr>
          <w:rFonts w:ascii="Arial" w:eastAsia="Calibri" w:hAnsi="Arial" w:cs="Arial"/>
          <w:b/>
          <w:sz w:val="23"/>
          <w:szCs w:val="23"/>
          <w:lang w:val="es-MX" w:eastAsia="en-US"/>
        </w:rPr>
        <w:t xml:space="preserve">Lic. Miguel Navarro Flores, </w:t>
      </w:r>
      <w:r w:rsidRPr="007C21AD">
        <w:rPr>
          <w:rFonts w:ascii="Arial" w:eastAsia="Calibri" w:hAnsi="Arial" w:cs="Arial"/>
          <w:sz w:val="23"/>
          <w:szCs w:val="23"/>
          <w:lang w:val="es-MX" w:eastAsia="en-US"/>
        </w:rPr>
        <w:t xml:space="preserve">Titular de la Unidad de Transparencia de este sujeto obligado; </w:t>
      </w:r>
      <w:r w:rsidR="0007625D" w:rsidRPr="007C21AD">
        <w:rPr>
          <w:rFonts w:ascii="Arial" w:eastAsia="Calibri" w:hAnsi="Arial" w:cs="Arial"/>
          <w:sz w:val="23"/>
          <w:szCs w:val="23"/>
          <w:lang w:val="es-MX" w:eastAsia="en-US"/>
        </w:rPr>
        <w:t xml:space="preserve">y </w:t>
      </w:r>
      <w:r w:rsidR="004A3084" w:rsidRPr="007C21AD">
        <w:rPr>
          <w:rFonts w:ascii="Arial" w:eastAsia="Calibri" w:hAnsi="Arial" w:cs="Arial"/>
          <w:sz w:val="23"/>
          <w:szCs w:val="23"/>
          <w:lang w:val="es-MX" w:eastAsia="en-US"/>
        </w:rPr>
        <w:t>el</w:t>
      </w:r>
      <w:r w:rsidR="008C2DCD" w:rsidRPr="007C21AD">
        <w:rPr>
          <w:rFonts w:ascii="Arial" w:eastAsia="Calibri" w:hAnsi="Arial" w:cs="Arial"/>
          <w:sz w:val="23"/>
          <w:szCs w:val="23"/>
          <w:lang w:val="es-MX" w:eastAsia="en-US"/>
        </w:rPr>
        <w:t xml:space="preserve"> </w:t>
      </w:r>
      <w:r w:rsidR="004A3084" w:rsidRPr="007C21AD">
        <w:rPr>
          <w:rFonts w:ascii="Arial" w:eastAsia="Calibri" w:hAnsi="Arial" w:cs="Arial"/>
          <w:b/>
          <w:bCs/>
          <w:sz w:val="23"/>
          <w:szCs w:val="23"/>
          <w:lang w:val="es-MX" w:eastAsia="en-US"/>
        </w:rPr>
        <w:t xml:space="preserve">Mtro. </w:t>
      </w:r>
      <w:r w:rsidR="00A3230C" w:rsidRPr="007C21AD">
        <w:rPr>
          <w:rFonts w:ascii="Arial" w:eastAsia="Calibri" w:hAnsi="Arial" w:cs="Arial"/>
          <w:b/>
          <w:bCs/>
          <w:sz w:val="23"/>
          <w:szCs w:val="23"/>
          <w:lang w:val="es-MX" w:eastAsia="en-US"/>
        </w:rPr>
        <w:t xml:space="preserve">Ezequiel </w:t>
      </w:r>
      <w:r w:rsidR="004A3084" w:rsidRPr="007C21AD">
        <w:rPr>
          <w:rFonts w:ascii="Arial" w:eastAsia="Calibri" w:hAnsi="Arial" w:cs="Arial"/>
          <w:b/>
          <w:bCs/>
          <w:sz w:val="23"/>
          <w:szCs w:val="23"/>
          <w:lang w:val="es-MX" w:eastAsia="en-US"/>
        </w:rPr>
        <w:t>González Pinedo</w:t>
      </w:r>
      <w:r w:rsidR="008C2DCD" w:rsidRPr="007C21AD">
        <w:rPr>
          <w:rFonts w:ascii="Arial" w:eastAsia="Calibri" w:hAnsi="Arial" w:cs="Arial"/>
          <w:sz w:val="23"/>
          <w:szCs w:val="23"/>
          <w:lang w:val="es-MX" w:eastAsia="en-US"/>
        </w:rPr>
        <w:t xml:space="preserve">, </w:t>
      </w:r>
      <w:r w:rsidR="004A3084" w:rsidRPr="007C21AD">
        <w:rPr>
          <w:rFonts w:ascii="Arial" w:eastAsia="Calibri" w:hAnsi="Arial" w:cs="Arial"/>
          <w:sz w:val="23"/>
          <w:szCs w:val="23"/>
          <w:lang w:val="es-MX" w:eastAsia="en-US"/>
        </w:rPr>
        <w:t>Titular del Órgano Interno de Control</w:t>
      </w:r>
      <w:r w:rsidR="008C2DCD" w:rsidRPr="007C21AD">
        <w:rPr>
          <w:rFonts w:ascii="Arial" w:eastAsia="Calibri" w:hAnsi="Arial" w:cs="Arial"/>
          <w:sz w:val="23"/>
          <w:szCs w:val="23"/>
          <w:lang w:val="es-MX" w:eastAsia="en-US"/>
        </w:rPr>
        <w:t xml:space="preserve"> de esta Secretaría Ejecutiva; siendo así, se somete a los presentes el siguiente:</w:t>
      </w:r>
    </w:p>
    <w:p w14:paraId="124511B5" w14:textId="77777777" w:rsidR="00E17FFD" w:rsidRPr="007C21AD" w:rsidRDefault="00E17FFD" w:rsidP="007B1F91">
      <w:pPr>
        <w:spacing w:after="160" w:line="259" w:lineRule="auto"/>
        <w:jc w:val="center"/>
        <w:rPr>
          <w:rFonts w:ascii="Arial" w:eastAsia="Calibri" w:hAnsi="Arial" w:cs="Arial"/>
          <w:b/>
          <w:sz w:val="23"/>
          <w:szCs w:val="23"/>
          <w:lang w:val="es-MX" w:eastAsia="en-US"/>
        </w:rPr>
      </w:pPr>
    </w:p>
    <w:p w14:paraId="6D9E911E" w14:textId="2BC07B40" w:rsidR="007B1F91" w:rsidRPr="007C21AD" w:rsidRDefault="007B1F91" w:rsidP="007B1F91">
      <w:pPr>
        <w:spacing w:after="160" w:line="259" w:lineRule="auto"/>
        <w:jc w:val="center"/>
        <w:rPr>
          <w:rFonts w:ascii="Arial" w:eastAsia="Calibri" w:hAnsi="Arial" w:cs="Arial"/>
          <w:b/>
          <w:sz w:val="23"/>
          <w:szCs w:val="23"/>
          <w:lang w:val="es-MX" w:eastAsia="en-US"/>
        </w:rPr>
      </w:pPr>
      <w:r w:rsidRPr="007C21AD">
        <w:rPr>
          <w:rFonts w:ascii="Arial" w:eastAsia="Calibri" w:hAnsi="Arial" w:cs="Arial"/>
          <w:b/>
          <w:sz w:val="23"/>
          <w:szCs w:val="23"/>
          <w:lang w:val="es-MX" w:eastAsia="en-US"/>
        </w:rPr>
        <w:t>ORDEN DEL DÍA</w:t>
      </w:r>
    </w:p>
    <w:p w14:paraId="5D5B69F5" w14:textId="77777777" w:rsidR="0009218E" w:rsidRPr="007C21AD" w:rsidRDefault="0009218E" w:rsidP="0009218E">
      <w:pPr>
        <w:numPr>
          <w:ilvl w:val="0"/>
          <w:numId w:val="7"/>
        </w:numPr>
        <w:spacing w:after="160" w:line="256" w:lineRule="auto"/>
        <w:contextualSpacing/>
        <w:jc w:val="both"/>
        <w:rPr>
          <w:rFonts w:ascii="Arial" w:eastAsia="Calibri" w:hAnsi="Arial" w:cs="Arial"/>
          <w:sz w:val="23"/>
          <w:szCs w:val="23"/>
          <w:lang w:val="es-MX" w:eastAsia="en-US"/>
        </w:rPr>
      </w:pPr>
      <w:bookmarkStart w:id="0" w:name="_Hlk21512778"/>
      <w:r w:rsidRPr="007C21AD">
        <w:rPr>
          <w:rFonts w:ascii="Arial" w:eastAsia="Calibri" w:hAnsi="Arial" w:cs="Arial"/>
          <w:sz w:val="23"/>
          <w:szCs w:val="23"/>
          <w:lang w:val="es-MX" w:eastAsia="en-US"/>
        </w:rPr>
        <w:t>Lista de asistencia;</w:t>
      </w:r>
    </w:p>
    <w:p w14:paraId="16FCC56E" w14:textId="77777777" w:rsidR="0009218E" w:rsidRPr="007C21AD" w:rsidRDefault="0009218E" w:rsidP="0009218E">
      <w:pPr>
        <w:numPr>
          <w:ilvl w:val="0"/>
          <w:numId w:val="7"/>
        </w:numPr>
        <w:spacing w:after="160" w:line="256" w:lineRule="auto"/>
        <w:contextualSpacing/>
        <w:jc w:val="both"/>
        <w:rPr>
          <w:rFonts w:ascii="Arial" w:eastAsia="Calibri" w:hAnsi="Arial" w:cs="Arial"/>
          <w:sz w:val="23"/>
          <w:szCs w:val="23"/>
          <w:lang w:val="es-MX" w:eastAsia="en-US"/>
        </w:rPr>
      </w:pPr>
      <w:r w:rsidRPr="007C21AD">
        <w:rPr>
          <w:rFonts w:ascii="Arial" w:eastAsia="Calibri" w:hAnsi="Arial" w:cs="Arial"/>
          <w:sz w:val="23"/>
          <w:szCs w:val="23"/>
          <w:lang w:val="es-MX" w:eastAsia="en-US"/>
        </w:rPr>
        <w:t>Declaratoria de quórum;</w:t>
      </w:r>
    </w:p>
    <w:p w14:paraId="7A2ED63D" w14:textId="77777777" w:rsidR="0009218E" w:rsidRPr="007C21AD" w:rsidRDefault="0009218E" w:rsidP="0009218E">
      <w:pPr>
        <w:numPr>
          <w:ilvl w:val="0"/>
          <w:numId w:val="7"/>
        </w:numPr>
        <w:spacing w:after="160" w:line="256" w:lineRule="auto"/>
        <w:contextualSpacing/>
        <w:jc w:val="both"/>
        <w:rPr>
          <w:rFonts w:ascii="Arial" w:eastAsiaTheme="minorHAnsi" w:hAnsi="Arial" w:cs="Arial"/>
          <w:sz w:val="23"/>
          <w:szCs w:val="23"/>
          <w:lang w:eastAsia="en-US"/>
        </w:rPr>
      </w:pPr>
      <w:r w:rsidRPr="007C21AD">
        <w:rPr>
          <w:rFonts w:ascii="Arial" w:eastAsia="Calibri" w:hAnsi="Arial" w:cs="Arial"/>
          <w:sz w:val="23"/>
          <w:szCs w:val="23"/>
          <w:lang w:val="es-MX" w:eastAsia="en-US"/>
        </w:rPr>
        <w:t>Lectura y en su caso, aprobación del Orden del Día;</w:t>
      </w:r>
      <w:bookmarkStart w:id="1" w:name="_Hlk130463949"/>
      <w:r w:rsidRPr="007C21AD">
        <w:rPr>
          <w:rFonts w:ascii="Arial" w:eastAsiaTheme="minorHAnsi" w:hAnsi="Arial" w:cs="Arial"/>
          <w:sz w:val="23"/>
          <w:szCs w:val="23"/>
          <w:lang w:eastAsia="en-US"/>
        </w:rPr>
        <w:t xml:space="preserve"> </w:t>
      </w:r>
    </w:p>
    <w:p w14:paraId="4AE22F9A" w14:textId="77777777" w:rsidR="0007625D" w:rsidRPr="007C21AD" w:rsidRDefault="0007625D" w:rsidP="0007625D">
      <w:pPr>
        <w:numPr>
          <w:ilvl w:val="0"/>
          <w:numId w:val="7"/>
        </w:numPr>
        <w:spacing w:after="160" w:line="256" w:lineRule="auto"/>
        <w:contextualSpacing/>
        <w:jc w:val="both"/>
        <w:rPr>
          <w:rFonts w:ascii="Arial" w:eastAsiaTheme="minorHAnsi" w:hAnsi="Arial" w:cs="Arial"/>
          <w:sz w:val="23"/>
          <w:szCs w:val="23"/>
          <w:lang w:eastAsia="en-US"/>
        </w:rPr>
      </w:pPr>
      <w:r w:rsidRPr="007C21AD">
        <w:rPr>
          <w:rFonts w:ascii="Arial" w:eastAsiaTheme="minorHAnsi" w:hAnsi="Arial" w:cs="Arial"/>
          <w:sz w:val="23"/>
          <w:szCs w:val="23"/>
          <w:lang w:eastAsia="en-US"/>
        </w:rPr>
        <w:t>Aprobación, en su caso, de las versiones públicas del expediente y conclusión de la investigación del Órgano Interno de Control, en contra de un Integrante del Comité de Participación Social, requerido mediante las solicitudes de información, a las que se les asignara el número de expediente interno SESAJ/UT/250/2023 y SESAJ/UT/094/2023 CPS; y</w:t>
      </w:r>
    </w:p>
    <w:p w14:paraId="437267C7" w14:textId="77777777" w:rsidR="0009218E" w:rsidRPr="007C21AD" w:rsidRDefault="0009218E" w:rsidP="0009218E">
      <w:pPr>
        <w:numPr>
          <w:ilvl w:val="0"/>
          <w:numId w:val="7"/>
        </w:numPr>
        <w:spacing w:after="160" w:line="252" w:lineRule="auto"/>
        <w:contextualSpacing/>
        <w:jc w:val="both"/>
        <w:rPr>
          <w:rFonts w:ascii="Arial" w:eastAsia="Times New Roman" w:hAnsi="Arial" w:cs="Arial"/>
          <w:sz w:val="23"/>
          <w:szCs w:val="23"/>
        </w:rPr>
      </w:pPr>
      <w:r w:rsidRPr="007C21AD">
        <w:rPr>
          <w:rFonts w:ascii="Arial" w:eastAsia="Times New Roman" w:hAnsi="Arial" w:cs="Arial"/>
          <w:sz w:val="23"/>
          <w:szCs w:val="23"/>
        </w:rPr>
        <w:t xml:space="preserve">Asuntos varios. </w:t>
      </w:r>
    </w:p>
    <w:bookmarkEnd w:id="0"/>
    <w:bookmarkEnd w:id="1"/>
    <w:p w14:paraId="568A1FEB" w14:textId="77777777" w:rsidR="00C72E0F" w:rsidRPr="007C21AD" w:rsidRDefault="00C72E0F" w:rsidP="007B1F91">
      <w:pPr>
        <w:spacing w:after="160" w:line="259" w:lineRule="auto"/>
        <w:rPr>
          <w:rFonts w:ascii="Arial" w:eastAsia="Calibri" w:hAnsi="Arial" w:cs="Arial"/>
          <w:b/>
          <w:sz w:val="23"/>
          <w:szCs w:val="23"/>
          <w:lang w:val="es-MX" w:eastAsia="en-US"/>
        </w:rPr>
      </w:pPr>
    </w:p>
    <w:p w14:paraId="198CAC11" w14:textId="05F9ADB8" w:rsidR="007B1F91" w:rsidRPr="007C21AD" w:rsidRDefault="007B1F91" w:rsidP="007B1F91">
      <w:pPr>
        <w:spacing w:after="160" w:line="259" w:lineRule="auto"/>
        <w:rPr>
          <w:rFonts w:ascii="Arial" w:eastAsia="Calibri" w:hAnsi="Arial" w:cs="Arial"/>
          <w:b/>
          <w:sz w:val="23"/>
          <w:szCs w:val="23"/>
          <w:lang w:val="es-MX" w:eastAsia="en-US"/>
        </w:rPr>
      </w:pPr>
      <w:r w:rsidRPr="007C21AD">
        <w:rPr>
          <w:rFonts w:ascii="Arial" w:eastAsia="Calibri" w:hAnsi="Arial" w:cs="Arial"/>
          <w:b/>
          <w:sz w:val="23"/>
          <w:szCs w:val="23"/>
          <w:lang w:val="es-MX" w:eastAsia="en-US"/>
        </w:rPr>
        <w:t>DESAHOGO DE LA ORDEN DEL DÍA</w:t>
      </w:r>
    </w:p>
    <w:p w14:paraId="44B1BBCD" w14:textId="77777777" w:rsidR="007B1F91" w:rsidRPr="007C21AD" w:rsidRDefault="007B1F91" w:rsidP="007B1F91">
      <w:pPr>
        <w:spacing w:after="160" w:line="259" w:lineRule="auto"/>
        <w:rPr>
          <w:rFonts w:ascii="Arial" w:eastAsia="Calibri" w:hAnsi="Arial" w:cs="Arial"/>
          <w:b/>
          <w:sz w:val="23"/>
          <w:szCs w:val="23"/>
          <w:lang w:val="es-MX" w:eastAsia="en-US"/>
        </w:rPr>
      </w:pPr>
    </w:p>
    <w:p w14:paraId="717E8714" w14:textId="77777777" w:rsidR="007B1F91" w:rsidRPr="007C21AD" w:rsidRDefault="007B1F91" w:rsidP="007B1F91">
      <w:pPr>
        <w:numPr>
          <w:ilvl w:val="0"/>
          <w:numId w:val="8"/>
        </w:numPr>
        <w:spacing w:after="160" w:line="259" w:lineRule="auto"/>
        <w:contextualSpacing/>
        <w:jc w:val="both"/>
        <w:rPr>
          <w:rFonts w:ascii="Arial" w:eastAsia="Calibri" w:hAnsi="Arial" w:cs="Arial"/>
          <w:b/>
          <w:sz w:val="23"/>
          <w:szCs w:val="23"/>
          <w:lang w:val="es-MX" w:eastAsia="en-US"/>
        </w:rPr>
      </w:pPr>
      <w:r w:rsidRPr="007C21AD">
        <w:rPr>
          <w:rFonts w:ascii="Arial" w:eastAsia="Calibri" w:hAnsi="Arial" w:cs="Arial"/>
          <w:b/>
          <w:sz w:val="23"/>
          <w:szCs w:val="23"/>
          <w:lang w:val="es-MX" w:eastAsia="en-US"/>
        </w:rPr>
        <w:t>LISTA DE ASISTENCIA;</w:t>
      </w:r>
    </w:p>
    <w:p w14:paraId="1E1101C7" w14:textId="77777777" w:rsidR="007B1F91" w:rsidRPr="007C21AD" w:rsidRDefault="007B1F91" w:rsidP="007B1F91">
      <w:pPr>
        <w:spacing w:after="160" w:line="259" w:lineRule="auto"/>
        <w:ind w:left="720"/>
        <w:contextualSpacing/>
        <w:jc w:val="both"/>
        <w:rPr>
          <w:rFonts w:ascii="Arial" w:eastAsia="Calibri" w:hAnsi="Arial" w:cs="Arial"/>
          <w:b/>
          <w:sz w:val="23"/>
          <w:szCs w:val="23"/>
          <w:lang w:val="es-MX" w:eastAsia="en-US"/>
        </w:rPr>
      </w:pPr>
    </w:p>
    <w:p w14:paraId="48D0C41E" w14:textId="4E9571EA" w:rsidR="004F0CFD" w:rsidRPr="007C21AD" w:rsidRDefault="007B1F91" w:rsidP="007B1F91">
      <w:pPr>
        <w:tabs>
          <w:tab w:val="left" w:pos="284"/>
        </w:tabs>
        <w:spacing w:after="160" w:line="259" w:lineRule="auto"/>
        <w:jc w:val="both"/>
        <w:rPr>
          <w:rFonts w:ascii="Arial" w:eastAsia="Calibri" w:hAnsi="Arial" w:cs="Arial"/>
          <w:sz w:val="23"/>
          <w:szCs w:val="23"/>
          <w:lang w:val="es-MX" w:eastAsia="en-US"/>
        </w:rPr>
      </w:pPr>
      <w:r w:rsidRPr="007C21AD">
        <w:rPr>
          <w:rFonts w:ascii="Arial" w:eastAsia="Calibri" w:hAnsi="Arial" w:cs="Arial"/>
          <w:sz w:val="23"/>
          <w:szCs w:val="23"/>
          <w:lang w:val="es-MX" w:eastAsia="en-US"/>
        </w:rPr>
        <w:t>Una vez analizado el punto 1 del orden del día, se anexa a la memoria documental de esta acta, la lista de asistencia, la cual da fe de que se encuentran presentes en este acto los integrantes del Comité de Transparencia.</w:t>
      </w:r>
    </w:p>
    <w:p w14:paraId="66254EEC" w14:textId="77777777" w:rsidR="00E17FFD" w:rsidRPr="007C21AD" w:rsidRDefault="00E17FFD" w:rsidP="007B1F91">
      <w:pPr>
        <w:tabs>
          <w:tab w:val="left" w:pos="284"/>
        </w:tabs>
        <w:spacing w:after="160" w:line="259" w:lineRule="auto"/>
        <w:jc w:val="both"/>
        <w:rPr>
          <w:rFonts w:ascii="Arial" w:eastAsia="Calibri" w:hAnsi="Arial" w:cs="Arial"/>
          <w:sz w:val="23"/>
          <w:szCs w:val="23"/>
          <w:lang w:val="es-MX" w:eastAsia="en-US"/>
        </w:rPr>
      </w:pPr>
    </w:p>
    <w:p w14:paraId="359341A6" w14:textId="77777777" w:rsidR="007B1F91" w:rsidRPr="007C21AD" w:rsidRDefault="007B1F91" w:rsidP="007B1F91">
      <w:pPr>
        <w:numPr>
          <w:ilvl w:val="0"/>
          <w:numId w:val="8"/>
        </w:numPr>
        <w:spacing w:after="160" w:line="259" w:lineRule="auto"/>
        <w:contextualSpacing/>
        <w:jc w:val="both"/>
        <w:rPr>
          <w:rFonts w:ascii="Arial" w:eastAsia="Calibri" w:hAnsi="Arial" w:cs="Arial"/>
          <w:b/>
          <w:sz w:val="23"/>
          <w:szCs w:val="23"/>
          <w:lang w:val="es-MX" w:eastAsia="en-US"/>
        </w:rPr>
      </w:pPr>
      <w:r w:rsidRPr="007C21AD">
        <w:rPr>
          <w:rFonts w:ascii="Arial" w:eastAsia="Calibri" w:hAnsi="Arial" w:cs="Arial"/>
          <w:b/>
          <w:sz w:val="23"/>
          <w:szCs w:val="23"/>
          <w:lang w:val="es-MX" w:eastAsia="en-US"/>
        </w:rPr>
        <w:t>DECLARACIÓN DEL QUORUM;</w:t>
      </w:r>
    </w:p>
    <w:p w14:paraId="6D4A4250" w14:textId="77777777" w:rsidR="007B1F91" w:rsidRPr="007C21AD" w:rsidRDefault="007B1F91" w:rsidP="007B1F91">
      <w:pPr>
        <w:spacing w:after="160" w:line="259" w:lineRule="auto"/>
        <w:ind w:left="720"/>
        <w:contextualSpacing/>
        <w:jc w:val="both"/>
        <w:rPr>
          <w:rFonts w:ascii="Arial" w:eastAsia="Calibri" w:hAnsi="Arial" w:cs="Arial"/>
          <w:b/>
          <w:sz w:val="23"/>
          <w:szCs w:val="23"/>
          <w:lang w:val="es-MX" w:eastAsia="en-US"/>
        </w:rPr>
      </w:pPr>
    </w:p>
    <w:p w14:paraId="54DEDC11" w14:textId="40C1C855" w:rsidR="007B1F91" w:rsidRPr="007C21AD" w:rsidRDefault="007B1F91" w:rsidP="007B1F91">
      <w:pPr>
        <w:spacing w:after="160" w:line="259" w:lineRule="auto"/>
        <w:jc w:val="both"/>
        <w:rPr>
          <w:rFonts w:ascii="Arial" w:eastAsia="Calibri" w:hAnsi="Arial" w:cs="Arial"/>
          <w:sz w:val="23"/>
          <w:szCs w:val="23"/>
          <w:lang w:val="es-MX" w:eastAsia="en-US"/>
        </w:rPr>
      </w:pPr>
      <w:r w:rsidRPr="007C21AD">
        <w:rPr>
          <w:rFonts w:ascii="Arial" w:eastAsia="Calibri" w:hAnsi="Arial" w:cs="Arial"/>
          <w:sz w:val="23"/>
          <w:szCs w:val="23"/>
          <w:lang w:val="es-MX" w:eastAsia="en-US"/>
        </w:rPr>
        <w:t xml:space="preserve">Quedando solventado en el punto anterior se declara el quorum requerido para llevar a cabo el desahogo de la sesión, de conformidad con el artículo 29, punto </w:t>
      </w:r>
      <w:r w:rsidR="001E768E" w:rsidRPr="007C21AD">
        <w:rPr>
          <w:rFonts w:ascii="Arial" w:eastAsia="Calibri" w:hAnsi="Arial" w:cs="Arial"/>
          <w:sz w:val="23"/>
          <w:szCs w:val="23"/>
          <w:lang w:val="es-MX" w:eastAsia="en-US"/>
        </w:rPr>
        <w:t>6</w:t>
      </w:r>
      <w:r w:rsidRPr="007C21AD">
        <w:rPr>
          <w:rFonts w:ascii="Arial" w:eastAsia="Calibri" w:hAnsi="Arial" w:cs="Arial"/>
          <w:sz w:val="23"/>
          <w:szCs w:val="23"/>
          <w:lang w:val="es-MX" w:eastAsia="en-US"/>
        </w:rPr>
        <w:t>, de la Ley de Transparencia y Acceso a la Información Pública del Estado de Jalisco y sus Municipios.</w:t>
      </w:r>
    </w:p>
    <w:p w14:paraId="04AD4C53" w14:textId="77777777" w:rsidR="007B1F91" w:rsidRPr="007C21AD" w:rsidRDefault="007B1F91" w:rsidP="007B1F91">
      <w:pPr>
        <w:spacing w:after="160" w:line="259" w:lineRule="auto"/>
        <w:jc w:val="both"/>
        <w:rPr>
          <w:rFonts w:ascii="Arial" w:eastAsia="Calibri" w:hAnsi="Arial" w:cs="Arial"/>
          <w:sz w:val="23"/>
          <w:szCs w:val="23"/>
          <w:lang w:val="es-MX" w:eastAsia="en-US"/>
        </w:rPr>
      </w:pPr>
    </w:p>
    <w:p w14:paraId="0755BEF5" w14:textId="77777777" w:rsidR="007B1F91" w:rsidRPr="007C21AD" w:rsidRDefault="007B1F91" w:rsidP="007B1F91">
      <w:pPr>
        <w:numPr>
          <w:ilvl w:val="0"/>
          <w:numId w:val="8"/>
        </w:numPr>
        <w:spacing w:after="160" w:line="259" w:lineRule="auto"/>
        <w:contextualSpacing/>
        <w:jc w:val="both"/>
        <w:rPr>
          <w:rFonts w:ascii="Arial" w:eastAsia="Calibri" w:hAnsi="Arial" w:cs="Arial"/>
          <w:b/>
          <w:sz w:val="23"/>
          <w:szCs w:val="23"/>
          <w:lang w:val="es-MX" w:eastAsia="en-US"/>
        </w:rPr>
      </w:pPr>
      <w:r w:rsidRPr="007C21AD">
        <w:rPr>
          <w:rFonts w:ascii="Arial" w:eastAsia="Calibri" w:hAnsi="Arial" w:cs="Arial"/>
          <w:b/>
          <w:sz w:val="23"/>
          <w:szCs w:val="23"/>
          <w:lang w:val="es-MX" w:eastAsia="en-US"/>
        </w:rPr>
        <w:lastRenderedPageBreak/>
        <w:t>LECTURA Y EN SU CASO, APROBACIÓN DEL ORDEN DEL DÍA</w:t>
      </w:r>
    </w:p>
    <w:p w14:paraId="7F8B7652" w14:textId="77777777" w:rsidR="007B1F91" w:rsidRPr="007C21AD" w:rsidRDefault="007B1F91" w:rsidP="007B1F91">
      <w:pPr>
        <w:spacing w:after="160" w:line="259" w:lineRule="auto"/>
        <w:ind w:left="720"/>
        <w:contextualSpacing/>
        <w:jc w:val="both"/>
        <w:rPr>
          <w:rFonts w:ascii="Arial" w:eastAsia="Calibri" w:hAnsi="Arial" w:cs="Arial"/>
          <w:b/>
          <w:sz w:val="23"/>
          <w:szCs w:val="23"/>
          <w:lang w:val="es-MX" w:eastAsia="en-US"/>
        </w:rPr>
      </w:pPr>
    </w:p>
    <w:p w14:paraId="4BCF66E0" w14:textId="2A2D95C9" w:rsidR="00E17FFD" w:rsidRPr="007C21AD" w:rsidRDefault="007B1F91" w:rsidP="007B1F91">
      <w:pPr>
        <w:spacing w:after="160" w:line="259" w:lineRule="auto"/>
        <w:jc w:val="both"/>
        <w:rPr>
          <w:rFonts w:ascii="Arial" w:eastAsia="Calibri" w:hAnsi="Arial" w:cs="Arial"/>
          <w:sz w:val="23"/>
          <w:szCs w:val="23"/>
          <w:lang w:val="es-MX" w:eastAsia="en-US"/>
        </w:rPr>
      </w:pPr>
      <w:r w:rsidRPr="007C21AD">
        <w:rPr>
          <w:rFonts w:ascii="Arial" w:eastAsia="Calibri" w:hAnsi="Arial" w:cs="Arial"/>
          <w:sz w:val="23"/>
          <w:szCs w:val="23"/>
          <w:lang w:val="es-MX" w:eastAsia="en-US"/>
        </w:rPr>
        <w:t xml:space="preserve">Se cuestiona a los asistentes si es de aprobarse el orden del día propuesto, a lo cual </w:t>
      </w:r>
      <w:r w:rsidR="00E17FFD" w:rsidRPr="007C21AD">
        <w:rPr>
          <w:rFonts w:ascii="Arial" w:eastAsia="Calibri" w:hAnsi="Arial" w:cs="Arial"/>
          <w:sz w:val="23"/>
          <w:szCs w:val="23"/>
          <w:lang w:val="es-MX" w:eastAsia="en-US"/>
        </w:rPr>
        <w:t>el presidente del presente Comité de Transparencia Solicita el uso de la voz y manifiesta lo siguiente:</w:t>
      </w:r>
    </w:p>
    <w:p w14:paraId="1B6696C3" w14:textId="72A5C6D3" w:rsidR="00E17FFD" w:rsidRPr="007C21AD" w:rsidRDefault="00E17FFD" w:rsidP="007B1F91">
      <w:pPr>
        <w:spacing w:after="160" w:line="259" w:lineRule="auto"/>
        <w:jc w:val="both"/>
        <w:rPr>
          <w:rFonts w:ascii="Arial" w:eastAsia="Calibri" w:hAnsi="Arial" w:cs="Arial"/>
          <w:sz w:val="23"/>
          <w:szCs w:val="23"/>
          <w:lang w:val="es-MX" w:eastAsia="en-US"/>
        </w:rPr>
      </w:pPr>
      <w:r w:rsidRPr="007C21AD">
        <w:rPr>
          <w:rFonts w:ascii="Arial" w:eastAsia="Calibri" w:hAnsi="Arial" w:cs="Arial"/>
          <w:sz w:val="23"/>
          <w:szCs w:val="23"/>
          <w:lang w:val="es-MX" w:eastAsia="en-US"/>
        </w:rPr>
        <w:t xml:space="preserve">Al ser una sesión extraordinaria, no se debe </w:t>
      </w:r>
      <w:r w:rsidR="009827AD" w:rsidRPr="007C21AD">
        <w:rPr>
          <w:rFonts w:ascii="Arial" w:eastAsia="Calibri" w:hAnsi="Arial" w:cs="Arial"/>
          <w:sz w:val="23"/>
          <w:szCs w:val="23"/>
          <w:lang w:val="es-MX" w:eastAsia="en-US"/>
        </w:rPr>
        <w:t>integrar en los puntos a desarrollarse en el orden del día “Asuntos Varios"</w:t>
      </w:r>
      <w:r w:rsidRPr="007C21AD">
        <w:rPr>
          <w:rFonts w:ascii="Arial" w:eastAsia="Calibri" w:hAnsi="Arial" w:cs="Arial"/>
          <w:sz w:val="23"/>
          <w:szCs w:val="23"/>
          <w:lang w:val="es-MX" w:eastAsia="en-US"/>
        </w:rPr>
        <w:t>, por lo cual</w:t>
      </w:r>
      <w:r w:rsidR="009827AD" w:rsidRPr="007C21AD">
        <w:rPr>
          <w:rFonts w:ascii="Arial" w:eastAsia="Calibri" w:hAnsi="Arial" w:cs="Arial"/>
          <w:sz w:val="23"/>
          <w:szCs w:val="23"/>
          <w:lang w:val="es-MX" w:eastAsia="en-US"/>
        </w:rPr>
        <w:t>,</w:t>
      </w:r>
      <w:r w:rsidRPr="007C21AD">
        <w:rPr>
          <w:rFonts w:ascii="Arial" w:eastAsia="Calibri" w:hAnsi="Arial" w:cs="Arial"/>
          <w:sz w:val="23"/>
          <w:szCs w:val="23"/>
          <w:lang w:val="es-MX" w:eastAsia="en-US"/>
        </w:rPr>
        <w:t xml:space="preserve"> se solicita </w:t>
      </w:r>
      <w:r w:rsidR="009827AD" w:rsidRPr="007C21AD">
        <w:rPr>
          <w:rFonts w:ascii="Arial" w:eastAsia="Calibri" w:hAnsi="Arial" w:cs="Arial"/>
          <w:sz w:val="23"/>
          <w:szCs w:val="23"/>
          <w:lang w:val="es-MX" w:eastAsia="en-US"/>
        </w:rPr>
        <w:t>la eliminación de</w:t>
      </w:r>
      <w:r w:rsidRPr="007C21AD">
        <w:rPr>
          <w:rFonts w:ascii="Arial" w:eastAsia="Calibri" w:hAnsi="Arial" w:cs="Arial"/>
          <w:sz w:val="23"/>
          <w:szCs w:val="23"/>
          <w:lang w:val="es-MX" w:eastAsia="en-US"/>
        </w:rPr>
        <w:t>l punto 5 del orden del día</w:t>
      </w:r>
      <w:r w:rsidR="009827AD" w:rsidRPr="007C21AD">
        <w:rPr>
          <w:rFonts w:ascii="Arial" w:eastAsia="Calibri" w:hAnsi="Arial" w:cs="Arial"/>
          <w:sz w:val="23"/>
          <w:szCs w:val="23"/>
          <w:lang w:val="es-MX" w:eastAsia="en-US"/>
        </w:rPr>
        <w:t>,</w:t>
      </w:r>
      <w:r w:rsidRPr="007C21AD">
        <w:rPr>
          <w:rFonts w:ascii="Arial" w:eastAsia="Calibri" w:hAnsi="Arial" w:cs="Arial"/>
          <w:sz w:val="23"/>
          <w:szCs w:val="23"/>
          <w:lang w:val="es-MX" w:eastAsia="en-US"/>
        </w:rPr>
        <w:t xml:space="preserve"> quedando de la manera que a continuación se presenta</w:t>
      </w:r>
      <w:r w:rsidR="009827AD" w:rsidRPr="007C21AD">
        <w:rPr>
          <w:rFonts w:ascii="Arial" w:eastAsia="Calibri" w:hAnsi="Arial" w:cs="Arial"/>
          <w:sz w:val="23"/>
          <w:szCs w:val="23"/>
          <w:lang w:val="es-MX" w:eastAsia="en-US"/>
        </w:rPr>
        <w:t>:</w:t>
      </w:r>
      <w:r w:rsidRPr="007C21AD">
        <w:rPr>
          <w:rFonts w:ascii="Arial" w:eastAsia="Calibri" w:hAnsi="Arial" w:cs="Arial"/>
          <w:sz w:val="23"/>
          <w:szCs w:val="23"/>
          <w:lang w:val="es-MX" w:eastAsia="en-US"/>
        </w:rPr>
        <w:t xml:space="preserve"> </w:t>
      </w:r>
    </w:p>
    <w:p w14:paraId="24CBE043" w14:textId="77777777" w:rsidR="009827AD" w:rsidRPr="007C21AD" w:rsidRDefault="009827AD" w:rsidP="009827AD">
      <w:pPr>
        <w:spacing w:after="160" w:line="259" w:lineRule="auto"/>
        <w:jc w:val="center"/>
        <w:rPr>
          <w:rFonts w:ascii="Arial" w:eastAsia="Calibri" w:hAnsi="Arial" w:cs="Arial"/>
          <w:b/>
          <w:sz w:val="23"/>
          <w:szCs w:val="23"/>
          <w:lang w:val="es-MX" w:eastAsia="en-US"/>
        </w:rPr>
      </w:pPr>
    </w:p>
    <w:p w14:paraId="0B223F72" w14:textId="237A4593" w:rsidR="009827AD" w:rsidRPr="007C21AD" w:rsidRDefault="009827AD" w:rsidP="009827AD">
      <w:pPr>
        <w:spacing w:after="160" w:line="259" w:lineRule="auto"/>
        <w:jc w:val="center"/>
        <w:rPr>
          <w:rFonts w:ascii="Arial" w:eastAsia="Calibri" w:hAnsi="Arial" w:cs="Arial"/>
          <w:b/>
          <w:sz w:val="23"/>
          <w:szCs w:val="23"/>
          <w:lang w:val="es-MX" w:eastAsia="en-US"/>
        </w:rPr>
      </w:pPr>
      <w:r w:rsidRPr="007C21AD">
        <w:rPr>
          <w:rFonts w:ascii="Arial" w:eastAsia="Calibri" w:hAnsi="Arial" w:cs="Arial"/>
          <w:b/>
          <w:sz w:val="23"/>
          <w:szCs w:val="23"/>
          <w:lang w:val="es-MX" w:eastAsia="en-US"/>
        </w:rPr>
        <w:t>ORDEN DEL DÍA</w:t>
      </w:r>
    </w:p>
    <w:p w14:paraId="5C0C3FCB" w14:textId="77777777" w:rsidR="009827AD" w:rsidRPr="007C21AD" w:rsidRDefault="009827AD" w:rsidP="009827AD">
      <w:pPr>
        <w:spacing w:after="160" w:line="259" w:lineRule="auto"/>
        <w:jc w:val="center"/>
        <w:rPr>
          <w:rFonts w:ascii="Arial" w:eastAsia="Calibri" w:hAnsi="Arial" w:cs="Arial"/>
          <w:b/>
          <w:sz w:val="23"/>
          <w:szCs w:val="23"/>
          <w:lang w:val="es-MX" w:eastAsia="en-US"/>
        </w:rPr>
      </w:pPr>
    </w:p>
    <w:p w14:paraId="307B4FB8" w14:textId="77777777" w:rsidR="009827AD" w:rsidRPr="007C21AD" w:rsidRDefault="009827AD" w:rsidP="009827AD">
      <w:pPr>
        <w:numPr>
          <w:ilvl w:val="0"/>
          <w:numId w:val="19"/>
        </w:numPr>
        <w:spacing w:after="160" w:line="256" w:lineRule="auto"/>
        <w:contextualSpacing/>
        <w:jc w:val="both"/>
        <w:rPr>
          <w:rFonts w:ascii="Arial" w:eastAsia="Calibri" w:hAnsi="Arial" w:cs="Arial"/>
          <w:sz w:val="23"/>
          <w:szCs w:val="23"/>
          <w:lang w:val="es-MX" w:eastAsia="en-US"/>
        </w:rPr>
      </w:pPr>
      <w:r w:rsidRPr="007C21AD">
        <w:rPr>
          <w:rFonts w:ascii="Arial" w:eastAsia="Calibri" w:hAnsi="Arial" w:cs="Arial"/>
          <w:sz w:val="23"/>
          <w:szCs w:val="23"/>
          <w:lang w:val="es-MX" w:eastAsia="en-US"/>
        </w:rPr>
        <w:t>Lista de asistencia;</w:t>
      </w:r>
    </w:p>
    <w:p w14:paraId="05AE1772" w14:textId="77777777" w:rsidR="009827AD" w:rsidRPr="007C21AD" w:rsidRDefault="009827AD" w:rsidP="009827AD">
      <w:pPr>
        <w:numPr>
          <w:ilvl w:val="0"/>
          <w:numId w:val="19"/>
        </w:numPr>
        <w:spacing w:after="160" w:line="256" w:lineRule="auto"/>
        <w:contextualSpacing/>
        <w:jc w:val="both"/>
        <w:rPr>
          <w:rFonts w:ascii="Arial" w:eastAsia="Calibri" w:hAnsi="Arial" w:cs="Arial"/>
          <w:sz w:val="23"/>
          <w:szCs w:val="23"/>
          <w:lang w:val="es-MX" w:eastAsia="en-US"/>
        </w:rPr>
      </w:pPr>
      <w:r w:rsidRPr="007C21AD">
        <w:rPr>
          <w:rFonts w:ascii="Arial" w:eastAsia="Calibri" w:hAnsi="Arial" w:cs="Arial"/>
          <w:sz w:val="23"/>
          <w:szCs w:val="23"/>
          <w:lang w:val="es-MX" w:eastAsia="en-US"/>
        </w:rPr>
        <w:t>Declaratoria de quórum;</w:t>
      </w:r>
    </w:p>
    <w:p w14:paraId="49281F11" w14:textId="233CA57F" w:rsidR="009827AD" w:rsidRPr="007C21AD" w:rsidRDefault="009827AD" w:rsidP="009827AD">
      <w:pPr>
        <w:numPr>
          <w:ilvl w:val="0"/>
          <w:numId w:val="19"/>
        </w:numPr>
        <w:spacing w:after="160" w:line="256" w:lineRule="auto"/>
        <w:contextualSpacing/>
        <w:jc w:val="both"/>
        <w:rPr>
          <w:rFonts w:ascii="Arial" w:eastAsiaTheme="minorHAnsi" w:hAnsi="Arial" w:cs="Arial"/>
          <w:sz w:val="23"/>
          <w:szCs w:val="23"/>
          <w:lang w:eastAsia="en-US"/>
        </w:rPr>
      </w:pPr>
      <w:r w:rsidRPr="007C21AD">
        <w:rPr>
          <w:rFonts w:ascii="Arial" w:eastAsia="Calibri" w:hAnsi="Arial" w:cs="Arial"/>
          <w:sz w:val="23"/>
          <w:szCs w:val="23"/>
          <w:lang w:val="es-MX" w:eastAsia="en-US"/>
        </w:rPr>
        <w:t>Lectura y en su caso, aprobación del Orden del Día;</w:t>
      </w:r>
      <w:r w:rsidRPr="007C21AD">
        <w:rPr>
          <w:rFonts w:ascii="Arial" w:eastAsiaTheme="minorHAnsi" w:hAnsi="Arial" w:cs="Arial"/>
          <w:sz w:val="23"/>
          <w:szCs w:val="23"/>
          <w:lang w:eastAsia="en-US"/>
        </w:rPr>
        <w:t xml:space="preserve"> y</w:t>
      </w:r>
    </w:p>
    <w:p w14:paraId="1B35E8A1" w14:textId="39421CC2" w:rsidR="00E17FFD" w:rsidRPr="007C21AD" w:rsidRDefault="009827AD" w:rsidP="009827AD">
      <w:pPr>
        <w:numPr>
          <w:ilvl w:val="0"/>
          <w:numId w:val="19"/>
        </w:numPr>
        <w:spacing w:after="160" w:line="256" w:lineRule="auto"/>
        <w:contextualSpacing/>
        <w:jc w:val="both"/>
        <w:rPr>
          <w:rFonts w:ascii="Arial" w:eastAsiaTheme="minorHAnsi" w:hAnsi="Arial" w:cs="Arial"/>
          <w:sz w:val="23"/>
          <w:szCs w:val="23"/>
          <w:lang w:eastAsia="en-US"/>
        </w:rPr>
      </w:pPr>
      <w:r w:rsidRPr="007C21AD">
        <w:rPr>
          <w:rFonts w:ascii="Arial" w:eastAsiaTheme="minorHAnsi" w:hAnsi="Arial" w:cs="Arial"/>
          <w:sz w:val="23"/>
          <w:szCs w:val="23"/>
          <w:lang w:eastAsia="en-US"/>
        </w:rPr>
        <w:t>Aprobación, en su caso, de las versiones públicas del expediente y conclusión de la investigación del Órgano Interno de Control, en contra de un Integrante del Comité de Participación Social, requerido mediante las solicitudes de información, a las que se les asignara el número de expediente interno SESAJ/UT/250/2023 y SESAJ/UT/094/2023 CPS.</w:t>
      </w:r>
    </w:p>
    <w:p w14:paraId="7B443F28" w14:textId="77777777" w:rsidR="009827AD" w:rsidRPr="007C21AD" w:rsidRDefault="009827AD" w:rsidP="007B1F91">
      <w:pPr>
        <w:spacing w:after="160" w:line="259" w:lineRule="auto"/>
        <w:jc w:val="both"/>
        <w:rPr>
          <w:rFonts w:ascii="Arial" w:eastAsia="Calibri" w:hAnsi="Arial" w:cs="Arial"/>
          <w:sz w:val="23"/>
          <w:szCs w:val="23"/>
          <w:lang w:val="es-MX" w:eastAsia="en-US"/>
        </w:rPr>
      </w:pPr>
    </w:p>
    <w:p w14:paraId="5BA83503" w14:textId="21ED709E" w:rsidR="00E17FFD" w:rsidRPr="007C21AD" w:rsidRDefault="009827AD" w:rsidP="007B1F91">
      <w:pPr>
        <w:spacing w:after="160" w:line="259" w:lineRule="auto"/>
        <w:jc w:val="both"/>
        <w:rPr>
          <w:rFonts w:ascii="Arial" w:eastAsia="Calibri" w:hAnsi="Arial" w:cs="Arial"/>
          <w:sz w:val="23"/>
          <w:szCs w:val="23"/>
          <w:lang w:val="es-MX" w:eastAsia="en-US"/>
        </w:rPr>
      </w:pPr>
      <w:r w:rsidRPr="007C21AD">
        <w:rPr>
          <w:rFonts w:ascii="Arial" w:eastAsia="Calibri" w:hAnsi="Arial" w:cs="Arial"/>
          <w:sz w:val="23"/>
          <w:szCs w:val="23"/>
          <w:lang w:val="es-MX" w:eastAsia="en-US"/>
        </w:rPr>
        <w:t>Concluyendo así la participación del presidente del Comité de Transparencia.</w:t>
      </w:r>
    </w:p>
    <w:p w14:paraId="6148AA6E" w14:textId="77777777" w:rsidR="009827AD" w:rsidRPr="007C21AD" w:rsidRDefault="009827AD" w:rsidP="007B1F91">
      <w:pPr>
        <w:spacing w:after="160" w:line="259" w:lineRule="auto"/>
        <w:jc w:val="both"/>
        <w:rPr>
          <w:rFonts w:ascii="Arial" w:eastAsia="Calibri" w:hAnsi="Arial" w:cs="Arial"/>
          <w:sz w:val="23"/>
          <w:szCs w:val="23"/>
          <w:lang w:val="es-MX" w:eastAsia="en-US"/>
        </w:rPr>
      </w:pPr>
    </w:p>
    <w:p w14:paraId="24472645" w14:textId="7CA31C17" w:rsidR="007B1F91" w:rsidRPr="007C21AD" w:rsidRDefault="009827AD" w:rsidP="007B1F91">
      <w:pPr>
        <w:spacing w:after="160" w:line="259" w:lineRule="auto"/>
        <w:jc w:val="both"/>
        <w:rPr>
          <w:rFonts w:ascii="Arial" w:eastAsia="Calibri" w:hAnsi="Arial" w:cs="Arial"/>
          <w:sz w:val="23"/>
          <w:szCs w:val="23"/>
          <w:lang w:val="es-MX" w:eastAsia="en-US"/>
        </w:rPr>
      </w:pPr>
      <w:r w:rsidRPr="007C21AD">
        <w:rPr>
          <w:rFonts w:ascii="Arial" w:eastAsia="Calibri" w:hAnsi="Arial" w:cs="Arial"/>
          <w:sz w:val="23"/>
          <w:szCs w:val="23"/>
          <w:lang w:val="es-MX" w:eastAsia="en-US"/>
        </w:rPr>
        <w:t xml:space="preserve">Por lo cual, se pregunta a los integrantes del Comité de Transparencia, si existe alguna otra modificación al orden del día, a lo cual contestan que no existe alguna otra modificación, por lo cual </w:t>
      </w:r>
      <w:r w:rsidR="007B1F91" w:rsidRPr="007C21AD">
        <w:rPr>
          <w:rFonts w:ascii="Arial" w:eastAsia="Calibri" w:hAnsi="Arial" w:cs="Arial"/>
          <w:sz w:val="23"/>
          <w:szCs w:val="23"/>
          <w:lang w:val="es-MX" w:eastAsia="en-US"/>
        </w:rPr>
        <w:t xml:space="preserve">se </w:t>
      </w:r>
      <w:r w:rsidRPr="007C21AD">
        <w:rPr>
          <w:rFonts w:ascii="Arial" w:eastAsia="Calibri" w:hAnsi="Arial" w:cs="Arial"/>
          <w:sz w:val="23"/>
          <w:szCs w:val="23"/>
          <w:lang w:val="es-MX" w:eastAsia="en-US"/>
        </w:rPr>
        <w:t>aprueba</w:t>
      </w:r>
      <w:r w:rsidR="007B1F91" w:rsidRPr="007C21AD">
        <w:rPr>
          <w:rFonts w:ascii="Arial" w:eastAsia="Calibri" w:hAnsi="Arial" w:cs="Arial"/>
          <w:sz w:val="23"/>
          <w:szCs w:val="23"/>
          <w:lang w:val="es-MX" w:eastAsia="en-US"/>
        </w:rPr>
        <w:t xml:space="preserve"> de forma unánime</w:t>
      </w:r>
      <w:r w:rsidRPr="007C21AD">
        <w:rPr>
          <w:rFonts w:ascii="Arial" w:eastAsia="Calibri" w:hAnsi="Arial" w:cs="Arial"/>
          <w:sz w:val="23"/>
          <w:szCs w:val="23"/>
          <w:lang w:val="es-MX" w:eastAsia="en-US"/>
        </w:rPr>
        <w:t xml:space="preserve"> el orden del día eliminado en el cual se elimina el punto 5</w:t>
      </w:r>
      <w:r w:rsidR="007C21AD" w:rsidRPr="007C21AD">
        <w:rPr>
          <w:rFonts w:ascii="Arial" w:eastAsia="Calibri" w:hAnsi="Arial" w:cs="Arial"/>
          <w:sz w:val="23"/>
          <w:szCs w:val="23"/>
          <w:lang w:val="es-MX" w:eastAsia="en-US"/>
        </w:rPr>
        <w:t>;</w:t>
      </w:r>
      <w:r w:rsidR="007B1F91" w:rsidRPr="007C21AD">
        <w:rPr>
          <w:rFonts w:ascii="Arial" w:eastAsia="Calibri" w:hAnsi="Arial" w:cs="Arial"/>
          <w:sz w:val="23"/>
          <w:szCs w:val="23"/>
          <w:lang w:val="es-MX" w:eastAsia="en-US"/>
        </w:rPr>
        <w:t xml:space="preserve"> con lo que se da por desahogado dicho punto. </w:t>
      </w:r>
    </w:p>
    <w:p w14:paraId="5B2881D8" w14:textId="77777777" w:rsidR="00DE4FA7" w:rsidRPr="007C21AD" w:rsidRDefault="00DE4FA7" w:rsidP="007B1F91">
      <w:pPr>
        <w:spacing w:after="160" w:line="259" w:lineRule="auto"/>
        <w:jc w:val="both"/>
        <w:rPr>
          <w:rFonts w:ascii="Arial" w:eastAsia="Calibri" w:hAnsi="Arial" w:cs="Arial"/>
          <w:sz w:val="23"/>
          <w:szCs w:val="23"/>
          <w:lang w:val="es-MX" w:eastAsia="en-US"/>
        </w:rPr>
      </w:pPr>
    </w:p>
    <w:p w14:paraId="47591BF6" w14:textId="18799E30" w:rsidR="0007625D" w:rsidRPr="007C21AD" w:rsidRDefault="0007625D" w:rsidP="0007625D">
      <w:pPr>
        <w:pStyle w:val="Prrafodelista"/>
        <w:numPr>
          <w:ilvl w:val="0"/>
          <w:numId w:val="8"/>
        </w:numPr>
        <w:spacing w:after="160" w:line="256" w:lineRule="auto"/>
        <w:contextualSpacing/>
        <w:rPr>
          <w:rFonts w:ascii="Arial" w:eastAsiaTheme="minorHAnsi" w:hAnsi="Arial" w:cs="Arial"/>
          <w:b/>
          <w:bCs/>
          <w:sz w:val="23"/>
          <w:szCs w:val="23"/>
          <w:lang w:eastAsia="en-US"/>
        </w:rPr>
      </w:pPr>
      <w:r w:rsidRPr="007C21AD">
        <w:rPr>
          <w:rFonts w:ascii="Arial" w:eastAsiaTheme="minorHAnsi" w:hAnsi="Arial" w:cs="Arial"/>
          <w:b/>
          <w:bCs/>
          <w:sz w:val="23"/>
          <w:szCs w:val="23"/>
          <w:lang w:eastAsia="en-US"/>
        </w:rPr>
        <w:t xml:space="preserve">APROBACIÓN, EN SU CASO, DE LAS VERSIONES PÚBLICAS DEL EXPEDIENTE Y CONCLUSIÓN DE LA INVESTIGACIÓN DEL ÓRGANO INTERNO DE CONTROL, EN CONTRA DE UN INTEGRANTE DEL COMITÉ DE PARTICIPACIÓN SOCIAL, REQUERIDO MEDIANTE LAS SOLICITUDES DE INFORMACIÓN, A LAS QUE SE LES ASIGNARA EL NÚMERO DE EXPEDIENTE INTERNO SESAJ/UT/250/2023 Y SESAJ/UT/094/2023 CPS; </w:t>
      </w:r>
    </w:p>
    <w:p w14:paraId="3ECD09DD" w14:textId="77777777" w:rsidR="0007625D" w:rsidRPr="007C21AD" w:rsidRDefault="0007625D" w:rsidP="0007625D">
      <w:pPr>
        <w:jc w:val="both"/>
        <w:rPr>
          <w:rFonts w:ascii="Arial" w:hAnsi="Arial" w:cs="Arial"/>
          <w:sz w:val="23"/>
          <w:szCs w:val="23"/>
        </w:rPr>
      </w:pPr>
    </w:p>
    <w:p w14:paraId="5B00290B" w14:textId="3EE5282E" w:rsidR="0007625D" w:rsidRPr="007C21AD" w:rsidRDefault="0007625D" w:rsidP="0007625D">
      <w:pPr>
        <w:jc w:val="both"/>
        <w:rPr>
          <w:rFonts w:ascii="Arial" w:eastAsia="Calibri" w:hAnsi="Arial" w:cs="Arial"/>
          <w:sz w:val="23"/>
          <w:szCs w:val="23"/>
          <w:lang w:val="es-MX" w:eastAsia="en-US"/>
        </w:rPr>
      </w:pPr>
      <w:r w:rsidRPr="007C21AD">
        <w:rPr>
          <w:rFonts w:ascii="Arial" w:hAnsi="Arial" w:cs="Arial"/>
          <w:sz w:val="23"/>
          <w:szCs w:val="23"/>
        </w:rPr>
        <w:t>En esa lid el secretario expone que el día 1</w:t>
      </w:r>
      <w:r w:rsidR="00DA6100" w:rsidRPr="007C21AD">
        <w:rPr>
          <w:rFonts w:ascii="Arial" w:hAnsi="Arial" w:cs="Arial"/>
          <w:sz w:val="23"/>
          <w:szCs w:val="23"/>
        </w:rPr>
        <w:t>4</w:t>
      </w:r>
      <w:r w:rsidRPr="007C21AD">
        <w:rPr>
          <w:rFonts w:ascii="Arial" w:hAnsi="Arial" w:cs="Arial"/>
          <w:sz w:val="23"/>
          <w:szCs w:val="23"/>
        </w:rPr>
        <w:t xml:space="preserve"> de </w:t>
      </w:r>
      <w:r w:rsidR="00DA6100" w:rsidRPr="007C21AD">
        <w:rPr>
          <w:rFonts w:ascii="Arial" w:hAnsi="Arial" w:cs="Arial"/>
          <w:sz w:val="23"/>
          <w:szCs w:val="23"/>
        </w:rPr>
        <w:t>noviembre</w:t>
      </w:r>
      <w:r w:rsidRPr="007C21AD">
        <w:rPr>
          <w:rFonts w:ascii="Arial" w:hAnsi="Arial" w:cs="Arial"/>
          <w:sz w:val="23"/>
          <w:szCs w:val="23"/>
        </w:rPr>
        <w:t xml:space="preserve"> del año 202</w:t>
      </w:r>
      <w:r w:rsidR="00DA6100" w:rsidRPr="007C21AD">
        <w:rPr>
          <w:rFonts w:ascii="Arial" w:hAnsi="Arial" w:cs="Arial"/>
          <w:sz w:val="23"/>
          <w:szCs w:val="23"/>
        </w:rPr>
        <w:t>3</w:t>
      </w:r>
      <w:r w:rsidRPr="007C21AD">
        <w:rPr>
          <w:rFonts w:ascii="Arial" w:hAnsi="Arial" w:cs="Arial"/>
          <w:sz w:val="23"/>
          <w:szCs w:val="23"/>
        </w:rPr>
        <w:t xml:space="preserve">, se recibió mediante el </w:t>
      </w:r>
      <w:r w:rsidR="00DA6100" w:rsidRPr="007C21AD">
        <w:rPr>
          <w:rFonts w:ascii="Arial" w:hAnsi="Arial" w:cs="Arial"/>
          <w:sz w:val="23"/>
          <w:szCs w:val="23"/>
        </w:rPr>
        <w:t>sistema electrónico Plataforma Nacional de Transparencia (PNT)</w:t>
      </w:r>
      <w:r w:rsidRPr="007C21AD">
        <w:rPr>
          <w:rFonts w:ascii="Arial" w:hAnsi="Arial" w:cs="Arial"/>
          <w:sz w:val="23"/>
          <w:szCs w:val="23"/>
        </w:rPr>
        <w:t>,</w:t>
      </w:r>
      <w:r w:rsidR="007C21AD" w:rsidRPr="007C21AD">
        <w:rPr>
          <w:rFonts w:ascii="Arial" w:hAnsi="Arial" w:cs="Arial"/>
          <w:sz w:val="23"/>
          <w:szCs w:val="23"/>
        </w:rPr>
        <w:t xml:space="preserve"> solicitudes de acceso a la información, </w:t>
      </w:r>
      <w:r w:rsidR="00DA6100" w:rsidRPr="007C21AD">
        <w:rPr>
          <w:rFonts w:ascii="Arial" w:hAnsi="Arial" w:cs="Arial"/>
          <w:sz w:val="23"/>
          <w:szCs w:val="23"/>
        </w:rPr>
        <w:t>registrada</w:t>
      </w:r>
      <w:r w:rsidR="007C21AD" w:rsidRPr="007C21AD">
        <w:rPr>
          <w:rFonts w:ascii="Arial" w:hAnsi="Arial" w:cs="Arial"/>
          <w:sz w:val="23"/>
          <w:szCs w:val="23"/>
        </w:rPr>
        <w:t>s</w:t>
      </w:r>
      <w:r w:rsidR="00DA6100" w:rsidRPr="007C21AD">
        <w:rPr>
          <w:rFonts w:ascii="Arial" w:hAnsi="Arial" w:cs="Arial"/>
          <w:sz w:val="23"/>
          <w:szCs w:val="23"/>
        </w:rPr>
        <w:t xml:space="preserve"> con el número de folio 141989723000209 y 141989923000095,</w:t>
      </w:r>
      <w:r w:rsidRPr="007C21AD">
        <w:rPr>
          <w:rFonts w:ascii="Arial" w:hAnsi="Arial" w:cs="Arial"/>
          <w:sz w:val="23"/>
          <w:szCs w:val="23"/>
        </w:rPr>
        <w:t xml:space="preserve">  </w:t>
      </w:r>
      <w:r w:rsidR="00DA6100" w:rsidRPr="007C21AD">
        <w:rPr>
          <w:rFonts w:ascii="Arial" w:hAnsi="Arial" w:cs="Arial"/>
          <w:sz w:val="23"/>
          <w:szCs w:val="23"/>
        </w:rPr>
        <w:t>l</w:t>
      </w:r>
      <w:r w:rsidR="007C21AD" w:rsidRPr="007C21AD">
        <w:rPr>
          <w:rFonts w:ascii="Arial" w:hAnsi="Arial" w:cs="Arial"/>
          <w:sz w:val="23"/>
          <w:szCs w:val="23"/>
        </w:rPr>
        <w:t>a</w:t>
      </w:r>
      <w:r w:rsidR="00DA6100" w:rsidRPr="007C21AD">
        <w:rPr>
          <w:rFonts w:ascii="Arial" w:hAnsi="Arial" w:cs="Arial"/>
          <w:sz w:val="23"/>
          <w:szCs w:val="23"/>
        </w:rPr>
        <w:t xml:space="preserve"> primer</w:t>
      </w:r>
      <w:r w:rsidR="007C21AD" w:rsidRPr="007C21AD">
        <w:rPr>
          <w:rFonts w:ascii="Arial" w:hAnsi="Arial" w:cs="Arial"/>
          <w:sz w:val="23"/>
          <w:szCs w:val="23"/>
        </w:rPr>
        <w:t>a, dirigida</w:t>
      </w:r>
      <w:r w:rsidR="00DA6100" w:rsidRPr="007C21AD">
        <w:rPr>
          <w:rFonts w:ascii="Arial" w:hAnsi="Arial" w:cs="Arial"/>
          <w:sz w:val="23"/>
          <w:szCs w:val="23"/>
        </w:rPr>
        <w:t xml:space="preserve"> a la Secretaría Ejecutiva del Sistema Estatal Anticorrupción, y l</w:t>
      </w:r>
      <w:r w:rsidR="007C21AD" w:rsidRPr="007C21AD">
        <w:rPr>
          <w:rFonts w:ascii="Arial" w:hAnsi="Arial" w:cs="Arial"/>
          <w:sz w:val="23"/>
          <w:szCs w:val="23"/>
        </w:rPr>
        <w:t>a</w:t>
      </w:r>
      <w:r w:rsidR="00DA6100" w:rsidRPr="007C21AD">
        <w:rPr>
          <w:rFonts w:ascii="Arial" w:hAnsi="Arial" w:cs="Arial"/>
          <w:sz w:val="23"/>
          <w:szCs w:val="23"/>
        </w:rPr>
        <w:t xml:space="preserve"> segund</w:t>
      </w:r>
      <w:r w:rsidR="007C21AD" w:rsidRPr="007C21AD">
        <w:rPr>
          <w:rFonts w:ascii="Arial" w:hAnsi="Arial" w:cs="Arial"/>
          <w:sz w:val="23"/>
          <w:szCs w:val="23"/>
        </w:rPr>
        <w:t>a</w:t>
      </w:r>
      <w:r w:rsidR="00DA6100" w:rsidRPr="007C21AD">
        <w:rPr>
          <w:rFonts w:ascii="Arial" w:hAnsi="Arial" w:cs="Arial"/>
          <w:sz w:val="23"/>
          <w:szCs w:val="23"/>
        </w:rPr>
        <w:t xml:space="preserve"> </w:t>
      </w:r>
      <w:r w:rsidRPr="007C21AD">
        <w:rPr>
          <w:rFonts w:ascii="Arial" w:hAnsi="Arial" w:cs="Arial"/>
          <w:sz w:val="23"/>
          <w:szCs w:val="23"/>
        </w:rPr>
        <w:t xml:space="preserve"> </w:t>
      </w:r>
      <w:r w:rsidR="007C21AD" w:rsidRPr="007C21AD">
        <w:rPr>
          <w:rFonts w:ascii="Arial" w:hAnsi="Arial" w:cs="Arial"/>
          <w:sz w:val="23"/>
          <w:szCs w:val="23"/>
        </w:rPr>
        <w:t xml:space="preserve">dirigida al </w:t>
      </w:r>
      <w:r w:rsidRPr="007C21AD">
        <w:rPr>
          <w:rFonts w:ascii="Arial" w:hAnsi="Arial" w:cs="Arial"/>
          <w:sz w:val="23"/>
          <w:szCs w:val="23"/>
        </w:rPr>
        <w:t>Sujeto Obligado indirecto C</w:t>
      </w:r>
      <w:r w:rsidR="00DA6100" w:rsidRPr="007C21AD">
        <w:rPr>
          <w:rFonts w:ascii="Arial" w:hAnsi="Arial" w:cs="Arial"/>
          <w:sz w:val="23"/>
          <w:szCs w:val="23"/>
        </w:rPr>
        <w:t>omité de Participación Social</w:t>
      </w:r>
      <w:r w:rsidRPr="007C21AD">
        <w:rPr>
          <w:rFonts w:ascii="Arial" w:hAnsi="Arial" w:cs="Arial"/>
          <w:sz w:val="23"/>
          <w:szCs w:val="23"/>
        </w:rPr>
        <w:t>, a la</w:t>
      </w:r>
      <w:r w:rsidR="00DA6100" w:rsidRPr="007C21AD">
        <w:rPr>
          <w:rFonts w:ascii="Arial" w:hAnsi="Arial" w:cs="Arial"/>
          <w:sz w:val="23"/>
          <w:szCs w:val="23"/>
        </w:rPr>
        <w:t>s</w:t>
      </w:r>
      <w:r w:rsidRPr="007C21AD">
        <w:rPr>
          <w:rFonts w:ascii="Arial" w:hAnsi="Arial" w:cs="Arial"/>
          <w:sz w:val="23"/>
          <w:szCs w:val="23"/>
        </w:rPr>
        <w:t xml:space="preserve"> que se le asignara </w:t>
      </w:r>
      <w:r w:rsidRPr="007C21AD">
        <w:rPr>
          <w:rFonts w:ascii="Arial" w:hAnsi="Arial" w:cs="Arial"/>
          <w:sz w:val="23"/>
          <w:szCs w:val="23"/>
        </w:rPr>
        <w:lastRenderedPageBreak/>
        <w:t xml:space="preserve">número de expediente interno </w:t>
      </w:r>
      <w:r w:rsidRPr="007C21AD">
        <w:rPr>
          <w:rFonts w:ascii="Arial" w:eastAsia="Calibri" w:hAnsi="Arial" w:cs="Arial"/>
          <w:sz w:val="23"/>
          <w:szCs w:val="23"/>
          <w:lang w:val="es-MX" w:eastAsia="en-US"/>
        </w:rPr>
        <w:t>SESAJ/UT/</w:t>
      </w:r>
      <w:r w:rsidR="00DA6100" w:rsidRPr="007C21AD">
        <w:rPr>
          <w:rFonts w:ascii="Arial" w:eastAsia="Calibri" w:hAnsi="Arial" w:cs="Arial"/>
          <w:sz w:val="23"/>
          <w:szCs w:val="23"/>
          <w:lang w:val="es-MX" w:eastAsia="en-US"/>
        </w:rPr>
        <w:t>250</w:t>
      </w:r>
      <w:r w:rsidRPr="007C21AD">
        <w:rPr>
          <w:rFonts w:ascii="Arial" w:eastAsia="Calibri" w:hAnsi="Arial" w:cs="Arial"/>
          <w:sz w:val="23"/>
          <w:szCs w:val="23"/>
          <w:lang w:val="es-MX" w:eastAsia="en-US"/>
        </w:rPr>
        <w:t xml:space="preserve">/2022 </w:t>
      </w:r>
      <w:r w:rsidR="00DA6100" w:rsidRPr="007C21AD">
        <w:rPr>
          <w:rFonts w:ascii="Arial" w:eastAsia="Calibri" w:hAnsi="Arial" w:cs="Arial"/>
          <w:sz w:val="23"/>
          <w:szCs w:val="23"/>
          <w:lang w:val="es-MX" w:eastAsia="en-US"/>
        </w:rPr>
        <w:t>y SESAJ/UT/094/2022 CPS</w:t>
      </w:r>
      <w:r w:rsidRPr="007C21AD">
        <w:rPr>
          <w:rFonts w:ascii="Arial" w:eastAsia="Calibri" w:hAnsi="Arial" w:cs="Arial"/>
          <w:sz w:val="23"/>
          <w:szCs w:val="23"/>
          <w:lang w:val="es-MX" w:eastAsia="en-US"/>
        </w:rPr>
        <w:t xml:space="preserve">, en las que se requiere textualmente lo siguiente: </w:t>
      </w:r>
    </w:p>
    <w:p w14:paraId="0AFCF6BB" w14:textId="77777777" w:rsidR="0007625D" w:rsidRPr="007C21AD" w:rsidRDefault="0007625D" w:rsidP="0007625D">
      <w:pPr>
        <w:jc w:val="both"/>
        <w:rPr>
          <w:rFonts w:ascii="Arial" w:eastAsia="Calibri" w:hAnsi="Arial" w:cs="Arial"/>
          <w:sz w:val="23"/>
          <w:szCs w:val="23"/>
          <w:lang w:val="es-MX" w:eastAsia="en-US"/>
        </w:rPr>
      </w:pPr>
    </w:p>
    <w:p w14:paraId="250BF1F3" w14:textId="37DB899D" w:rsidR="009D0168" w:rsidRPr="007C21AD" w:rsidRDefault="009D0168" w:rsidP="0007625D">
      <w:pPr>
        <w:jc w:val="both"/>
        <w:rPr>
          <w:rFonts w:ascii="Arial" w:hAnsi="Arial" w:cs="Arial"/>
          <w:sz w:val="23"/>
          <w:szCs w:val="23"/>
        </w:rPr>
      </w:pPr>
      <w:r w:rsidRPr="007C21AD">
        <w:rPr>
          <w:rFonts w:ascii="Arial" w:eastAsia="Calibri" w:hAnsi="Arial" w:cs="Arial"/>
          <w:sz w:val="23"/>
          <w:szCs w:val="23"/>
          <w:lang w:val="es-MX" w:eastAsia="en-US"/>
        </w:rPr>
        <w:t xml:space="preserve">Solicitud con número de folio </w:t>
      </w:r>
      <w:r w:rsidRPr="007C21AD">
        <w:rPr>
          <w:rFonts w:ascii="Arial" w:hAnsi="Arial" w:cs="Arial"/>
          <w:sz w:val="23"/>
          <w:szCs w:val="23"/>
        </w:rPr>
        <w:t>141989723000209</w:t>
      </w:r>
    </w:p>
    <w:p w14:paraId="569480CC" w14:textId="77777777" w:rsidR="009D0168" w:rsidRPr="007C21AD" w:rsidRDefault="009D0168" w:rsidP="0007625D">
      <w:pPr>
        <w:jc w:val="both"/>
        <w:rPr>
          <w:rFonts w:ascii="Arial" w:hAnsi="Arial" w:cs="Arial"/>
          <w:sz w:val="23"/>
          <w:szCs w:val="23"/>
        </w:rPr>
      </w:pPr>
    </w:p>
    <w:p w14:paraId="56BF337F" w14:textId="77777777" w:rsidR="009D0168" w:rsidRPr="007C21AD" w:rsidRDefault="009D0168" w:rsidP="009D0168">
      <w:pPr>
        <w:autoSpaceDE w:val="0"/>
        <w:autoSpaceDN w:val="0"/>
        <w:adjustRightInd w:val="0"/>
        <w:ind w:left="426" w:right="757"/>
        <w:jc w:val="both"/>
        <w:rPr>
          <w:rFonts w:ascii="Arial" w:eastAsia="Times New Roman" w:hAnsi="Arial" w:cs="Arial"/>
          <w:b/>
          <w:bCs/>
          <w:i/>
          <w:iCs/>
          <w:color w:val="242424"/>
          <w:sz w:val="23"/>
          <w:szCs w:val="23"/>
          <w:lang w:val="es-MX" w:eastAsia="es-MX"/>
        </w:rPr>
      </w:pPr>
      <w:r w:rsidRPr="007C21AD">
        <w:rPr>
          <w:rFonts w:ascii="Arial" w:eastAsia="Cambria" w:hAnsi="Arial" w:cs="Arial"/>
          <w:b/>
          <w:bCs/>
          <w:i/>
          <w:iCs/>
          <w:sz w:val="23"/>
          <w:szCs w:val="23"/>
          <w:lang w:val="es-MX" w:eastAsia="es-MX"/>
        </w:rPr>
        <w:t>“Copia en versión pública del expediente y conclusiones de la investigación del Órgano Interno de Control en torno a las acusaciones por conflicto de interés y corrupción a David Gómez Álvarez Pérez…</w:t>
      </w:r>
      <w:r w:rsidRPr="007C21AD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val="es-MX" w:eastAsia="es-MX"/>
        </w:rPr>
        <w:t xml:space="preserve"> </w:t>
      </w:r>
      <w:r w:rsidRPr="007C21AD">
        <w:rPr>
          <w:rFonts w:ascii="Arial" w:eastAsia="Cambria" w:hAnsi="Arial" w:cs="Arial"/>
          <w:b/>
          <w:bCs/>
          <w:i/>
          <w:iCs/>
          <w:sz w:val="23"/>
          <w:szCs w:val="23"/>
          <w:lang w:val="es-MX" w:eastAsia="es-MX"/>
        </w:rPr>
        <w:t>(Sic)”</w:t>
      </w:r>
    </w:p>
    <w:p w14:paraId="0A3C2C15" w14:textId="77777777" w:rsidR="009D0168" w:rsidRPr="007C21AD" w:rsidRDefault="009D0168" w:rsidP="0007625D">
      <w:pPr>
        <w:jc w:val="both"/>
        <w:rPr>
          <w:rFonts w:ascii="Arial" w:eastAsia="Calibri" w:hAnsi="Arial" w:cs="Arial"/>
          <w:sz w:val="23"/>
          <w:szCs w:val="23"/>
          <w:lang w:val="es-MX" w:eastAsia="en-US"/>
        </w:rPr>
      </w:pPr>
    </w:p>
    <w:p w14:paraId="704B4C4E" w14:textId="450844CB" w:rsidR="0007625D" w:rsidRPr="007C21AD" w:rsidRDefault="009D0168" w:rsidP="0007625D">
      <w:pPr>
        <w:jc w:val="both"/>
        <w:rPr>
          <w:rFonts w:ascii="Arial" w:hAnsi="Arial" w:cs="Arial"/>
          <w:sz w:val="23"/>
          <w:szCs w:val="23"/>
        </w:rPr>
      </w:pPr>
      <w:r w:rsidRPr="007C21AD">
        <w:rPr>
          <w:rFonts w:ascii="Arial" w:eastAsia="Calibri" w:hAnsi="Arial" w:cs="Arial"/>
          <w:sz w:val="23"/>
          <w:szCs w:val="23"/>
          <w:lang w:val="es-MX" w:eastAsia="en-US"/>
        </w:rPr>
        <w:t xml:space="preserve">Solicitud con número de folio </w:t>
      </w:r>
      <w:r w:rsidRPr="007C21AD">
        <w:rPr>
          <w:rFonts w:ascii="Arial" w:hAnsi="Arial" w:cs="Arial"/>
          <w:sz w:val="23"/>
          <w:szCs w:val="23"/>
        </w:rPr>
        <w:t>141989923000095</w:t>
      </w:r>
    </w:p>
    <w:p w14:paraId="172A8478" w14:textId="77777777" w:rsidR="009D0168" w:rsidRPr="007C21AD" w:rsidRDefault="009D0168" w:rsidP="0007625D">
      <w:pPr>
        <w:jc w:val="both"/>
        <w:rPr>
          <w:rFonts w:ascii="Arial" w:hAnsi="Arial" w:cs="Arial"/>
          <w:sz w:val="23"/>
          <w:szCs w:val="23"/>
        </w:rPr>
      </w:pPr>
    </w:p>
    <w:p w14:paraId="05E1FBE5" w14:textId="77777777" w:rsidR="009D0168" w:rsidRPr="007C21AD" w:rsidRDefault="009D0168" w:rsidP="009D0168">
      <w:pPr>
        <w:autoSpaceDE w:val="0"/>
        <w:autoSpaceDN w:val="0"/>
        <w:adjustRightInd w:val="0"/>
        <w:ind w:left="426" w:right="757"/>
        <w:jc w:val="both"/>
        <w:rPr>
          <w:rFonts w:ascii="Arial" w:eastAsia="Cambria" w:hAnsi="Arial" w:cs="Arial"/>
          <w:b/>
          <w:bCs/>
          <w:i/>
          <w:iCs/>
          <w:sz w:val="23"/>
          <w:szCs w:val="23"/>
          <w:lang w:val="es-MX" w:eastAsia="es-MX"/>
        </w:rPr>
      </w:pPr>
      <w:r w:rsidRPr="007C21AD">
        <w:rPr>
          <w:rFonts w:ascii="Arial" w:hAnsi="Arial" w:cs="Arial"/>
          <w:b/>
          <w:bCs/>
          <w:i/>
          <w:iCs/>
          <w:sz w:val="23"/>
          <w:szCs w:val="23"/>
        </w:rPr>
        <w:t>“</w:t>
      </w:r>
      <w:r w:rsidRPr="007C21AD">
        <w:rPr>
          <w:rFonts w:ascii="Arial" w:eastAsia="Cambria" w:hAnsi="Arial" w:cs="Arial"/>
          <w:b/>
          <w:bCs/>
          <w:i/>
          <w:iCs/>
          <w:sz w:val="23"/>
          <w:szCs w:val="23"/>
          <w:lang w:val="es-MX" w:eastAsia="es-MX"/>
        </w:rPr>
        <w:t>Copia en versión pública del expediente y conclusiones de la investigación del Órgano Interno de Control en torno a las acusaciones por conflicto de interés y corrupción a David Gómez Álvarez Pérez</w:t>
      </w:r>
      <w:r w:rsidRPr="007C21AD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val="es-MX" w:eastAsia="es-MX"/>
        </w:rPr>
        <w:t>…(Sic)”</w:t>
      </w:r>
    </w:p>
    <w:p w14:paraId="171B0C24" w14:textId="77777777" w:rsidR="009D0168" w:rsidRPr="007C21AD" w:rsidRDefault="009D0168" w:rsidP="0007625D">
      <w:pPr>
        <w:jc w:val="both"/>
        <w:rPr>
          <w:rFonts w:ascii="Arial" w:eastAsia="Calibri" w:hAnsi="Arial" w:cs="Arial"/>
          <w:sz w:val="23"/>
          <w:szCs w:val="23"/>
          <w:lang w:val="es-MX" w:eastAsia="en-US"/>
        </w:rPr>
      </w:pPr>
    </w:p>
    <w:p w14:paraId="30799528" w14:textId="78433277" w:rsidR="009D0168" w:rsidRPr="007C21AD" w:rsidRDefault="009D0168" w:rsidP="0007625D">
      <w:pPr>
        <w:jc w:val="both"/>
        <w:rPr>
          <w:rFonts w:ascii="Arial" w:eastAsia="Calibri" w:hAnsi="Arial" w:cs="Arial"/>
          <w:sz w:val="23"/>
          <w:szCs w:val="23"/>
          <w:lang w:val="es-MX" w:eastAsia="en-US"/>
        </w:rPr>
      </w:pPr>
      <w:r w:rsidRPr="007C21AD">
        <w:rPr>
          <w:rFonts w:ascii="Arial" w:eastAsia="Calibri" w:hAnsi="Arial" w:cs="Arial"/>
          <w:sz w:val="23"/>
          <w:szCs w:val="23"/>
          <w:lang w:val="es-MX" w:eastAsia="en-US"/>
        </w:rPr>
        <w:t>Dicho lo anterior el Secretario del Presente Comité, informa al presidente, que la Unidad de Transparencia mediante oficio SESAJ/UT/884/2023, correspondiente al expediente SESAJ/UT/250/2023 y el SESAJ/UT/885/2023, correspondiente al expediente SESAJ/UT/94/2023 CPS, le solicito al Órgano Interno de Control</w:t>
      </w:r>
      <w:r w:rsidR="007C21AD" w:rsidRPr="007C21AD">
        <w:rPr>
          <w:rFonts w:ascii="Arial" w:eastAsia="Calibri" w:hAnsi="Arial" w:cs="Arial"/>
          <w:sz w:val="23"/>
          <w:szCs w:val="23"/>
          <w:lang w:val="es-MX" w:eastAsia="en-US"/>
        </w:rPr>
        <w:t>,</w:t>
      </w:r>
      <w:r w:rsidRPr="007C21AD">
        <w:rPr>
          <w:rFonts w:ascii="Arial" w:eastAsia="Calibri" w:hAnsi="Arial" w:cs="Arial"/>
          <w:sz w:val="23"/>
          <w:szCs w:val="23"/>
          <w:lang w:val="es-MX" w:eastAsia="en-US"/>
        </w:rPr>
        <w:t xml:space="preserve"> la Información requerida por el solicitante. </w:t>
      </w:r>
    </w:p>
    <w:p w14:paraId="6F844DCD" w14:textId="77777777" w:rsidR="009D0168" w:rsidRPr="007C21AD" w:rsidRDefault="009D0168" w:rsidP="0007625D">
      <w:pPr>
        <w:jc w:val="both"/>
        <w:rPr>
          <w:rFonts w:ascii="Arial" w:eastAsia="Calibri" w:hAnsi="Arial" w:cs="Arial"/>
          <w:sz w:val="23"/>
          <w:szCs w:val="23"/>
          <w:lang w:val="es-MX" w:eastAsia="en-US"/>
        </w:rPr>
      </w:pPr>
    </w:p>
    <w:p w14:paraId="6F4BA1A1" w14:textId="60393008" w:rsidR="009D0168" w:rsidRPr="007C21AD" w:rsidRDefault="009D0168" w:rsidP="0007625D">
      <w:pPr>
        <w:jc w:val="both"/>
        <w:rPr>
          <w:rFonts w:ascii="Arial" w:eastAsia="Calibri" w:hAnsi="Arial" w:cs="Arial"/>
          <w:sz w:val="23"/>
          <w:szCs w:val="23"/>
          <w:lang w:val="es-MX" w:eastAsia="en-US"/>
        </w:rPr>
      </w:pPr>
      <w:r w:rsidRPr="007C21AD">
        <w:rPr>
          <w:rFonts w:ascii="Arial" w:eastAsia="Calibri" w:hAnsi="Arial" w:cs="Arial"/>
          <w:sz w:val="23"/>
          <w:szCs w:val="23"/>
          <w:lang w:val="es-MX" w:eastAsia="en-US"/>
        </w:rPr>
        <w:t>En ese orden de ideas, el titular del Órgano Interno de Control, mediante oficio SESAJ/OIC/ 23</w:t>
      </w:r>
      <w:r w:rsidR="007C21AD" w:rsidRPr="007C21AD">
        <w:rPr>
          <w:rFonts w:ascii="Arial" w:eastAsia="Calibri" w:hAnsi="Arial" w:cs="Arial"/>
          <w:sz w:val="23"/>
          <w:szCs w:val="23"/>
          <w:lang w:val="es-MX" w:eastAsia="en-US"/>
        </w:rPr>
        <w:t>5</w:t>
      </w:r>
      <w:r w:rsidRPr="007C21AD">
        <w:rPr>
          <w:rFonts w:ascii="Arial" w:eastAsia="Calibri" w:hAnsi="Arial" w:cs="Arial"/>
          <w:sz w:val="23"/>
          <w:szCs w:val="23"/>
          <w:lang w:val="es-MX" w:eastAsia="en-US"/>
        </w:rPr>
        <w:t xml:space="preserve">/2023 y SESAJ/OIC/ 236/2023, remitió lo siguiente: </w:t>
      </w:r>
    </w:p>
    <w:p w14:paraId="4FAE378D" w14:textId="77777777" w:rsidR="009D0168" w:rsidRPr="007C21AD" w:rsidRDefault="009D0168" w:rsidP="0007625D">
      <w:pPr>
        <w:jc w:val="both"/>
        <w:rPr>
          <w:rFonts w:ascii="Arial" w:eastAsia="Calibri" w:hAnsi="Arial" w:cs="Arial"/>
          <w:sz w:val="23"/>
          <w:szCs w:val="23"/>
          <w:lang w:val="es-MX" w:eastAsia="en-US"/>
        </w:rPr>
      </w:pPr>
    </w:p>
    <w:p w14:paraId="6995F0BD" w14:textId="008C11B1" w:rsidR="009D0168" w:rsidRDefault="009C4DD0" w:rsidP="009C4DD0">
      <w:pPr>
        <w:spacing w:line="276" w:lineRule="auto"/>
        <w:ind w:left="709" w:right="757"/>
        <w:jc w:val="both"/>
        <w:rPr>
          <w:rFonts w:ascii="Arial" w:hAnsi="Arial" w:cs="Arial"/>
          <w:sz w:val="23"/>
          <w:szCs w:val="23"/>
        </w:rPr>
      </w:pPr>
      <w:r w:rsidRPr="007C21AD">
        <w:rPr>
          <w:rFonts w:ascii="Arial" w:eastAsia="Arial" w:hAnsi="Arial" w:cs="Arial"/>
          <w:bCs/>
          <w:sz w:val="23"/>
          <w:szCs w:val="23"/>
        </w:rPr>
        <w:t>“</w:t>
      </w:r>
      <w:r w:rsidR="009D0168" w:rsidRPr="007C21AD">
        <w:rPr>
          <w:rFonts w:ascii="Arial" w:eastAsia="Arial" w:hAnsi="Arial" w:cs="Arial"/>
          <w:bCs/>
          <w:sz w:val="23"/>
          <w:szCs w:val="23"/>
        </w:rPr>
        <w:t xml:space="preserve">El suscrito </w:t>
      </w:r>
      <w:r w:rsidR="009D0168" w:rsidRPr="007C21AD">
        <w:rPr>
          <w:rFonts w:ascii="Arial" w:hAnsi="Arial" w:cs="Arial"/>
          <w:sz w:val="23"/>
          <w:szCs w:val="23"/>
        </w:rPr>
        <w:t>Titular del Órgano Interno de Control en esta Secretaría Ejecutiva del Sistema Estatal Anticorrupción de Jalisco le remito el archivo electrónico correspondiente a la versión pública del expediente INV-004/2021 lo anterior, ya que, en dicho expediente de investigación, contienen datos personales de terceros, entendidos éstos como cualquier información concerniente a una persona física identificada o identificable, considerando que, una persona es identificable cuando su identidad pueda determinarse directa o indirectamente a través de cualquier información, según lo dispuesto por el artículo 3, fracción IX de la Ley de Protección de Datos Personales en Posesión de Sujetos Obligados del Estado de Jalisco y sus Municipios:</w:t>
      </w:r>
    </w:p>
    <w:p w14:paraId="3C8E6237" w14:textId="77777777" w:rsidR="007C21AD" w:rsidRPr="007C21AD" w:rsidRDefault="007C21AD" w:rsidP="009C4DD0">
      <w:pPr>
        <w:spacing w:line="276" w:lineRule="auto"/>
        <w:ind w:left="709" w:right="757"/>
        <w:jc w:val="both"/>
        <w:rPr>
          <w:rFonts w:ascii="Arial" w:hAnsi="Arial" w:cs="Arial"/>
          <w:sz w:val="23"/>
          <w:szCs w:val="23"/>
        </w:rPr>
      </w:pPr>
    </w:p>
    <w:p w14:paraId="38417EAB" w14:textId="77777777" w:rsidR="009D0168" w:rsidRPr="007C21AD" w:rsidRDefault="009D0168" w:rsidP="009C4DD0">
      <w:pPr>
        <w:spacing w:line="276" w:lineRule="auto"/>
        <w:ind w:left="709" w:right="757" w:firstLine="720"/>
        <w:jc w:val="both"/>
        <w:rPr>
          <w:rFonts w:ascii="Arial" w:hAnsi="Arial" w:cs="Arial"/>
          <w:sz w:val="23"/>
          <w:szCs w:val="23"/>
        </w:rPr>
      </w:pPr>
    </w:p>
    <w:tbl>
      <w:tblPr>
        <w:tblStyle w:val="Tablaconcuadrcula"/>
        <w:tblW w:w="0" w:type="auto"/>
        <w:tblInd w:w="1437" w:type="dxa"/>
        <w:tblLook w:val="04A0" w:firstRow="1" w:lastRow="0" w:firstColumn="1" w:lastColumn="0" w:noHBand="0" w:noVBand="1"/>
      </w:tblPr>
      <w:tblGrid>
        <w:gridCol w:w="3426"/>
        <w:gridCol w:w="3094"/>
      </w:tblGrid>
      <w:tr w:rsidR="009D0168" w:rsidRPr="007C21AD" w14:paraId="335D4B84" w14:textId="77777777" w:rsidTr="001463A5">
        <w:tc>
          <w:tcPr>
            <w:tcW w:w="6520" w:type="dxa"/>
            <w:gridSpan w:val="2"/>
          </w:tcPr>
          <w:p w14:paraId="43A53133" w14:textId="77777777" w:rsidR="009D0168" w:rsidRPr="007C21AD" w:rsidRDefault="009D0168" w:rsidP="009C4DD0">
            <w:pPr>
              <w:spacing w:line="276" w:lineRule="auto"/>
              <w:ind w:left="709" w:right="757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C21AD">
              <w:rPr>
                <w:rFonts w:ascii="Arial" w:hAnsi="Arial" w:cs="Arial"/>
                <w:sz w:val="23"/>
                <w:szCs w:val="23"/>
              </w:rPr>
              <w:t>Datos Eliminados</w:t>
            </w:r>
          </w:p>
        </w:tc>
      </w:tr>
      <w:tr w:rsidR="009D0168" w:rsidRPr="007C21AD" w14:paraId="46F3C4D7" w14:textId="77777777" w:rsidTr="001463A5">
        <w:tc>
          <w:tcPr>
            <w:tcW w:w="3426" w:type="dxa"/>
          </w:tcPr>
          <w:p w14:paraId="1D26E690" w14:textId="77777777" w:rsidR="009D0168" w:rsidRPr="007C21AD" w:rsidRDefault="009D0168" w:rsidP="009C4DD0">
            <w:pPr>
              <w:spacing w:line="276" w:lineRule="auto"/>
              <w:ind w:left="709" w:right="757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C21AD">
              <w:rPr>
                <w:rFonts w:ascii="Arial" w:hAnsi="Arial" w:cs="Arial"/>
                <w:sz w:val="23"/>
                <w:szCs w:val="23"/>
              </w:rPr>
              <w:t xml:space="preserve">Número consecutivo </w:t>
            </w:r>
          </w:p>
        </w:tc>
        <w:tc>
          <w:tcPr>
            <w:tcW w:w="3094" w:type="dxa"/>
          </w:tcPr>
          <w:p w14:paraId="7867F375" w14:textId="77777777" w:rsidR="009D0168" w:rsidRPr="007C21AD" w:rsidRDefault="009D0168" w:rsidP="009C4DD0">
            <w:pPr>
              <w:spacing w:line="276" w:lineRule="auto"/>
              <w:ind w:left="709" w:right="757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C21AD">
              <w:rPr>
                <w:rFonts w:ascii="Arial" w:hAnsi="Arial" w:cs="Arial"/>
                <w:sz w:val="23"/>
                <w:szCs w:val="23"/>
              </w:rPr>
              <w:t xml:space="preserve">Datos Eliminado </w:t>
            </w:r>
          </w:p>
        </w:tc>
      </w:tr>
      <w:tr w:rsidR="009D0168" w:rsidRPr="007C21AD" w14:paraId="5FB81884" w14:textId="77777777" w:rsidTr="001463A5">
        <w:tc>
          <w:tcPr>
            <w:tcW w:w="3426" w:type="dxa"/>
          </w:tcPr>
          <w:p w14:paraId="10D35755" w14:textId="77777777" w:rsidR="009D0168" w:rsidRPr="007C21AD" w:rsidRDefault="009D0168" w:rsidP="009C4DD0">
            <w:pPr>
              <w:spacing w:line="276" w:lineRule="auto"/>
              <w:ind w:left="709" w:right="757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C21AD">
              <w:rPr>
                <w:rFonts w:ascii="Arial" w:hAnsi="Arial" w:cs="Arial"/>
                <w:sz w:val="23"/>
                <w:szCs w:val="23"/>
              </w:rPr>
              <w:t>1</w:t>
            </w:r>
          </w:p>
        </w:tc>
        <w:tc>
          <w:tcPr>
            <w:tcW w:w="3094" w:type="dxa"/>
          </w:tcPr>
          <w:p w14:paraId="16CA0896" w14:textId="77777777" w:rsidR="009D0168" w:rsidRPr="007C21AD" w:rsidRDefault="009D0168" w:rsidP="009C4DD0">
            <w:pPr>
              <w:spacing w:line="276" w:lineRule="auto"/>
              <w:ind w:left="709" w:right="757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C21AD">
              <w:rPr>
                <w:rFonts w:ascii="Arial" w:hAnsi="Arial" w:cs="Arial"/>
                <w:sz w:val="23"/>
                <w:szCs w:val="23"/>
              </w:rPr>
              <w:t xml:space="preserve">Nombre </w:t>
            </w:r>
          </w:p>
        </w:tc>
      </w:tr>
      <w:tr w:rsidR="009D0168" w:rsidRPr="007C21AD" w14:paraId="317A1057" w14:textId="77777777" w:rsidTr="001463A5">
        <w:tc>
          <w:tcPr>
            <w:tcW w:w="3426" w:type="dxa"/>
          </w:tcPr>
          <w:p w14:paraId="3491585F" w14:textId="77777777" w:rsidR="009D0168" w:rsidRPr="007C21AD" w:rsidRDefault="009D0168" w:rsidP="009C4DD0">
            <w:pPr>
              <w:spacing w:line="276" w:lineRule="auto"/>
              <w:ind w:left="709" w:right="757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C21AD">
              <w:rPr>
                <w:rFonts w:ascii="Arial" w:hAnsi="Arial" w:cs="Arial"/>
                <w:sz w:val="23"/>
                <w:szCs w:val="23"/>
              </w:rPr>
              <w:t>2</w:t>
            </w:r>
          </w:p>
        </w:tc>
        <w:tc>
          <w:tcPr>
            <w:tcW w:w="3094" w:type="dxa"/>
          </w:tcPr>
          <w:p w14:paraId="46F7F4E0" w14:textId="77777777" w:rsidR="009D0168" w:rsidRPr="007C21AD" w:rsidRDefault="009D0168" w:rsidP="009C4DD0">
            <w:pPr>
              <w:spacing w:line="276" w:lineRule="auto"/>
              <w:ind w:left="709" w:right="757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C21AD">
              <w:rPr>
                <w:rFonts w:ascii="Arial" w:hAnsi="Arial" w:cs="Arial"/>
                <w:sz w:val="23"/>
                <w:szCs w:val="23"/>
              </w:rPr>
              <w:t>Firma</w:t>
            </w:r>
          </w:p>
        </w:tc>
      </w:tr>
      <w:tr w:rsidR="009D0168" w:rsidRPr="007C21AD" w14:paraId="794032B6" w14:textId="77777777" w:rsidTr="001463A5">
        <w:tc>
          <w:tcPr>
            <w:tcW w:w="3426" w:type="dxa"/>
          </w:tcPr>
          <w:p w14:paraId="32D1A0B7" w14:textId="77777777" w:rsidR="009D0168" w:rsidRPr="007C21AD" w:rsidRDefault="009D0168" w:rsidP="009C4DD0">
            <w:pPr>
              <w:spacing w:line="276" w:lineRule="auto"/>
              <w:ind w:left="709" w:right="757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C21AD">
              <w:rPr>
                <w:rFonts w:ascii="Arial" w:hAnsi="Arial" w:cs="Arial"/>
                <w:sz w:val="23"/>
                <w:szCs w:val="23"/>
              </w:rPr>
              <w:t>3</w:t>
            </w:r>
          </w:p>
        </w:tc>
        <w:tc>
          <w:tcPr>
            <w:tcW w:w="3094" w:type="dxa"/>
          </w:tcPr>
          <w:p w14:paraId="2F0F4E6B" w14:textId="77777777" w:rsidR="009D0168" w:rsidRPr="007C21AD" w:rsidRDefault="009D0168" w:rsidP="009C4DD0">
            <w:pPr>
              <w:spacing w:line="276" w:lineRule="auto"/>
              <w:ind w:left="709" w:right="757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C21AD">
              <w:rPr>
                <w:rFonts w:ascii="Arial" w:hAnsi="Arial" w:cs="Arial"/>
                <w:sz w:val="23"/>
                <w:szCs w:val="23"/>
              </w:rPr>
              <w:t xml:space="preserve">Clave de elector </w:t>
            </w:r>
          </w:p>
        </w:tc>
      </w:tr>
      <w:tr w:rsidR="009D0168" w:rsidRPr="007C21AD" w14:paraId="1EEB36AD" w14:textId="77777777" w:rsidTr="001463A5">
        <w:tc>
          <w:tcPr>
            <w:tcW w:w="3426" w:type="dxa"/>
          </w:tcPr>
          <w:p w14:paraId="2EE67A23" w14:textId="77777777" w:rsidR="009D0168" w:rsidRPr="007C21AD" w:rsidRDefault="009D0168" w:rsidP="009C4DD0">
            <w:pPr>
              <w:spacing w:line="276" w:lineRule="auto"/>
              <w:ind w:left="709" w:right="757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C21AD">
              <w:rPr>
                <w:rFonts w:ascii="Arial" w:hAnsi="Arial" w:cs="Arial"/>
                <w:sz w:val="23"/>
                <w:szCs w:val="23"/>
              </w:rPr>
              <w:t>4</w:t>
            </w:r>
          </w:p>
        </w:tc>
        <w:tc>
          <w:tcPr>
            <w:tcW w:w="3094" w:type="dxa"/>
          </w:tcPr>
          <w:p w14:paraId="5AE85AAB" w14:textId="77777777" w:rsidR="009D0168" w:rsidRPr="007C21AD" w:rsidRDefault="009D0168" w:rsidP="009C4DD0">
            <w:pPr>
              <w:spacing w:line="276" w:lineRule="auto"/>
              <w:ind w:left="709" w:right="757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C21AD">
              <w:rPr>
                <w:rFonts w:ascii="Arial" w:hAnsi="Arial" w:cs="Arial"/>
                <w:sz w:val="23"/>
                <w:szCs w:val="23"/>
              </w:rPr>
              <w:t xml:space="preserve">Referencias laborales </w:t>
            </w:r>
          </w:p>
        </w:tc>
      </w:tr>
    </w:tbl>
    <w:p w14:paraId="409D5B8C" w14:textId="77777777" w:rsidR="009D0168" w:rsidRPr="007C21AD" w:rsidRDefault="009D0168" w:rsidP="009C4DD0">
      <w:pPr>
        <w:spacing w:line="276" w:lineRule="auto"/>
        <w:ind w:left="709" w:right="757"/>
        <w:jc w:val="both"/>
        <w:rPr>
          <w:rFonts w:ascii="Arial" w:hAnsi="Arial" w:cs="Arial"/>
          <w:sz w:val="23"/>
          <w:szCs w:val="23"/>
        </w:rPr>
      </w:pPr>
    </w:p>
    <w:p w14:paraId="6FCDD562" w14:textId="310E8848" w:rsidR="009D0168" w:rsidRPr="007C21AD" w:rsidRDefault="009D0168" w:rsidP="009C4DD0">
      <w:pPr>
        <w:spacing w:line="276" w:lineRule="auto"/>
        <w:ind w:left="709" w:right="757"/>
        <w:jc w:val="both"/>
        <w:rPr>
          <w:rFonts w:ascii="Arial" w:hAnsi="Arial" w:cs="Arial"/>
          <w:sz w:val="23"/>
          <w:szCs w:val="23"/>
        </w:rPr>
      </w:pPr>
      <w:r w:rsidRPr="007C21AD">
        <w:rPr>
          <w:rFonts w:ascii="Arial" w:hAnsi="Arial" w:cs="Arial"/>
          <w:sz w:val="23"/>
          <w:szCs w:val="23"/>
        </w:rPr>
        <w:lastRenderedPageBreak/>
        <w:t xml:space="preserve">Dicha versión Publica, se realizó de conformidad con la Ley de Transparencia y Acceso a la Información Pública del Estado de Jalisco y sus Municipios, en sus artículos 1, 2, 3, 4 inciso V y VI y 21 punto 1; Lineamientos Generales de Clasificación y Desclasificación de la Información, así como para la Elaboración de Versiones Publicas, en su apartado Trigésimo octavo fracción I punto </w:t>
      </w:r>
      <w:r w:rsidR="009C4DD0" w:rsidRPr="007C21AD">
        <w:rPr>
          <w:rFonts w:ascii="Arial" w:hAnsi="Arial" w:cs="Arial"/>
          <w:sz w:val="23"/>
          <w:szCs w:val="23"/>
        </w:rPr>
        <w:t>1 y 5</w:t>
      </w:r>
      <w:r w:rsidRPr="007C21AD">
        <w:rPr>
          <w:rFonts w:ascii="Arial" w:hAnsi="Arial" w:cs="Arial"/>
          <w:sz w:val="23"/>
          <w:szCs w:val="23"/>
        </w:rPr>
        <w:t>; y artículos 1, 2 y 3 Inciso IX y X de la Ley de Protección de Datos Personales en Posesión de Sujetos Obligados del Estado de Jalisco y sus Municipios.</w:t>
      </w:r>
    </w:p>
    <w:p w14:paraId="46801466" w14:textId="77777777" w:rsidR="009D0168" w:rsidRPr="007C21AD" w:rsidRDefault="009D0168" w:rsidP="009C4DD0">
      <w:pPr>
        <w:spacing w:line="276" w:lineRule="auto"/>
        <w:ind w:left="709" w:right="757" w:firstLine="720"/>
        <w:jc w:val="both"/>
        <w:rPr>
          <w:rFonts w:ascii="Arial" w:hAnsi="Arial" w:cs="Arial"/>
          <w:sz w:val="23"/>
          <w:szCs w:val="23"/>
        </w:rPr>
      </w:pPr>
    </w:p>
    <w:p w14:paraId="3A9B7A60" w14:textId="099C8541" w:rsidR="009D0168" w:rsidRPr="007C21AD" w:rsidRDefault="009D0168" w:rsidP="009C4DD0">
      <w:pPr>
        <w:spacing w:line="276" w:lineRule="auto"/>
        <w:ind w:left="709" w:right="757"/>
        <w:jc w:val="both"/>
        <w:rPr>
          <w:rFonts w:ascii="Arial" w:hAnsi="Arial" w:cs="Arial"/>
          <w:sz w:val="23"/>
          <w:szCs w:val="23"/>
        </w:rPr>
      </w:pPr>
      <w:r w:rsidRPr="007C21AD">
        <w:rPr>
          <w:rFonts w:ascii="Arial" w:eastAsia="Calibri" w:hAnsi="Arial" w:cs="Arial"/>
          <w:sz w:val="23"/>
          <w:szCs w:val="23"/>
          <w:lang w:val="es-MX" w:eastAsia="en-US"/>
        </w:rPr>
        <w:t xml:space="preserve">Así mismo se elaboró dichas versiones por tratarse de información confidencial y que la Secretaría Ejecutiva del Sistema Estatal Anticorrupción de Jalisco, como responsables, </w:t>
      </w:r>
      <w:r w:rsidRPr="007C21AD">
        <w:rPr>
          <w:rFonts w:ascii="Arial" w:eastAsia="Calibri" w:hAnsi="Arial" w:cs="Arial"/>
          <w:sz w:val="23"/>
          <w:szCs w:val="23"/>
          <w:lang w:eastAsia="en-US"/>
        </w:rPr>
        <w:t xml:space="preserve">debe establecer y mantener las medidas de seguridad de carácter administrativo, físico y técnico para la protección de los datos personales, que permitan protegerlos contra daño, pérdida, alteración, destrucción o su uso, acceso o tratamiento no autorizado, así como garantizar su confidencialidad, integridad y disponibilidad, acorde a lo previsto por el </w:t>
      </w:r>
      <w:r w:rsidRPr="007C21AD">
        <w:rPr>
          <w:rFonts w:ascii="Arial" w:eastAsia="Calibri" w:hAnsi="Arial" w:cs="Arial"/>
          <w:sz w:val="23"/>
          <w:szCs w:val="23"/>
          <w:lang w:val="es-MX" w:eastAsia="en-US"/>
        </w:rPr>
        <w:t>numeral 30 punto 1, de la Ley de Protección de Datos Personales en Posesión de Sujetos Obligados del Estado de Jalisco y sus Municipios</w:t>
      </w:r>
      <w:r w:rsidR="009C4DD0" w:rsidRPr="007C21AD">
        <w:rPr>
          <w:rFonts w:ascii="Arial" w:eastAsia="Calibri" w:hAnsi="Arial" w:cs="Arial"/>
          <w:sz w:val="23"/>
          <w:szCs w:val="23"/>
          <w:lang w:val="es-MX" w:eastAsia="en-US"/>
        </w:rPr>
        <w:t>…(Sic)”</w:t>
      </w:r>
    </w:p>
    <w:p w14:paraId="26AD449D" w14:textId="438490A7" w:rsidR="009D0168" w:rsidRPr="007C21AD" w:rsidRDefault="009D0168" w:rsidP="0007625D">
      <w:pPr>
        <w:jc w:val="both"/>
        <w:rPr>
          <w:rFonts w:ascii="Arial" w:eastAsia="Calibri" w:hAnsi="Arial" w:cs="Arial"/>
          <w:sz w:val="23"/>
          <w:szCs w:val="23"/>
          <w:lang w:val="es-MX" w:eastAsia="en-US"/>
        </w:rPr>
      </w:pPr>
      <w:r w:rsidRPr="007C21AD">
        <w:rPr>
          <w:rFonts w:ascii="Arial" w:eastAsia="Calibri" w:hAnsi="Arial" w:cs="Arial"/>
          <w:sz w:val="23"/>
          <w:szCs w:val="23"/>
          <w:lang w:val="es-MX" w:eastAsia="en-US"/>
        </w:rPr>
        <w:t xml:space="preserve">  </w:t>
      </w:r>
    </w:p>
    <w:p w14:paraId="7C8C077B" w14:textId="677910F3" w:rsidR="001463A5" w:rsidRPr="007C21AD" w:rsidRDefault="001463A5" w:rsidP="001463A5">
      <w:pPr>
        <w:tabs>
          <w:tab w:val="left" w:pos="180"/>
        </w:tabs>
        <w:autoSpaceDE w:val="0"/>
        <w:autoSpaceDN w:val="0"/>
        <w:adjustRightInd w:val="0"/>
        <w:spacing w:line="240" w:lineRule="atLeast"/>
        <w:jc w:val="both"/>
        <w:rPr>
          <w:rFonts w:ascii="Arial" w:eastAsia="Calibri" w:hAnsi="Arial" w:cs="Arial"/>
          <w:sz w:val="23"/>
          <w:szCs w:val="23"/>
          <w:lang w:val="es-MX" w:eastAsia="en-US"/>
        </w:rPr>
      </w:pPr>
      <w:r w:rsidRPr="007C21AD">
        <w:rPr>
          <w:rFonts w:ascii="Arial" w:eastAsia="Calibri" w:hAnsi="Arial" w:cs="Arial"/>
          <w:sz w:val="23"/>
          <w:szCs w:val="23"/>
          <w:lang w:val="es-MX" w:eastAsia="en-US"/>
        </w:rPr>
        <w:t>Analizado lo anterior, y como se desprende de lo relacionado con antelación, toda vez</w:t>
      </w:r>
      <w:r w:rsidRPr="007C21AD">
        <w:rPr>
          <w:rFonts w:ascii="Arial" w:eastAsia="Times New Roman" w:hAnsi="Arial" w:cs="Arial"/>
          <w:sz w:val="23"/>
          <w:szCs w:val="23"/>
          <w:lang w:val="es-ES"/>
        </w:rPr>
        <w:t xml:space="preserve"> que el documento antes señalados,</w:t>
      </w:r>
      <w:r w:rsidRPr="007C21AD">
        <w:rPr>
          <w:rFonts w:ascii="Arial" w:eastAsia="Calibri" w:hAnsi="Arial" w:cs="Arial"/>
          <w:color w:val="000000"/>
          <w:sz w:val="23"/>
          <w:szCs w:val="23"/>
          <w:lang w:val="es-MX" w:eastAsia="en-US"/>
        </w:rPr>
        <w:t xml:space="preserve"> contienen datos personales, catalogados como tales, por el artículo 3 fracción IX y X </w:t>
      </w:r>
      <w:r w:rsidRPr="007C21AD">
        <w:rPr>
          <w:rFonts w:ascii="Arial" w:eastAsia="Calibri" w:hAnsi="Arial" w:cs="Arial"/>
          <w:sz w:val="23"/>
          <w:szCs w:val="23"/>
          <w:lang w:val="es-MX" w:eastAsia="en-US"/>
        </w:rPr>
        <w:t>de la Ley que rige la materia,</w:t>
      </w:r>
      <w:r w:rsidRPr="007C21AD">
        <w:rPr>
          <w:rFonts w:ascii="Arial" w:eastAsia="Calibri" w:hAnsi="Arial" w:cs="Arial"/>
          <w:color w:val="000000"/>
          <w:sz w:val="23"/>
          <w:szCs w:val="23"/>
          <w:lang w:val="es-MX" w:eastAsia="en-US"/>
        </w:rPr>
        <w:t xml:space="preserve"> en relación con el </w:t>
      </w:r>
      <w:r w:rsidRPr="007C21AD">
        <w:rPr>
          <w:rFonts w:ascii="Arial" w:hAnsi="Arial" w:cs="Arial"/>
          <w:sz w:val="23"/>
          <w:szCs w:val="23"/>
        </w:rPr>
        <w:t>Lineamientos Generales de Clasificación y Desclasificación de la Información, así como para la Elaboración de Versiones Publicas, en su apartado Trigésimo octavo fracción I punto 1 y 5</w:t>
      </w:r>
      <w:r w:rsidRPr="007C21AD">
        <w:rPr>
          <w:rFonts w:ascii="Arial" w:eastAsia="Calibri" w:hAnsi="Arial" w:cs="Arial"/>
          <w:sz w:val="23"/>
          <w:szCs w:val="23"/>
          <w:lang w:val="es-MX" w:eastAsia="en-US"/>
        </w:rPr>
        <w:t xml:space="preserve">, por tratarse de información confidencial y que el Órgano Interno de Control, como responsables, </w:t>
      </w:r>
      <w:r w:rsidRPr="007C21AD">
        <w:rPr>
          <w:rFonts w:ascii="Arial" w:eastAsia="Calibri" w:hAnsi="Arial" w:cs="Arial"/>
          <w:sz w:val="23"/>
          <w:szCs w:val="23"/>
          <w:lang w:eastAsia="en-US"/>
        </w:rPr>
        <w:t xml:space="preserve">debe establecer y mantener las medidas de seguridad de carácter administrativo, físico y técnico para la protección de los datos personales, que permitan protegerlos contra daño, pérdida, alteración, destrucción o su uso, acceso o tratamiento no autorizado, así como garantizar su confidencialidad, integridad y disponibilidad, acorde a lo previsto por el </w:t>
      </w:r>
      <w:r w:rsidRPr="007C21AD">
        <w:rPr>
          <w:rFonts w:ascii="Arial" w:eastAsia="Calibri" w:hAnsi="Arial" w:cs="Arial"/>
          <w:sz w:val="23"/>
          <w:szCs w:val="23"/>
          <w:lang w:val="es-MX" w:eastAsia="en-US"/>
        </w:rPr>
        <w:t>numeral 30 punto 1, de la Ley de Protección de Datos Personales en Posesión de Sujetos Obligados del Estado de Jalisco y sus Municipios.</w:t>
      </w:r>
    </w:p>
    <w:p w14:paraId="2307F3D2" w14:textId="77777777" w:rsidR="001463A5" w:rsidRPr="007C21AD" w:rsidRDefault="001463A5" w:rsidP="001463A5">
      <w:pPr>
        <w:tabs>
          <w:tab w:val="left" w:pos="180"/>
        </w:tabs>
        <w:autoSpaceDE w:val="0"/>
        <w:autoSpaceDN w:val="0"/>
        <w:adjustRightInd w:val="0"/>
        <w:spacing w:line="240" w:lineRule="atLeast"/>
        <w:jc w:val="both"/>
        <w:rPr>
          <w:rFonts w:ascii="Arial" w:eastAsia="Calibri" w:hAnsi="Arial" w:cs="Arial"/>
          <w:sz w:val="23"/>
          <w:szCs w:val="23"/>
          <w:lang w:val="es-MX" w:eastAsia="en-US"/>
        </w:rPr>
      </w:pPr>
    </w:p>
    <w:p w14:paraId="032175C4" w14:textId="76F8CB3C" w:rsidR="001463A5" w:rsidRPr="007C21AD" w:rsidRDefault="001463A5" w:rsidP="001463A5">
      <w:pPr>
        <w:spacing w:after="160" w:line="252" w:lineRule="auto"/>
        <w:ind w:right="-39"/>
        <w:jc w:val="both"/>
        <w:rPr>
          <w:rFonts w:ascii="Arial" w:eastAsia="Calibri" w:hAnsi="Arial" w:cs="Arial"/>
          <w:sz w:val="23"/>
          <w:szCs w:val="23"/>
          <w:lang w:val="es-MX" w:eastAsia="en-US"/>
        </w:rPr>
      </w:pPr>
      <w:r w:rsidRPr="007C21AD">
        <w:rPr>
          <w:rFonts w:ascii="Arial" w:eastAsia="Calibri" w:hAnsi="Arial" w:cs="Arial"/>
          <w:sz w:val="23"/>
          <w:szCs w:val="23"/>
          <w:lang w:val="es-MX" w:eastAsia="en-US"/>
        </w:rPr>
        <w:t xml:space="preserve">Es así como después de analizar el expediente de Investigación con la nomenclatura </w:t>
      </w:r>
      <w:r w:rsidRPr="007C21AD">
        <w:rPr>
          <w:rFonts w:ascii="Arial" w:hAnsi="Arial" w:cs="Arial"/>
          <w:sz w:val="23"/>
          <w:szCs w:val="23"/>
        </w:rPr>
        <w:t>INV-004/2021,</w:t>
      </w:r>
      <w:r w:rsidRPr="007C21AD">
        <w:rPr>
          <w:rFonts w:ascii="Arial" w:eastAsia="Calibri" w:hAnsi="Arial" w:cs="Arial"/>
          <w:sz w:val="23"/>
          <w:szCs w:val="23"/>
          <w:lang w:val="es-MX" w:eastAsia="en-US"/>
        </w:rPr>
        <w:t xml:space="preserve"> emitido por el Órgano Interno de Control, se somete a votación para la aprobación de las mismas, la cual fue aprobada por </w:t>
      </w:r>
      <w:r w:rsidR="00DE4FA7" w:rsidRPr="007C21AD">
        <w:rPr>
          <w:rFonts w:ascii="Arial" w:eastAsia="Calibri" w:hAnsi="Arial" w:cs="Arial"/>
          <w:sz w:val="23"/>
          <w:szCs w:val="23"/>
          <w:lang w:val="es-MX" w:eastAsia="en-US"/>
        </w:rPr>
        <w:t>unanimidad</w:t>
      </w:r>
      <w:r w:rsidRPr="007C21AD">
        <w:rPr>
          <w:rFonts w:ascii="Arial" w:eastAsia="Calibri" w:hAnsi="Arial" w:cs="Arial"/>
          <w:sz w:val="23"/>
          <w:szCs w:val="23"/>
          <w:lang w:val="es-MX" w:eastAsia="en-US"/>
        </w:rPr>
        <w:t xml:space="preserve">. </w:t>
      </w:r>
    </w:p>
    <w:p w14:paraId="35AF95B4" w14:textId="77777777" w:rsidR="001463A5" w:rsidRPr="007C21AD" w:rsidRDefault="001463A5" w:rsidP="001463A5">
      <w:pPr>
        <w:spacing w:after="160" w:line="252" w:lineRule="auto"/>
        <w:ind w:right="-39"/>
        <w:jc w:val="both"/>
        <w:rPr>
          <w:rFonts w:ascii="Arial" w:eastAsia="Calibri" w:hAnsi="Arial" w:cs="Arial"/>
          <w:sz w:val="23"/>
          <w:szCs w:val="23"/>
          <w:lang w:val="es-MX" w:eastAsia="en-US"/>
        </w:rPr>
      </w:pPr>
      <w:r w:rsidRPr="007C21AD">
        <w:rPr>
          <w:rFonts w:ascii="Arial" w:eastAsia="Calibri" w:hAnsi="Arial" w:cs="Arial"/>
          <w:sz w:val="23"/>
          <w:szCs w:val="23"/>
          <w:lang w:val="es-MX" w:eastAsia="en-US"/>
        </w:rPr>
        <w:t>Y en base a lo anteriormente expuesto, se acuerda lo siguiente:</w:t>
      </w:r>
    </w:p>
    <w:p w14:paraId="1AB6EDAE" w14:textId="77777777" w:rsidR="009C4DD0" w:rsidRPr="007C21AD" w:rsidRDefault="009C4DD0" w:rsidP="0007625D">
      <w:pPr>
        <w:jc w:val="both"/>
        <w:rPr>
          <w:rFonts w:ascii="Arial" w:eastAsia="Calibri" w:hAnsi="Arial" w:cs="Arial"/>
          <w:sz w:val="23"/>
          <w:szCs w:val="23"/>
          <w:lang w:val="es-MX" w:eastAsia="en-US"/>
        </w:rPr>
      </w:pPr>
    </w:p>
    <w:p w14:paraId="30714386" w14:textId="1DD5D920" w:rsidR="00DE4FA7" w:rsidRPr="007C21AD" w:rsidRDefault="00DE4FA7" w:rsidP="00DE4FA7">
      <w:pPr>
        <w:spacing w:after="160" w:line="252" w:lineRule="auto"/>
        <w:ind w:left="426" w:right="1134" w:firstLine="708"/>
        <w:jc w:val="both"/>
        <w:rPr>
          <w:rFonts w:ascii="Arial" w:eastAsia="Calibri" w:hAnsi="Arial" w:cs="Arial"/>
          <w:b/>
          <w:i/>
          <w:caps/>
          <w:sz w:val="23"/>
          <w:szCs w:val="23"/>
          <w:u w:val="single"/>
          <w:lang w:val="es-MX" w:eastAsia="en-US"/>
        </w:rPr>
      </w:pPr>
      <w:r w:rsidRPr="007C21AD">
        <w:rPr>
          <w:rFonts w:ascii="Arial" w:eastAsia="Calibri" w:hAnsi="Arial" w:cs="Arial"/>
          <w:b/>
          <w:i/>
          <w:sz w:val="23"/>
          <w:szCs w:val="23"/>
          <w:u w:val="single"/>
          <w:lang w:val="es-MX" w:eastAsia="en-US"/>
        </w:rPr>
        <w:t>ACU/SESAJ/CT/15/2023</w:t>
      </w:r>
    </w:p>
    <w:p w14:paraId="6EC3177F" w14:textId="1C43AEA6" w:rsidR="00DE4FA7" w:rsidRPr="007C21AD" w:rsidRDefault="00DE4FA7" w:rsidP="00DE4FA7">
      <w:pPr>
        <w:spacing w:after="160" w:line="252" w:lineRule="auto"/>
        <w:ind w:left="1134" w:right="1134"/>
        <w:jc w:val="both"/>
        <w:rPr>
          <w:rFonts w:ascii="Arial" w:eastAsia="Calibri" w:hAnsi="Arial" w:cs="Arial"/>
          <w:i/>
          <w:sz w:val="23"/>
          <w:szCs w:val="23"/>
          <w:lang w:val="es-MX" w:eastAsia="en-US"/>
        </w:rPr>
      </w:pPr>
      <w:r w:rsidRPr="007C21AD">
        <w:rPr>
          <w:rFonts w:ascii="Arial" w:eastAsia="Calibri" w:hAnsi="Arial" w:cs="Arial"/>
          <w:i/>
          <w:sz w:val="23"/>
          <w:szCs w:val="23"/>
          <w:lang w:val="es-MX" w:eastAsia="en-US"/>
        </w:rPr>
        <w:t>“</w:t>
      </w:r>
      <w:r w:rsidRPr="007C21AD">
        <w:rPr>
          <w:rFonts w:ascii="Arial" w:eastAsia="Calibri" w:hAnsi="Arial" w:cs="Arial"/>
          <w:bCs/>
          <w:i/>
          <w:sz w:val="23"/>
          <w:szCs w:val="23"/>
          <w:lang w:val="es-MX" w:eastAsia="en-US"/>
        </w:rPr>
        <w:t xml:space="preserve">Se </w:t>
      </w:r>
      <w:r w:rsidRPr="007C21AD">
        <w:rPr>
          <w:rFonts w:ascii="Arial" w:eastAsia="Calibri" w:hAnsi="Arial" w:cs="Arial"/>
          <w:b/>
          <w:i/>
          <w:sz w:val="23"/>
          <w:szCs w:val="23"/>
          <w:lang w:val="es-MX" w:eastAsia="en-US"/>
        </w:rPr>
        <w:t>aprueba la versión pública</w:t>
      </w:r>
      <w:r w:rsidRPr="007C21AD">
        <w:rPr>
          <w:rFonts w:ascii="Arial" w:eastAsia="Calibri" w:hAnsi="Arial" w:cs="Arial"/>
          <w:bCs/>
          <w:i/>
          <w:sz w:val="23"/>
          <w:szCs w:val="23"/>
          <w:lang w:val="es-MX" w:eastAsia="en-US"/>
        </w:rPr>
        <w:t xml:space="preserve"> del expediente de Investigación, con nomenclatura </w:t>
      </w:r>
      <w:r w:rsidRPr="007C21AD">
        <w:rPr>
          <w:rFonts w:ascii="Arial" w:hAnsi="Arial" w:cs="Arial"/>
          <w:sz w:val="23"/>
          <w:szCs w:val="23"/>
        </w:rPr>
        <w:t>INV-004/2021</w:t>
      </w:r>
      <w:r w:rsidRPr="007C21AD">
        <w:rPr>
          <w:rFonts w:ascii="Arial" w:eastAsia="Calibri" w:hAnsi="Arial" w:cs="Arial"/>
          <w:bCs/>
          <w:i/>
          <w:sz w:val="23"/>
          <w:szCs w:val="23"/>
          <w:lang w:val="es-MX" w:eastAsia="en-US"/>
        </w:rPr>
        <w:t xml:space="preserve">, realizado por el Órgano Interno de Control de la Secretaría Ejecutiva </w:t>
      </w:r>
      <w:r w:rsidRPr="007C21AD">
        <w:rPr>
          <w:rFonts w:ascii="Arial" w:eastAsia="Calibri" w:hAnsi="Arial" w:cs="Arial"/>
          <w:i/>
          <w:sz w:val="23"/>
          <w:szCs w:val="23"/>
          <w:lang w:val="es-MX" w:eastAsia="en-US"/>
        </w:rPr>
        <w:t xml:space="preserve">para dar contestación a las Solicitudes de acceso a la información con número de folio </w:t>
      </w:r>
      <w:r w:rsidRPr="007C21AD">
        <w:rPr>
          <w:rFonts w:ascii="Arial" w:hAnsi="Arial" w:cs="Arial"/>
          <w:sz w:val="23"/>
          <w:szCs w:val="23"/>
        </w:rPr>
        <w:t xml:space="preserve">141989723000209 y 141989923000095 a las que se les asignara el </w:t>
      </w:r>
      <w:r w:rsidRPr="007C21AD">
        <w:rPr>
          <w:rFonts w:ascii="Arial" w:hAnsi="Arial" w:cs="Arial"/>
          <w:sz w:val="23"/>
          <w:szCs w:val="23"/>
        </w:rPr>
        <w:lastRenderedPageBreak/>
        <w:t xml:space="preserve">número de expediente interno </w:t>
      </w:r>
      <w:r w:rsidRPr="007C21AD">
        <w:rPr>
          <w:rFonts w:ascii="Arial" w:eastAsia="Calibri" w:hAnsi="Arial" w:cs="Arial"/>
          <w:sz w:val="23"/>
          <w:szCs w:val="23"/>
          <w:lang w:val="es-MX" w:eastAsia="en-US"/>
        </w:rPr>
        <w:t>SESAJ/UT/250/2023 y SESAJ/UT/094/2023 CPS</w:t>
      </w:r>
      <w:r w:rsidRPr="007C21AD">
        <w:rPr>
          <w:rFonts w:ascii="Arial" w:eastAsia="Calibri" w:hAnsi="Arial" w:cs="Arial"/>
          <w:i/>
          <w:sz w:val="23"/>
          <w:szCs w:val="23"/>
          <w:lang w:val="es-MX" w:eastAsia="en-US"/>
        </w:rPr>
        <w:t>”.</w:t>
      </w:r>
    </w:p>
    <w:p w14:paraId="659D36AF" w14:textId="548FD229" w:rsidR="007C21AD" w:rsidRPr="007C21AD" w:rsidRDefault="007C21AD" w:rsidP="007C21AD">
      <w:pPr>
        <w:spacing w:after="160" w:line="256" w:lineRule="auto"/>
        <w:ind w:right="1182"/>
        <w:jc w:val="both"/>
        <w:rPr>
          <w:rFonts w:ascii="Arial" w:eastAsia="Calibri" w:hAnsi="Arial" w:cs="Arial"/>
          <w:sz w:val="23"/>
          <w:szCs w:val="23"/>
          <w:lang w:val="es-MX" w:eastAsia="en-US"/>
        </w:rPr>
      </w:pPr>
    </w:p>
    <w:p w14:paraId="4894541D" w14:textId="433B67AE" w:rsidR="00E94B66" w:rsidRPr="007C21AD" w:rsidRDefault="007B1F91" w:rsidP="00B6459A">
      <w:pPr>
        <w:spacing w:after="160" w:line="256" w:lineRule="auto"/>
        <w:jc w:val="both"/>
        <w:rPr>
          <w:rFonts w:ascii="Arial" w:eastAsia="Calibri" w:hAnsi="Arial" w:cs="Arial"/>
          <w:sz w:val="23"/>
          <w:szCs w:val="23"/>
          <w:lang w:val="es-MX" w:eastAsia="en-US"/>
        </w:rPr>
      </w:pPr>
      <w:r w:rsidRPr="007C21AD">
        <w:rPr>
          <w:rFonts w:ascii="Arial" w:eastAsia="Calibri" w:hAnsi="Arial" w:cs="Arial"/>
          <w:sz w:val="23"/>
          <w:szCs w:val="23"/>
          <w:lang w:val="es-MX" w:eastAsia="en-US"/>
        </w:rPr>
        <w:t xml:space="preserve">En razón de haber sido desahogado el orden del día en todos sus puntos, se declara clausurada la presente sesión, siendo las </w:t>
      </w:r>
      <w:r w:rsidR="00DE4FA7" w:rsidRPr="007C21AD">
        <w:rPr>
          <w:rFonts w:ascii="Arial" w:eastAsia="Calibri" w:hAnsi="Arial" w:cs="Arial"/>
          <w:sz w:val="23"/>
          <w:szCs w:val="23"/>
          <w:lang w:val="es-MX" w:eastAsia="en-US"/>
        </w:rPr>
        <w:t>08</w:t>
      </w:r>
      <w:r w:rsidRPr="007C21AD">
        <w:rPr>
          <w:rFonts w:ascii="Arial" w:eastAsia="Calibri" w:hAnsi="Arial" w:cs="Arial"/>
          <w:sz w:val="23"/>
          <w:szCs w:val="23"/>
          <w:lang w:val="es-MX" w:eastAsia="en-US"/>
        </w:rPr>
        <w:t>:</w:t>
      </w:r>
      <w:r w:rsidR="00C72E0F" w:rsidRPr="007C21AD">
        <w:rPr>
          <w:rFonts w:ascii="Arial" w:eastAsia="Calibri" w:hAnsi="Arial" w:cs="Arial"/>
          <w:sz w:val="23"/>
          <w:szCs w:val="23"/>
          <w:lang w:val="es-MX" w:eastAsia="en-US"/>
        </w:rPr>
        <w:t>1</w:t>
      </w:r>
      <w:r w:rsidR="007C21AD" w:rsidRPr="007C21AD">
        <w:rPr>
          <w:rFonts w:ascii="Arial" w:eastAsia="Calibri" w:hAnsi="Arial" w:cs="Arial"/>
          <w:sz w:val="23"/>
          <w:szCs w:val="23"/>
          <w:lang w:val="es-MX" w:eastAsia="en-US"/>
        </w:rPr>
        <w:t>9</w:t>
      </w:r>
      <w:r w:rsidRPr="007C21AD">
        <w:rPr>
          <w:rFonts w:ascii="Arial" w:eastAsia="Calibri" w:hAnsi="Arial" w:cs="Arial"/>
          <w:sz w:val="23"/>
          <w:szCs w:val="23"/>
          <w:lang w:val="es-MX" w:eastAsia="en-US"/>
        </w:rPr>
        <w:t xml:space="preserve"> </w:t>
      </w:r>
      <w:r w:rsidR="00DE4FA7" w:rsidRPr="007C21AD">
        <w:rPr>
          <w:rFonts w:ascii="Arial" w:eastAsia="Calibri" w:hAnsi="Arial" w:cs="Arial"/>
          <w:sz w:val="23"/>
          <w:szCs w:val="23"/>
          <w:lang w:val="es-MX" w:eastAsia="en-US"/>
        </w:rPr>
        <w:t>ocho</w:t>
      </w:r>
      <w:r w:rsidRPr="007C21AD">
        <w:rPr>
          <w:rFonts w:ascii="Arial" w:eastAsia="Calibri" w:hAnsi="Arial" w:cs="Arial"/>
          <w:sz w:val="23"/>
          <w:szCs w:val="23"/>
          <w:lang w:val="es-MX" w:eastAsia="en-US"/>
        </w:rPr>
        <w:t xml:space="preserve"> horas</w:t>
      </w:r>
      <w:r w:rsidR="00C72E0F" w:rsidRPr="007C21AD">
        <w:rPr>
          <w:rFonts w:ascii="Arial" w:eastAsia="Calibri" w:hAnsi="Arial" w:cs="Arial"/>
          <w:sz w:val="23"/>
          <w:szCs w:val="23"/>
          <w:lang w:val="es-MX" w:eastAsia="en-US"/>
        </w:rPr>
        <w:t xml:space="preserve"> con </w:t>
      </w:r>
      <w:r w:rsidR="007C21AD" w:rsidRPr="007C21AD">
        <w:rPr>
          <w:rFonts w:ascii="Arial" w:eastAsia="Calibri" w:hAnsi="Arial" w:cs="Arial"/>
          <w:sz w:val="23"/>
          <w:szCs w:val="23"/>
          <w:lang w:val="es-MX" w:eastAsia="en-US"/>
        </w:rPr>
        <w:t>diecinueve</w:t>
      </w:r>
      <w:r w:rsidR="00C72E0F" w:rsidRPr="007C21AD">
        <w:rPr>
          <w:rFonts w:ascii="Arial" w:eastAsia="Calibri" w:hAnsi="Arial" w:cs="Arial"/>
          <w:sz w:val="23"/>
          <w:szCs w:val="23"/>
          <w:lang w:val="es-MX" w:eastAsia="en-US"/>
        </w:rPr>
        <w:t xml:space="preserve"> minutos</w:t>
      </w:r>
      <w:r w:rsidRPr="007C21AD">
        <w:rPr>
          <w:rFonts w:ascii="Arial" w:eastAsia="Calibri" w:hAnsi="Arial" w:cs="Arial"/>
          <w:sz w:val="23"/>
          <w:szCs w:val="23"/>
          <w:lang w:val="es-MX" w:eastAsia="en-US"/>
        </w:rPr>
        <w:t xml:space="preserve"> del día de su inicio, firmando los que en ella intervinieron, quisieron y pudieron hacerlo.</w:t>
      </w:r>
    </w:p>
    <w:p w14:paraId="41FFB1D0" w14:textId="09554D9C" w:rsidR="00622055" w:rsidRDefault="00622055" w:rsidP="007B1F91">
      <w:pPr>
        <w:jc w:val="both"/>
        <w:rPr>
          <w:rFonts w:ascii="Arial" w:eastAsia="Calibri" w:hAnsi="Arial" w:cs="Arial"/>
          <w:sz w:val="23"/>
          <w:szCs w:val="23"/>
          <w:lang w:val="es-MX" w:eastAsia="en-US"/>
        </w:rPr>
      </w:pPr>
    </w:p>
    <w:p w14:paraId="07371DC1" w14:textId="77777777" w:rsidR="007C21AD" w:rsidRDefault="007C21AD" w:rsidP="007B1F91">
      <w:pPr>
        <w:jc w:val="both"/>
        <w:rPr>
          <w:rFonts w:ascii="Arial" w:eastAsia="Calibri" w:hAnsi="Arial" w:cs="Arial"/>
          <w:sz w:val="23"/>
          <w:szCs w:val="23"/>
          <w:lang w:val="es-MX" w:eastAsia="en-US"/>
        </w:rPr>
      </w:pPr>
    </w:p>
    <w:p w14:paraId="2220F656" w14:textId="77777777" w:rsidR="007C21AD" w:rsidRPr="007C21AD" w:rsidRDefault="007C21AD" w:rsidP="007B1F91">
      <w:pPr>
        <w:jc w:val="both"/>
        <w:rPr>
          <w:rFonts w:ascii="Arial" w:eastAsia="Calibri" w:hAnsi="Arial" w:cs="Arial"/>
          <w:sz w:val="23"/>
          <w:szCs w:val="23"/>
          <w:lang w:val="es-MX" w:eastAsia="en-US"/>
        </w:rPr>
      </w:pPr>
    </w:p>
    <w:p w14:paraId="29A44144" w14:textId="77777777" w:rsidR="00E94B66" w:rsidRPr="007C21AD" w:rsidRDefault="00E94B66" w:rsidP="007B1F91">
      <w:pPr>
        <w:jc w:val="both"/>
        <w:rPr>
          <w:rFonts w:ascii="Arial" w:eastAsia="Calibri" w:hAnsi="Arial" w:cs="Arial"/>
          <w:sz w:val="23"/>
          <w:szCs w:val="23"/>
          <w:lang w:val="es-MX" w:eastAsia="en-US"/>
        </w:rPr>
      </w:pPr>
    </w:p>
    <w:p w14:paraId="640937F5" w14:textId="77777777" w:rsidR="00267BF6" w:rsidRPr="007C21AD" w:rsidRDefault="00267BF6" w:rsidP="007B1F91">
      <w:pPr>
        <w:jc w:val="both"/>
        <w:rPr>
          <w:rFonts w:ascii="Arial" w:eastAsia="Calibri" w:hAnsi="Arial" w:cs="Arial"/>
          <w:sz w:val="23"/>
          <w:szCs w:val="23"/>
          <w:lang w:val="es-MX" w:eastAsia="en-US"/>
        </w:rPr>
      </w:pPr>
    </w:p>
    <w:p w14:paraId="30990648" w14:textId="77777777" w:rsidR="007B1F91" w:rsidRPr="007C21AD" w:rsidRDefault="007B1F91" w:rsidP="007B1F91">
      <w:pPr>
        <w:jc w:val="both"/>
        <w:rPr>
          <w:rFonts w:ascii="Arial" w:eastAsia="Calibri" w:hAnsi="Arial" w:cs="Arial"/>
          <w:sz w:val="23"/>
          <w:szCs w:val="23"/>
          <w:lang w:val="es-MX" w:eastAsia="en-US"/>
        </w:rPr>
      </w:pPr>
    </w:p>
    <w:p w14:paraId="7992C421" w14:textId="77777777" w:rsidR="007B1F91" w:rsidRPr="007C21AD" w:rsidRDefault="007B1F91" w:rsidP="007B1F91">
      <w:pPr>
        <w:jc w:val="center"/>
        <w:rPr>
          <w:rFonts w:ascii="Arial" w:eastAsia="Calibri" w:hAnsi="Arial" w:cs="Arial"/>
          <w:sz w:val="23"/>
          <w:szCs w:val="23"/>
          <w:lang w:val="es-MX" w:eastAsia="en-US"/>
        </w:rPr>
      </w:pPr>
      <w:r w:rsidRPr="007C21AD">
        <w:rPr>
          <w:rFonts w:ascii="Arial" w:eastAsia="Calibri" w:hAnsi="Arial" w:cs="Arial"/>
          <w:sz w:val="23"/>
          <w:szCs w:val="23"/>
          <w:lang w:val="es-MX" w:eastAsia="en-US"/>
        </w:rPr>
        <w:t>____________________________________</w:t>
      </w:r>
    </w:p>
    <w:p w14:paraId="0E7B2D3D" w14:textId="77777777" w:rsidR="007B1F91" w:rsidRPr="007C21AD" w:rsidRDefault="007B1F91" w:rsidP="007B1F91">
      <w:pPr>
        <w:jc w:val="center"/>
        <w:rPr>
          <w:rFonts w:ascii="Arial" w:eastAsia="Calibri" w:hAnsi="Arial" w:cs="Arial"/>
          <w:sz w:val="23"/>
          <w:szCs w:val="23"/>
          <w:lang w:val="es-MX" w:eastAsia="en-US"/>
        </w:rPr>
      </w:pPr>
    </w:p>
    <w:p w14:paraId="26832B65" w14:textId="041A1663" w:rsidR="007B1F91" w:rsidRPr="007C21AD" w:rsidRDefault="00E94B66" w:rsidP="007B1F91">
      <w:pPr>
        <w:jc w:val="center"/>
        <w:rPr>
          <w:rFonts w:ascii="Arial" w:eastAsia="Calibri" w:hAnsi="Arial" w:cs="Arial"/>
          <w:b/>
          <w:sz w:val="23"/>
          <w:szCs w:val="23"/>
          <w:lang w:val="es-MX" w:eastAsia="en-US"/>
        </w:rPr>
      </w:pPr>
      <w:r w:rsidRPr="007C21AD">
        <w:rPr>
          <w:rFonts w:ascii="Arial" w:eastAsia="Calibri" w:hAnsi="Arial" w:cs="Arial"/>
          <w:b/>
          <w:sz w:val="23"/>
          <w:szCs w:val="23"/>
          <w:lang w:val="es-MX" w:eastAsia="en-US"/>
        </w:rPr>
        <w:t>Mtro</w:t>
      </w:r>
      <w:r w:rsidR="007B1F91" w:rsidRPr="007C21AD">
        <w:rPr>
          <w:rFonts w:ascii="Arial" w:eastAsia="Calibri" w:hAnsi="Arial" w:cs="Arial"/>
          <w:b/>
          <w:sz w:val="23"/>
          <w:szCs w:val="23"/>
          <w:lang w:val="es-MX" w:eastAsia="en-US"/>
        </w:rPr>
        <w:t xml:space="preserve">. </w:t>
      </w:r>
      <w:r w:rsidRPr="007C21AD">
        <w:rPr>
          <w:rFonts w:ascii="Arial" w:eastAsia="Calibri" w:hAnsi="Arial" w:cs="Arial"/>
          <w:b/>
          <w:sz w:val="23"/>
          <w:szCs w:val="23"/>
          <w:lang w:val="es-MX" w:eastAsia="en-US"/>
        </w:rPr>
        <w:t>Gilberto Tinajero Díaz</w:t>
      </w:r>
    </w:p>
    <w:p w14:paraId="112477F1" w14:textId="2CF05D67" w:rsidR="007B1F91" w:rsidRPr="007C21AD" w:rsidRDefault="007B1F91" w:rsidP="007B1F91">
      <w:pPr>
        <w:jc w:val="center"/>
        <w:rPr>
          <w:rFonts w:ascii="Arial" w:eastAsia="Calibri" w:hAnsi="Arial" w:cs="Arial"/>
          <w:sz w:val="23"/>
          <w:szCs w:val="23"/>
          <w:lang w:val="es-MX" w:eastAsia="en-US"/>
        </w:rPr>
      </w:pPr>
      <w:r w:rsidRPr="007C21AD">
        <w:rPr>
          <w:rFonts w:ascii="Arial" w:eastAsia="Calibri" w:hAnsi="Arial" w:cs="Arial"/>
          <w:sz w:val="23"/>
          <w:szCs w:val="23"/>
          <w:lang w:val="es-MX" w:eastAsia="en-US"/>
        </w:rPr>
        <w:t>President</w:t>
      </w:r>
      <w:r w:rsidR="00E94B66" w:rsidRPr="007C21AD">
        <w:rPr>
          <w:rFonts w:ascii="Arial" w:eastAsia="Calibri" w:hAnsi="Arial" w:cs="Arial"/>
          <w:sz w:val="23"/>
          <w:szCs w:val="23"/>
          <w:lang w:val="es-MX" w:eastAsia="en-US"/>
        </w:rPr>
        <w:t>e</w:t>
      </w:r>
      <w:r w:rsidRPr="007C21AD">
        <w:rPr>
          <w:rFonts w:ascii="Arial" w:eastAsia="Calibri" w:hAnsi="Arial" w:cs="Arial"/>
          <w:sz w:val="23"/>
          <w:szCs w:val="23"/>
          <w:lang w:val="es-MX" w:eastAsia="en-US"/>
        </w:rPr>
        <w:t xml:space="preserve"> del Comité de Transparencia y Secretari</w:t>
      </w:r>
      <w:r w:rsidR="00E94B66" w:rsidRPr="007C21AD">
        <w:rPr>
          <w:rFonts w:ascii="Arial" w:eastAsia="Calibri" w:hAnsi="Arial" w:cs="Arial"/>
          <w:sz w:val="23"/>
          <w:szCs w:val="23"/>
          <w:lang w:val="es-MX" w:eastAsia="en-US"/>
        </w:rPr>
        <w:t xml:space="preserve">o Técnico </w:t>
      </w:r>
    </w:p>
    <w:p w14:paraId="3F1A1F82" w14:textId="77777777" w:rsidR="007B1F91" w:rsidRPr="007C21AD" w:rsidRDefault="007B1F91" w:rsidP="007B1F91">
      <w:pPr>
        <w:jc w:val="center"/>
        <w:rPr>
          <w:rFonts w:ascii="Arial" w:eastAsia="Calibri" w:hAnsi="Arial" w:cs="Arial"/>
          <w:sz w:val="23"/>
          <w:szCs w:val="23"/>
          <w:lang w:val="es-MX" w:eastAsia="en-US"/>
        </w:rPr>
      </w:pPr>
      <w:r w:rsidRPr="007C21AD">
        <w:rPr>
          <w:rFonts w:ascii="Arial" w:eastAsia="Calibri" w:hAnsi="Arial" w:cs="Arial"/>
          <w:sz w:val="23"/>
          <w:szCs w:val="23"/>
          <w:lang w:val="es-MX" w:eastAsia="en-US"/>
        </w:rPr>
        <w:t xml:space="preserve">de la Secretaría Ejecutiva del Sistema Estatal </w:t>
      </w:r>
    </w:p>
    <w:p w14:paraId="68379897" w14:textId="77777777" w:rsidR="007B1F91" w:rsidRPr="007C21AD" w:rsidRDefault="007B1F91" w:rsidP="007B1F91">
      <w:pPr>
        <w:spacing w:line="256" w:lineRule="auto"/>
        <w:jc w:val="center"/>
        <w:rPr>
          <w:rFonts w:ascii="Arial" w:eastAsia="Calibri" w:hAnsi="Arial" w:cs="Arial"/>
          <w:sz w:val="23"/>
          <w:szCs w:val="23"/>
          <w:lang w:val="es-MX" w:eastAsia="en-US"/>
        </w:rPr>
      </w:pPr>
      <w:r w:rsidRPr="007C21AD">
        <w:rPr>
          <w:rFonts w:ascii="Arial" w:eastAsia="Calibri" w:hAnsi="Arial" w:cs="Arial"/>
          <w:sz w:val="23"/>
          <w:szCs w:val="23"/>
          <w:lang w:val="es-MX" w:eastAsia="en-US"/>
        </w:rPr>
        <w:t>Anticorrupción de Jalisco.</w:t>
      </w:r>
    </w:p>
    <w:p w14:paraId="0DE756D0" w14:textId="7EFA1325" w:rsidR="00E94B66" w:rsidRPr="007C21AD" w:rsidRDefault="00E94B66" w:rsidP="007B1F91">
      <w:pPr>
        <w:spacing w:line="256" w:lineRule="auto"/>
        <w:jc w:val="center"/>
        <w:rPr>
          <w:rFonts w:ascii="Arial" w:eastAsia="Calibri" w:hAnsi="Arial" w:cs="Arial"/>
          <w:sz w:val="23"/>
          <w:szCs w:val="23"/>
          <w:lang w:val="es-MX" w:eastAsia="en-US"/>
        </w:rPr>
      </w:pPr>
    </w:p>
    <w:p w14:paraId="6BAA01C5" w14:textId="7412D0EF" w:rsidR="00E94B66" w:rsidRDefault="00E94B66" w:rsidP="007B1F91">
      <w:pPr>
        <w:spacing w:line="256" w:lineRule="auto"/>
        <w:jc w:val="center"/>
        <w:rPr>
          <w:rFonts w:ascii="Arial" w:eastAsia="Calibri" w:hAnsi="Arial" w:cs="Arial"/>
          <w:sz w:val="23"/>
          <w:szCs w:val="23"/>
          <w:lang w:val="es-MX" w:eastAsia="en-US"/>
        </w:rPr>
      </w:pPr>
    </w:p>
    <w:p w14:paraId="6BB2A2F4" w14:textId="77777777" w:rsidR="007C21AD" w:rsidRDefault="007C21AD" w:rsidP="007B1F91">
      <w:pPr>
        <w:spacing w:line="256" w:lineRule="auto"/>
        <w:jc w:val="center"/>
        <w:rPr>
          <w:rFonts w:ascii="Arial" w:eastAsia="Calibri" w:hAnsi="Arial" w:cs="Arial"/>
          <w:sz w:val="23"/>
          <w:szCs w:val="23"/>
          <w:lang w:val="es-MX" w:eastAsia="en-US"/>
        </w:rPr>
      </w:pPr>
    </w:p>
    <w:p w14:paraId="22C93BEA" w14:textId="77777777" w:rsidR="007C21AD" w:rsidRPr="007C21AD" w:rsidRDefault="007C21AD" w:rsidP="007B1F91">
      <w:pPr>
        <w:spacing w:line="256" w:lineRule="auto"/>
        <w:jc w:val="center"/>
        <w:rPr>
          <w:rFonts w:ascii="Arial" w:eastAsia="Calibri" w:hAnsi="Arial" w:cs="Arial"/>
          <w:sz w:val="23"/>
          <w:szCs w:val="23"/>
          <w:lang w:val="es-MX" w:eastAsia="en-US"/>
        </w:rPr>
      </w:pPr>
    </w:p>
    <w:p w14:paraId="10E65019" w14:textId="6E9B7884" w:rsidR="00E94B66" w:rsidRPr="007C21AD" w:rsidRDefault="00E94B66" w:rsidP="007B1F91">
      <w:pPr>
        <w:spacing w:line="256" w:lineRule="auto"/>
        <w:jc w:val="center"/>
        <w:rPr>
          <w:rFonts w:ascii="Arial" w:eastAsia="Calibri" w:hAnsi="Arial" w:cs="Arial"/>
          <w:sz w:val="23"/>
          <w:szCs w:val="23"/>
          <w:lang w:val="es-MX" w:eastAsia="en-US"/>
        </w:rPr>
      </w:pPr>
    </w:p>
    <w:p w14:paraId="5D6B4AF3" w14:textId="77777777" w:rsidR="00E94B66" w:rsidRPr="007C21AD" w:rsidRDefault="00E94B66" w:rsidP="007B1F91">
      <w:pPr>
        <w:spacing w:line="256" w:lineRule="auto"/>
        <w:jc w:val="center"/>
        <w:rPr>
          <w:rFonts w:ascii="Arial" w:eastAsia="Calibri" w:hAnsi="Arial" w:cs="Arial"/>
          <w:sz w:val="23"/>
          <w:szCs w:val="23"/>
          <w:lang w:val="es-MX" w:eastAsia="en-US"/>
        </w:rPr>
      </w:pPr>
    </w:p>
    <w:p w14:paraId="0729AD5B" w14:textId="77777777" w:rsidR="007B1F91" w:rsidRPr="007C21AD" w:rsidRDefault="007B1F91" w:rsidP="00E94B66">
      <w:pPr>
        <w:spacing w:line="256" w:lineRule="auto"/>
        <w:jc w:val="center"/>
        <w:rPr>
          <w:rFonts w:ascii="Arial" w:eastAsia="Calibri" w:hAnsi="Arial" w:cs="Arial"/>
          <w:sz w:val="23"/>
          <w:szCs w:val="23"/>
          <w:lang w:val="es-MX" w:eastAsia="en-US"/>
        </w:rPr>
      </w:pPr>
    </w:p>
    <w:p w14:paraId="64EC2F29" w14:textId="65183EAD" w:rsidR="007B1F91" w:rsidRPr="007C21AD" w:rsidRDefault="007B1F91" w:rsidP="00C570C0">
      <w:pPr>
        <w:spacing w:line="256" w:lineRule="auto"/>
        <w:rPr>
          <w:rFonts w:ascii="Arial" w:eastAsia="Calibri" w:hAnsi="Arial" w:cs="Arial"/>
          <w:sz w:val="23"/>
          <w:szCs w:val="23"/>
          <w:lang w:val="es-MX" w:eastAsia="en-US"/>
        </w:rPr>
      </w:pPr>
      <w:r w:rsidRPr="007C21AD">
        <w:rPr>
          <w:rFonts w:ascii="Arial" w:eastAsia="Calibri" w:hAnsi="Arial" w:cs="Arial"/>
          <w:sz w:val="23"/>
          <w:szCs w:val="23"/>
          <w:lang w:val="es-MX" w:eastAsia="en-US"/>
        </w:rPr>
        <w:t>_______________________________</w:t>
      </w:r>
      <w:r w:rsidR="00C570C0" w:rsidRPr="007C21AD">
        <w:rPr>
          <w:rFonts w:ascii="Arial" w:eastAsia="Calibri" w:hAnsi="Arial" w:cs="Arial"/>
          <w:sz w:val="23"/>
          <w:szCs w:val="23"/>
          <w:lang w:val="es-MX" w:eastAsia="en-US"/>
        </w:rPr>
        <w:t xml:space="preserve">               ____________________________</w:t>
      </w:r>
    </w:p>
    <w:p w14:paraId="53DA2415" w14:textId="39F28727" w:rsidR="007B1F91" w:rsidRPr="007C21AD" w:rsidRDefault="007B1F91" w:rsidP="00C570C0">
      <w:pPr>
        <w:spacing w:line="256" w:lineRule="auto"/>
        <w:rPr>
          <w:rFonts w:ascii="Arial" w:eastAsia="Calibri" w:hAnsi="Arial" w:cs="Arial"/>
          <w:b/>
          <w:sz w:val="23"/>
          <w:szCs w:val="23"/>
          <w:lang w:val="es-MX" w:eastAsia="en-US"/>
        </w:rPr>
      </w:pPr>
      <w:r w:rsidRPr="007C21AD">
        <w:rPr>
          <w:rFonts w:ascii="Arial" w:eastAsia="Calibri" w:hAnsi="Arial" w:cs="Arial"/>
          <w:b/>
          <w:sz w:val="23"/>
          <w:szCs w:val="23"/>
          <w:lang w:val="es-MX" w:eastAsia="en-US"/>
        </w:rPr>
        <w:t>Lic. Miguel Navarro Flores.</w:t>
      </w:r>
      <w:r w:rsidR="00C570C0" w:rsidRPr="007C21AD">
        <w:rPr>
          <w:rFonts w:ascii="Arial" w:eastAsia="Calibri" w:hAnsi="Arial" w:cs="Arial"/>
          <w:b/>
          <w:sz w:val="23"/>
          <w:szCs w:val="23"/>
          <w:lang w:val="es-MX" w:eastAsia="en-US"/>
        </w:rPr>
        <w:t xml:space="preserve">                               Mtro. Ezequiel González Pinedo</w:t>
      </w:r>
    </w:p>
    <w:p w14:paraId="72A70F45" w14:textId="7E416167" w:rsidR="007B1F91" w:rsidRPr="007C21AD" w:rsidRDefault="007B1F91" w:rsidP="00C570C0">
      <w:pPr>
        <w:spacing w:line="256" w:lineRule="auto"/>
        <w:rPr>
          <w:rFonts w:ascii="Arial" w:eastAsia="Calibri" w:hAnsi="Arial" w:cs="Arial"/>
          <w:sz w:val="23"/>
          <w:szCs w:val="23"/>
          <w:lang w:val="es-MX" w:eastAsia="en-US"/>
        </w:rPr>
      </w:pPr>
      <w:r w:rsidRPr="007C21AD">
        <w:rPr>
          <w:rFonts w:ascii="Arial" w:eastAsia="Calibri" w:hAnsi="Arial" w:cs="Arial"/>
          <w:sz w:val="23"/>
          <w:szCs w:val="23"/>
          <w:lang w:val="es-MX" w:eastAsia="en-US"/>
        </w:rPr>
        <w:t>Secretario del Comité de Transparencia y</w:t>
      </w:r>
      <w:r w:rsidR="00C570C0" w:rsidRPr="007C21AD">
        <w:rPr>
          <w:rFonts w:ascii="Arial" w:eastAsia="Calibri" w:hAnsi="Arial" w:cs="Arial"/>
          <w:sz w:val="23"/>
          <w:szCs w:val="23"/>
          <w:lang w:val="es-MX" w:eastAsia="en-US"/>
        </w:rPr>
        <w:t xml:space="preserve">           Titular del Órgano Interno de Control</w:t>
      </w:r>
    </w:p>
    <w:p w14:paraId="0E01BB83" w14:textId="57EBBB58" w:rsidR="007B1F91" w:rsidRPr="007C21AD" w:rsidRDefault="007B1F91" w:rsidP="00C570C0">
      <w:pPr>
        <w:spacing w:line="256" w:lineRule="auto"/>
        <w:rPr>
          <w:rFonts w:ascii="Arial" w:eastAsia="Calibri" w:hAnsi="Arial" w:cs="Arial"/>
          <w:sz w:val="23"/>
          <w:szCs w:val="23"/>
          <w:lang w:val="es-MX" w:eastAsia="en-US"/>
        </w:rPr>
      </w:pPr>
      <w:r w:rsidRPr="007C21AD">
        <w:rPr>
          <w:rFonts w:ascii="Arial" w:eastAsia="Calibri" w:hAnsi="Arial" w:cs="Arial"/>
          <w:sz w:val="23"/>
          <w:szCs w:val="23"/>
          <w:lang w:val="es-MX" w:eastAsia="en-US"/>
        </w:rPr>
        <w:t>Titular de la Unidad de Transparencia de la</w:t>
      </w:r>
      <w:r w:rsidR="00C570C0" w:rsidRPr="007C21AD">
        <w:rPr>
          <w:rFonts w:ascii="Arial" w:eastAsia="Calibri" w:hAnsi="Arial" w:cs="Arial"/>
          <w:sz w:val="23"/>
          <w:szCs w:val="23"/>
          <w:lang w:val="es-MX" w:eastAsia="en-US"/>
        </w:rPr>
        <w:t xml:space="preserve">         de la Secretaría Ejecutiva del Sistema</w:t>
      </w:r>
    </w:p>
    <w:p w14:paraId="7383445D" w14:textId="1506F4B1" w:rsidR="007B1F91" w:rsidRPr="007C21AD" w:rsidRDefault="007B1F91" w:rsidP="00C570C0">
      <w:pPr>
        <w:spacing w:line="256" w:lineRule="auto"/>
        <w:rPr>
          <w:rFonts w:ascii="Arial" w:eastAsia="Calibri" w:hAnsi="Arial" w:cs="Arial"/>
          <w:sz w:val="23"/>
          <w:szCs w:val="23"/>
          <w:lang w:val="es-MX" w:eastAsia="en-US"/>
        </w:rPr>
      </w:pPr>
      <w:r w:rsidRPr="007C21AD">
        <w:rPr>
          <w:rFonts w:ascii="Arial" w:eastAsia="Calibri" w:hAnsi="Arial" w:cs="Arial"/>
          <w:sz w:val="23"/>
          <w:szCs w:val="23"/>
          <w:lang w:val="es-MX" w:eastAsia="en-US"/>
        </w:rPr>
        <w:t>Secretaría Ejecutiva del Sistema Estatal</w:t>
      </w:r>
      <w:r w:rsidR="00C570C0" w:rsidRPr="007C21AD">
        <w:rPr>
          <w:rFonts w:ascii="Arial" w:eastAsia="Calibri" w:hAnsi="Arial" w:cs="Arial"/>
          <w:sz w:val="23"/>
          <w:szCs w:val="23"/>
          <w:lang w:val="es-MX" w:eastAsia="en-US"/>
        </w:rPr>
        <w:t xml:space="preserve">              </w:t>
      </w:r>
      <w:proofErr w:type="spellStart"/>
      <w:r w:rsidR="00C570C0" w:rsidRPr="007C21AD">
        <w:rPr>
          <w:rFonts w:ascii="Arial" w:eastAsia="Calibri" w:hAnsi="Arial" w:cs="Arial"/>
          <w:sz w:val="23"/>
          <w:szCs w:val="23"/>
          <w:lang w:val="es-MX" w:eastAsia="en-US"/>
        </w:rPr>
        <w:t>Estatal</w:t>
      </w:r>
      <w:proofErr w:type="spellEnd"/>
      <w:r w:rsidR="00C570C0" w:rsidRPr="007C21AD">
        <w:rPr>
          <w:rFonts w:ascii="Arial" w:eastAsia="Calibri" w:hAnsi="Arial" w:cs="Arial"/>
          <w:sz w:val="23"/>
          <w:szCs w:val="23"/>
          <w:lang w:val="es-MX" w:eastAsia="en-US"/>
        </w:rPr>
        <w:t xml:space="preserve"> Anticorrupción de Jalisco</w:t>
      </w:r>
    </w:p>
    <w:p w14:paraId="0DE29155" w14:textId="77777777" w:rsidR="007B1F91" w:rsidRPr="007C21AD" w:rsidRDefault="007B1F91" w:rsidP="00C570C0">
      <w:pPr>
        <w:spacing w:line="256" w:lineRule="auto"/>
        <w:rPr>
          <w:rFonts w:ascii="Arial" w:eastAsia="Calibri" w:hAnsi="Arial" w:cs="Arial"/>
          <w:sz w:val="23"/>
          <w:szCs w:val="23"/>
          <w:lang w:val="es-MX" w:eastAsia="en-US"/>
        </w:rPr>
      </w:pPr>
      <w:r w:rsidRPr="007C21AD">
        <w:rPr>
          <w:rFonts w:ascii="Arial" w:eastAsia="Calibri" w:hAnsi="Arial" w:cs="Arial"/>
          <w:sz w:val="23"/>
          <w:szCs w:val="23"/>
          <w:lang w:val="es-MX" w:eastAsia="en-US"/>
        </w:rPr>
        <w:t>Anticorrupción de Jalisco</w:t>
      </w:r>
    </w:p>
    <w:p w14:paraId="5AB84A6B" w14:textId="77777777" w:rsidR="005B51B2" w:rsidRPr="00267BF6" w:rsidRDefault="005B51B2" w:rsidP="000E7E9C">
      <w:pPr>
        <w:spacing w:after="160"/>
        <w:jc w:val="both"/>
        <w:rPr>
          <w:rFonts w:ascii="Arial" w:eastAsia="Calibri" w:hAnsi="Arial" w:cs="Arial"/>
          <w:sz w:val="20"/>
          <w:szCs w:val="20"/>
          <w:lang w:val="es-MX" w:eastAsia="en-US"/>
        </w:rPr>
      </w:pPr>
    </w:p>
    <w:p w14:paraId="7C10E052" w14:textId="77777777" w:rsidR="007C21AD" w:rsidRDefault="007C21AD" w:rsidP="000E7E9C">
      <w:pPr>
        <w:spacing w:after="160"/>
        <w:jc w:val="both"/>
        <w:rPr>
          <w:rFonts w:ascii="Arial" w:eastAsia="Calibri" w:hAnsi="Arial" w:cs="Arial"/>
          <w:sz w:val="20"/>
          <w:szCs w:val="20"/>
          <w:lang w:val="es-MX" w:eastAsia="en-US"/>
        </w:rPr>
      </w:pPr>
    </w:p>
    <w:p w14:paraId="34791432" w14:textId="77777777" w:rsidR="007C21AD" w:rsidRDefault="007C21AD" w:rsidP="000E7E9C">
      <w:pPr>
        <w:spacing w:after="160"/>
        <w:jc w:val="both"/>
        <w:rPr>
          <w:rFonts w:ascii="Arial" w:eastAsia="Calibri" w:hAnsi="Arial" w:cs="Arial"/>
          <w:sz w:val="20"/>
          <w:szCs w:val="20"/>
          <w:lang w:val="es-MX" w:eastAsia="en-US"/>
        </w:rPr>
      </w:pPr>
    </w:p>
    <w:p w14:paraId="75F46AF6" w14:textId="77777777" w:rsidR="007C21AD" w:rsidRDefault="007C21AD" w:rsidP="000E7E9C">
      <w:pPr>
        <w:spacing w:after="160"/>
        <w:jc w:val="both"/>
        <w:rPr>
          <w:rFonts w:ascii="Arial" w:eastAsia="Calibri" w:hAnsi="Arial" w:cs="Arial"/>
          <w:sz w:val="20"/>
          <w:szCs w:val="20"/>
          <w:lang w:val="es-MX" w:eastAsia="en-US"/>
        </w:rPr>
      </w:pPr>
    </w:p>
    <w:p w14:paraId="0451C297" w14:textId="77777777" w:rsidR="007C21AD" w:rsidRDefault="007C21AD" w:rsidP="000E7E9C">
      <w:pPr>
        <w:spacing w:after="160"/>
        <w:jc w:val="both"/>
        <w:rPr>
          <w:rFonts w:ascii="Arial" w:eastAsia="Calibri" w:hAnsi="Arial" w:cs="Arial"/>
          <w:sz w:val="20"/>
          <w:szCs w:val="20"/>
          <w:lang w:val="es-MX" w:eastAsia="en-US"/>
        </w:rPr>
      </w:pPr>
    </w:p>
    <w:p w14:paraId="35567318" w14:textId="77777777" w:rsidR="007C21AD" w:rsidRDefault="007C21AD" w:rsidP="000E7E9C">
      <w:pPr>
        <w:spacing w:after="160"/>
        <w:jc w:val="both"/>
        <w:rPr>
          <w:rFonts w:ascii="Arial" w:eastAsia="Calibri" w:hAnsi="Arial" w:cs="Arial"/>
          <w:sz w:val="20"/>
          <w:szCs w:val="20"/>
          <w:lang w:val="es-MX" w:eastAsia="en-US"/>
        </w:rPr>
      </w:pPr>
    </w:p>
    <w:p w14:paraId="5EDAF6A2" w14:textId="77777777" w:rsidR="007C21AD" w:rsidRDefault="007C21AD" w:rsidP="000E7E9C">
      <w:pPr>
        <w:spacing w:after="160"/>
        <w:jc w:val="both"/>
        <w:rPr>
          <w:rFonts w:ascii="Arial" w:eastAsia="Calibri" w:hAnsi="Arial" w:cs="Arial"/>
          <w:sz w:val="20"/>
          <w:szCs w:val="20"/>
          <w:lang w:val="es-MX" w:eastAsia="en-US"/>
        </w:rPr>
      </w:pPr>
    </w:p>
    <w:p w14:paraId="01432398" w14:textId="508A25DA" w:rsidR="00D22B54" w:rsidRPr="00267BF6" w:rsidRDefault="007B1F91" w:rsidP="000E7E9C">
      <w:pPr>
        <w:spacing w:after="160"/>
        <w:jc w:val="both"/>
        <w:rPr>
          <w:rFonts w:ascii="Arial" w:hAnsi="Arial" w:cs="Arial"/>
          <w:sz w:val="20"/>
          <w:szCs w:val="20"/>
        </w:rPr>
      </w:pPr>
      <w:r w:rsidRPr="00267BF6">
        <w:rPr>
          <w:rFonts w:ascii="Arial" w:eastAsia="Calibri" w:hAnsi="Arial" w:cs="Arial"/>
          <w:sz w:val="20"/>
          <w:szCs w:val="20"/>
          <w:lang w:val="es-MX" w:eastAsia="en-US"/>
        </w:rPr>
        <w:t xml:space="preserve">La presente hoja de firmas forma parte integral de la presente acta, relativa a la </w:t>
      </w:r>
      <w:r w:rsidR="00DE4FA7">
        <w:rPr>
          <w:rFonts w:ascii="Arial" w:eastAsia="Calibri" w:hAnsi="Arial" w:cs="Arial"/>
          <w:sz w:val="20"/>
          <w:szCs w:val="20"/>
          <w:lang w:val="es-MX" w:eastAsia="en-US"/>
        </w:rPr>
        <w:t>Segunda</w:t>
      </w:r>
      <w:r w:rsidRPr="00267BF6">
        <w:rPr>
          <w:rFonts w:ascii="Arial" w:eastAsia="Calibri" w:hAnsi="Arial" w:cs="Arial"/>
          <w:sz w:val="20"/>
          <w:szCs w:val="20"/>
          <w:lang w:val="es-MX" w:eastAsia="en-US"/>
        </w:rPr>
        <w:t xml:space="preserve"> Sesión </w:t>
      </w:r>
      <w:r w:rsidR="00C570C0" w:rsidRPr="00267BF6">
        <w:rPr>
          <w:rFonts w:ascii="Arial" w:eastAsia="Calibri" w:hAnsi="Arial" w:cs="Arial"/>
          <w:sz w:val="20"/>
          <w:szCs w:val="20"/>
          <w:lang w:val="es-MX" w:eastAsia="en-US"/>
        </w:rPr>
        <w:t>O</w:t>
      </w:r>
      <w:r w:rsidRPr="00267BF6">
        <w:rPr>
          <w:rFonts w:ascii="Arial" w:eastAsia="Calibri" w:hAnsi="Arial" w:cs="Arial"/>
          <w:sz w:val="20"/>
          <w:szCs w:val="20"/>
          <w:lang w:val="es-MX" w:eastAsia="en-US"/>
        </w:rPr>
        <w:t>rdinaria del 202</w:t>
      </w:r>
      <w:r w:rsidR="00622055" w:rsidRPr="00267BF6">
        <w:rPr>
          <w:rFonts w:ascii="Arial" w:eastAsia="Calibri" w:hAnsi="Arial" w:cs="Arial"/>
          <w:sz w:val="20"/>
          <w:szCs w:val="20"/>
          <w:lang w:val="es-MX" w:eastAsia="en-US"/>
        </w:rPr>
        <w:t>3</w:t>
      </w:r>
      <w:r w:rsidRPr="00267BF6">
        <w:rPr>
          <w:rFonts w:ascii="Arial" w:eastAsia="Calibri" w:hAnsi="Arial" w:cs="Arial"/>
          <w:sz w:val="20"/>
          <w:szCs w:val="20"/>
          <w:lang w:val="es-MX" w:eastAsia="en-US"/>
        </w:rPr>
        <w:t xml:space="preserve">, del Comité de Transparencia de la Secretaría Ejecutiva del Sistema Estatal Anticorrupción de </w:t>
      </w:r>
      <w:r w:rsidR="00622055" w:rsidRPr="00267BF6">
        <w:rPr>
          <w:rFonts w:ascii="Arial" w:eastAsia="Calibri" w:hAnsi="Arial" w:cs="Arial"/>
          <w:sz w:val="20"/>
          <w:szCs w:val="20"/>
          <w:lang w:val="es-MX" w:eastAsia="en-US"/>
        </w:rPr>
        <w:t>Jalisco. -------------------------------------------------------</w:t>
      </w:r>
      <w:r w:rsidR="00C570C0" w:rsidRPr="00267BF6">
        <w:rPr>
          <w:rFonts w:ascii="Arial" w:eastAsia="Calibri" w:hAnsi="Arial" w:cs="Arial"/>
          <w:sz w:val="20"/>
          <w:szCs w:val="20"/>
          <w:lang w:val="es-MX" w:eastAsia="en-US"/>
        </w:rPr>
        <w:t>--------------------------------------</w:t>
      </w:r>
      <w:r w:rsidR="00267BF6">
        <w:rPr>
          <w:rFonts w:ascii="Arial" w:eastAsia="Calibri" w:hAnsi="Arial" w:cs="Arial"/>
          <w:sz w:val="20"/>
          <w:szCs w:val="20"/>
          <w:lang w:val="es-MX" w:eastAsia="en-US"/>
        </w:rPr>
        <w:t>-------------------------------------</w:t>
      </w:r>
    </w:p>
    <w:sectPr w:rsidR="00D22B54" w:rsidRPr="00267BF6" w:rsidSect="006B78D2">
      <w:headerReference w:type="default" r:id="rId10"/>
      <w:footerReference w:type="even" r:id="rId11"/>
      <w:footerReference w:type="default" r:id="rId12"/>
      <w:pgSz w:w="12240" w:h="15840"/>
      <w:pgMar w:top="1418" w:right="1418" w:bottom="851" w:left="1418" w:header="255" w:footer="146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47AF0" w14:textId="77777777" w:rsidR="00166AC5" w:rsidRDefault="00166AC5">
      <w:r>
        <w:separator/>
      </w:r>
    </w:p>
  </w:endnote>
  <w:endnote w:type="continuationSeparator" w:id="0">
    <w:p w14:paraId="6CE8B126" w14:textId="77777777" w:rsidR="00166AC5" w:rsidRDefault="0016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 Light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80451" w14:textId="77777777" w:rsidR="00BD7A12" w:rsidRDefault="00D7571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eastAsia="Cambria" w:cs="Cambria"/>
        <w:color w:val="000000"/>
      </w:rPr>
    </w:pPr>
    <w:r>
      <w:rPr>
        <w:rFonts w:eastAsia="Cambria" w:cs="Cambria"/>
        <w:color w:val="000000"/>
      </w:rPr>
      <w:fldChar w:fldCharType="begin"/>
    </w:r>
    <w:r>
      <w:rPr>
        <w:rFonts w:eastAsia="Cambria" w:cs="Cambria"/>
        <w:color w:val="000000"/>
      </w:rPr>
      <w:instrText>PAGE</w:instrText>
    </w:r>
    <w:r>
      <w:rPr>
        <w:rFonts w:eastAsia="Cambria" w:cs="Cambria"/>
        <w:color w:val="000000"/>
      </w:rPr>
      <w:fldChar w:fldCharType="end"/>
    </w:r>
  </w:p>
  <w:p w14:paraId="4BCA754F" w14:textId="77777777" w:rsidR="00BD7A12" w:rsidRDefault="00BD7A1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rFonts w:eastAsia="Cambria" w:cs="Cambria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DF2D3" w14:textId="1B411634" w:rsidR="00133916" w:rsidRPr="00A732B6" w:rsidRDefault="00133916" w:rsidP="00A72073">
    <w:pPr>
      <w:jc w:val="center"/>
      <w:rPr>
        <w:rFonts w:ascii="Arial" w:hAnsi="Arial" w:cs="Arial"/>
        <w:color w:val="006078"/>
        <w:sz w:val="21"/>
        <w:szCs w:val="21"/>
      </w:rPr>
    </w:pPr>
    <w:r w:rsidRPr="00A732B6">
      <w:rPr>
        <w:rFonts w:ascii="Arial" w:hAnsi="Arial" w:cs="Arial"/>
        <w:color w:val="006078"/>
        <w:sz w:val="21"/>
        <w:szCs w:val="21"/>
      </w:rPr>
      <w:t xml:space="preserve">Esta página pertenece a la </w:t>
    </w:r>
    <w:r w:rsidR="00DE4FA7">
      <w:rPr>
        <w:rFonts w:ascii="Arial" w:hAnsi="Arial" w:cs="Arial"/>
        <w:color w:val="006078"/>
        <w:sz w:val="21"/>
        <w:szCs w:val="21"/>
      </w:rPr>
      <w:t>Segunda</w:t>
    </w:r>
    <w:r w:rsidRPr="00A732B6">
      <w:rPr>
        <w:rFonts w:ascii="Arial" w:hAnsi="Arial" w:cs="Arial"/>
        <w:color w:val="006078"/>
        <w:sz w:val="21"/>
        <w:szCs w:val="21"/>
      </w:rPr>
      <w:t xml:space="preserve"> Sesión </w:t>
    </w:r>
    <w:r w:rsidR="00DE4FA7">
      <w:rPr>
        <w:rFonts w:ascii="Arial" w:hAnsi="Arial" w:cs="Arial"/>
        <w:color w:val="006078"/>
        <w:sz w:val="21"/>
        <w:szCs w:val="21"/>
      </w:rPr>
      <w:t>Extrao</w:t>
    </w:r>
    <w:r w:rsidRPr="00A732B6">
      <w:rPr>
        <w:rFonts w:ascii="Arial" w:hAnsi="Arial" w:cs="Arial"/>
        <w:color w:val="006078"/>
        <w:sz w:val="21"/>
        <w:szCs w:val="21"/>
      </w:rPr>
      <w:t>rdinaria del Comité de Transparencia de 2023</w:t>
    </w:r>
  </w:p>
  <w:p w14:paraId="36C37CE1" w14:textId="2AD6C580" w:rsidR="00BD7A12" w:rsidRPr="00A72073" w:rsidRDefault="004E20D0" w:rsidP="00A72073">
    <w:pPr>
      <w:jc w:val="center"/>
      <w:rPr>
        <w:color w:val="5B9BD5"/>
        <w:sz w:val="21"/>
        <w:szCs w:val="21"/>
      </w:rPr>
    </w:pPr>
    <w:r>
      <w:rPr>
        <w:noProof/>
        <w:color w:val="5B9BD5"/>
        <w:sz w:val="21"/>
        <w:szCs w:val="21"/>
        <w:lang w:val="en-US" w:eastAsia="en-US"/>
      </w:rPr>
      <w:drawing>
        <wp:inline distT="0" distB="0" distL="0" distR="0" wp14:anchorId="2829D946" wp14:editId="45DB2459">
          <wp:extent cx="5612130" cy="515620"/>
          <wp:effectExtent l="0" t="0" r="1270" b="0"/>
          <wp:docPr id="544639095" name="Imagen 5446390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Hoja membretada - pie o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515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06EB7" w14:textId="77777777" w:rsidR="00166AC5" w:rsidRDefault="00166AC5">
      <w:r>
        <w:separator/>
      </w:r>
    </w:p>
  </w:footnote>
  <w:footnote w:type="continuationSeparator" w:id="0">
    <w:p w14:paraId="6C6811FE" w14:textId="77777777" w:rsidR="00166AC5" w:rsidRDefault="0016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01DF0" w14:textId="24DFA7F6" w:rsidR="00BD7A12" w:rsidRPr="00A732B6" w:rsidRDefault="00A732B6" w:rsidP="00F479AE">
    <w:pPr>
      <w:tabs>
        <w:tab w:val="center" w:pos="4419"/>
        <w:tab w:val="right" w:pos="8838"/>
      </w:tabs>
      <w:ind w:right="-1425"/>
      <w:rPr>
        <w:rFonts w:ascii="Arial" w:hAnsi="Arial" w:cs="Arial"/>
        <w:color w:val="5B9BD5"/>
        <w:sz w:val="21"/>
        <w:szCs w:val="21"/>
      </w:rPr>
    </w:pPr>
    <w:r w:rsidRPr="00A732B6">
      <w:rPr>
        <w:noProof/>
        <w:color w:val="5B9BD5"/>
        <w:sz w:val="21"/>
        <w:szCs w:val="21"/>
      </w:rPr>
      <mc:AlternateContent>
        <mc:Choice Requires="wpg">
          <w:drawing>
            <wp:anchor distT="0" distB="0" distL="114300" distR="114300" simplePos="0" relativeHeight="251661312" behindDoc="0" locked="0" layoutInCell="0" allowOverlap="1" wp14:anchorId="3D657DA0" wp14:editId="461C3663">
              <wp:simplePos x="0" y="0"/>
              <wp:positionH relativeFrom="rightMargin">
                <wp:posOffset>205740</wp:posOffset>
              </wp:positionH>
              <wp:positionV relativeFrom="page">
                <wp:posOffset>440055</wp:posOffset>
              </wp:positionV>
              <wp:extent cx="488315" cy="237490"/>
              <wp:effectExtent l="0" t="9525" r="0" b="10160"/>
              <wp:wrapNone/>
              <wp:docPr id="1583803026" name="Grup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8315" cy="237490"/>
                        <a:chOff x="689" y="3255"/>
                        <a:chExt cx="769" cy="374"/>
                      </a:xfrm>
                    </wpg:grpSpPr>
                    <wps:wsp>
                      <wps:cNvPr id="347823741" name="Text Box 71"/>
                      <wps:cNvSpPr txBox="1">
                        <a:spLocks noChangeArrowheads="1"/>
                      </wps:cNvSpPr>
                      <wps:spPr bwMode="auto">
                        <a:xfrm>
                          <a:off x="689" y="3263"/>
                          <a:ext cx="769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912D00" w14:textId="77777777" w:rsidR="00A732B6" w:rsidRPr="00A732B6" w:rsidRDefault="00A732B6">
                            <w:pPr>
                              <w:pStyle w:val="Encabezad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A732B6">
                              <w:fldChar w:fldCharType="begin"/>
                            </w:r>
                            <w:r w:rsidRPr="00A732B6">
                              <w:rPr>
                                <w:rFonts w:ascii="Arial" w:hAnsi="Arial" w:cs="Arial"/>
                              </w:rPr>
                              <w:instrText>PAGE    \* MERGEFORMAT</w:instrText>
                            </w:r>
                            <w:r w:rsidRPr="00A732B6">
                              <w:fldChar w:fldCharType="separate"/>
                            </w:r>
                            <w:r w:rsidRPr="00A732B6">
                              <w:rPr>
                                <w:rStyle w:val="Nmerodepgina"/>
                                <w:rFonts w:ascii="Arial" w:hAnsi="Arial" w:cs="Arial"/>
                                <w:b/>
                                <w:bCs/>
                                <w:color w:val="7F5F00" w:themeColor="accent4" w:themeShade="7F"/>
                                <w:lang w:val="es-ES"/>
                              </w:rPr>
                              <w:t>2</w:t>
                            </w:r>
                            <w:r w:rsidRPr="00A732B6">
                              <w:rPr>
                                <w:rStyle w:val="Nmerodepgina"/>
                                <w:rFonts w:ascii="Arial" w:hAnsi="Arial" w:cs="Arial"/>
                                <w:b/>
                                <w:bCs/>
                                <w:color w:val="7F5F00" w:themeColor="accent4" w:themeShade="7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g:grpSp>
                      <wpg:cNvPr id="67164514" name="Group 72"/>
                      <wpg:cNvGrpSpPr>
                        <a:grpSpLocks/>
                      </wpg:cNvGrpSpPr>
                      <wpg:grpSpPr bwMode="auto">
                        <a:xfrm>
                          <a:off x="886" y="3255"/>
                          <a:ext cx="374" cy="374"/>
                          <a:chOff x="1453" y="14832"/>
                          <a:chExt cx="374" cy="374"/>
                        </a:xfrm>
                      </wpg:grpSpPr>
                      <wps:wsp>
                        <wps:cNvPr id="926869763" name="Oval 73"/>
                        <wps:cNvSpPr>
                          <a:spLocks noChangeArrowheads="1"/>
                        </wps:cNvSpPr>
                        <wps:spPr bwMode="auto">
                          <a:xfrm>
                            <a:off x="1453" y="14832"/>
                            <a:ext cx="374" cy="374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rgbClr val="84A2C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1868221" name="Oval 74"/>
                        <wps:cNvSpPr>
                          <a:spLocks noChangeArrowheads="1"/>
                        </wps:cNvSpPr>
                        <wps:spPr bwMode="auto">
                          <a:xfrm>
                            <a:off x="1462" y="14835"/>
                            <a:ext cx="101" cy="101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D657DA0" id="Grupo 2" o:spid="_x0000_s1026" style="position:absolute;margin-left:16.2pt;margin-top:34.65pt;width:38.45pt;height:18.7pt;z-index:251661312;mso-position-horizontal-relative:right-margin-area;mso-position-vertical-relative:page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" filled="f" stroked="f">
                <v:textbox inset="0,0,0,0">
                  <w:txbxContent>
                    <w:p w14:paraId="79912D00" w14:textId="77777777" w:rsidR="00A732B6" w:rsidRPr="00A732B6" w:rsidRDefault="00A732B6">
                      <w:pPr>
                        <w:pStyle w:val="Encabezado"/>
                        <w:jc w:val="center"/>
                        <w:rPr>
                          <w:rFonts w:ascii="Arial" w:hAnsi="Arial" w:cs="Arial"/>
                        </w:rPr>
                      </w:pPr>
                      <w:r w:rsidRPr="00A732B6">
                        <w:fldChar w:fldCharType="begin"/>
                      </w:r>
                      <w:r w:rsidRPr="00A732B6">
                        <w:rPr>
                          <w:rFonts w:ascii="Arial" w:hAnsi="Arial" w:cs="Arial"/>
                        </w:rPr>
                        <w:instrText>PAGE    \* MERGEFORMAT</w:instrText>
                      </w:r>
                      <w:r w:rsidRPr="00A732B6">
                        <w:fldChar w:fldCharType="separate"/>
                      </w:r>
                      <w:r w:rsidRPr="00A732B6">
                        <w:rPr>
                          <w:rStyle w:val="Nmerodepgina"/>
                          <w:rFonts w:ascii="Arial" w:hAnsi="Arial" w:cs="Arial"/>
                          <w:b/>
                          <w:bCs/>
                          <w:color w:val="7F5F00" w:themeColor="accent4" w:themeShade="7F"/>
                          <w:lang w:val="es-ES"/>
                        </w:rPr>
                        <w:t>2</w:t>
                      </w:r>
                      <w:r w:rsidRPr="00A732B6">
                        <w:rPr>
                          <w:rStyle w:val="Nmerodepgina"/>
                          <w:rFonts w:ascii="Arial" w:hAnsi="Arial" w:cs="Arial"/>
                          <w:b/>
                          <w:bCs/>
                          <w:color w:val="7F5F00" w:themeColor="accent4" w:themeShade="7F"/>
                        </w:rPr>
                        <w:fldChar w:fldCharType="end"/>
                      </w:r>
                    </w:p>
                  </w:txbxContent>
                </v:textbox>
              </v:shape>
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">
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" filled="f" strokecolor="#84a2c6" strokeweight=".5pt"/>
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" fillcolor="#84a2c6" stroked="f"/>
              </v:group>
              <w10:wrap anchorx="margin" anchory="page"/>
            </v:group>
          </w:pict>
        </mc:Fallback>
      </mc:AlternateContent>
    </w:r>
    <w:sdt>
      <w:sdtPr>
        <w:rPr>
          <w:color w:val="5B9BD5"/>
          <w:sz w:val="21"/>
          <w:szCs w:val="21"/>
        </w:rPr>
        <w:id w:val="-876539807"/>
        <w:docPartObj>
          <w:docPartGallery w:val="Page Numbers (Margins)"/>
          <w:docPartUnique/>
        </w:docPartObj>
      </w:sdtPr>
      <w:sdtContent/>
    </w:sdt>
    <w:r w:rsidR="00EC7D25">
      <w:rPr>
        <w:noProof/>
        <w:color w:val="5B9BD5"/>
        <w:sz w:val="21"/>
        <w:szCs w:val="21"/>
      </w:rPr>
      <w:drawing>
        <wp:inline distT="0" distB="0" distL="0" distR="0" wp14:anchorId="0D53E03B" wp14:editId="4C610C94">
          <wp:extent cx="3571875" cy="681801"/>
          <wp:effectExtent l="0" t="0" r="0" b="0"/>
          <wp:docPr id="1106093356" name="Imagen 1106093356" descr="Logotip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8674" cy="6869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5DFAC906"/>
    <w:lvl w:ilvl="0">
      <w:start w:val="1"/>
      <w:numFmt w:val="decimal"/>
      <w:lvlText w:val="%1."/>
      <w:lvlJc w:val="left"/>
      <w:pPr>
        <w:ind w:left="492" w:hanging="98"/>
      </w:pPr>
      <w:rPr>
        <w:rFonts w:ascii="Arial" w:eastAsia="Times New Roman" w:hAnsi="Arial" w:cs="Arial"/>
        <w:b w:val="0"/>
        <w:bCs w:val="0"/>
        <w:i w:val="0"/>
        <w:iCs w:val="0"/>
        <w:w w:val="99"/>
        <w:sz w:val="16"/>
        <w:szCs w:val="16"/>
      </w:rPr>
    </w:lvl>
    <w:lvl w:ilvl="1">
      <w:numFmt w:val="bullet"/>
      <w:lvlText w:val="•"/>
      <w:lvlJc w:val="left"/>
      <w:pPr>
        <w:ind w:left="1466" w:hanging="98"/>
      </w:pPr>
    </w:lvl>
    <w:lvl w:ilvl="2">
      <w:numFmt w:val="bullet"/>
      <w:lvlText w:val="•"/>
      <w:lvlJc w:val="left"/>
      <w:pPr>
        <w:ind w:left="2440" w:hanging="98"/>
      </w:pPr>
    </w:lvl>
    <w:lvl w:ilvl="3">
      <w:numFmt w:val="bullet"/>
      <w:lvlText w:val="•"/>
      <w:lvlJc w:val="left"/>
      <w:pPr>
        <w:ind w:left="3414" w:hanging="98"/>
      </w:pPr>
    </w:lvl>
    <w:lvl w:ilvl="4">
      <w:numFmt w:val="bullet"/>
      <w:lvlText w:val="•"/>
      <w:lvlJc w:val="left"/>
      <w:pPr>
        <w:ind w:left="4388" w:hanging="98"/>
      </w:pPr>
    </w:lvl>
    <w:lvl w:ilvl="5">
      <w:numFmt w:val="bullet"/>
      <w:lvlText w:val="•"/>
      <w:lvlJc w:val="left"/>
      <w:pPr>
        <w:ind w:left="5362" w:hanging="98"/>
      </w:pPr>
    </w:lvl>
    <w:lvl w:ilvl="6">
      <w:numFmt w:val="bullet"/>
      <w:lvlText w:val="•"/>
      <w:lvlJc w:val="left"/>
      <w:pPr>
        <w:ind w:left="6336" w:hanging="98"/>
      </w:pPr>
    </w:lvl>
    <w:lvl w:ilvl="7">
      <w:numFmt w:val="bullet"/>
      <w:lvlText w:val="•"/>
      <w:lvlJc w:val="left"/>
      <w:pPr>
        <w:ind w:left="7310" w:hanging="98"/>
      </w:pPr>
    </w:lvl>
    <w:lvl w:ilvl="8">
      <w:numFmt w:val="bullet"/>
      <w:lvlText w:val="•"/>
      <w:lvlJc w:val="left"/>
      <w:pPr>
        <w:ind w:left="8284" w:hanging="98"/>
      </w:pPr>
    </w:lvl>
  </w:abstractNum>
  <w:abstractNum w:abstractNumId="1" w15:restartNumberingAfterBreak="0">
    <w:nsid w:val="014724C7"/>
    <w:multiLevelType w:val="hybridMultilevel"/>
    <w:tmpl w:val="816C6CB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40362"/>
    <w:multiLevelType w:val="hybridMultilevel"/>
    <w:tmpl w:val="62B08A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A6886"/>
    <w:multiLevelType w:val="hybridMultilevel"/>
    <w:tmpl w:val="BF16347C"/>
    <w:lvl w:ilvl="0" w:tplc="5BF8CBB6">
      <w:start w:val="2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74" w:hanging="360"/>
      </w:pPr>
    </w:lvl>
    <w:lvl w:ilvl="2" w:tplc="080A001B" w:tentative="1">
      <w:start w:val="1"/>
      <w:numFmt w:val="lowerRoman"/>
      <w:lvlText w:val="%3."/>
      <w:lvlJc w:val="right"/>
      <w:pPr>
        <w:ind w:left="2194" w:hanging="180"/>
      </w:pPr>
    </w:lvl>
    <w:lvl w:ilvl="3" w:tplc="080A000F" w:tentative="1">
      <w:start w:val="1"/>
      <w:numFmt w:val="decimal"/>
      <w:lvlText w:val="%4."/>
      <w:lvlJc w:val="left"/>
      <w:pPr>
        <w:ind w:left="2914" w:hanging="360"/>
      </w:pPr>
    </w:lvl>
    <w:lvl w:ilvl="4" w:tplc="080A0019" w:tentative="1">
      <w:start w:val="1"/>
      <w:numFmt w:val="lowerLetter"/>
      <w:lvlText w:val="%5."/>
      <w:lvlJc w:val="left"/>
      <w:pPr>
        <w:ind w:left="3634" w:hanging="360"/>
      </w:pPr>
    </w:lvl>
    <w:lvl w:ilvl="5" w:tplc="080A001B" w:tentative="1">
      <w:start w:val="1"/>
      <w:numFmt w:val="lowerRoman"/>
      <w:lvlText w:val="%6."/>
      <w:lvlJc w:val="right"/>
      <w:pPr>
        <w:ind w:left="4354" w:hanging="180"/>
      </w:pPr>
    </w:lvl>
    <w:lvl w:ilvl="6" w:tplc="080A000F" w:tentative="1">
      <w:start w:val="1"/>
      <w:numFmt w:val="decimal"/>
      <w:lvlText w:val="%7."/>
      <w:lvlJc w:val="left"/>
      <w:pPr>
        <w:ind w:left="5074" w:hanging="360"/>
      </w:pPr>
    </w:lvl>
    <w:lvl w:ilvl="7" w:tplc="080A0019" w:tentative="1">
      <w:start w:val="1"/>
      <w:numFmt w:val="lowerLetter"/>
      <w:lvlText w:val="%8."/>
      <w:lvlJc w:val="left"/>
      <w:pPr>
        <w:ind w:left="5794" w:hanging="360"/>
      </w:pPr>
    </w:lvl>
    <w:lvl w:ilvl="8" w:tplc="080A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 w15:restartNumberingAfterBreak="0">
    <w:nsid w:val="1EFE3BD9"/>
    <w:multiLevelType w:val="hybridMultilevel"/>
    <w:tmpl w:val="736459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1142DE"/>
    <w:multiLevelType w:val="multilevel"/>
    <w:tmpl w:val="064AA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C06020"/>
    <w:multiLevelType w:val="hybridMultilevel"/>
    <w:tmpl w:val="44A28C20"/>
    <w:lvl w:ilvl="0" w:tplc="D9BE01B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096299"/>
    <w:multiLevelType w:val="hybridMultilevel"/>
    <w:tmpl w:val="B54A50D6"/>
    <w:lvl w:ilvl="0" w:tplc="076E4BA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u w:val="none"/>
        <w14:cntxtAlt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DF6931"/>
    <w:multiLevelType w:val="hybridMultilevel"/>
    <w:tmpl w:val="6A84D806"/>
    <w:lvl w:ilvl="0" w:tplc="D8D6395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F47810"/>
    <w:multiLevelType w:val="hybridMultilevel"/>
    <w:tmpl w:val="62B08A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5B2A38"/>
    <w:multiLevelType w:val="hybridMultilevel"/>
    <w:tmpl w:val="CCB27F9A"/>
    <w:lvl w:ilvl="0" w:tplc="CF6E3C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B27489"/>
    <w:multiLevelType w:val="hybridMultilevel"/>
    <w:tmpl w:val="ED404392"/>
    <w:lvl w:ilvl="0" w:tplc="A824ED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ED0356"/>
    <w:multiLevelType w:val="hybridMultilevel"/>
    <w:tmpl w:val="62B08A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7B218C"/>
    <w:multiLevelType w:val="hybridMultilevel"/>
    <w:tmpl w:val="2496D6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0033AD"/>
    <w:multiLevelType w:val="hybridMultilevel"/>
    <w:tmpl w:val="62B08A0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7B794E"/>
    <w:multiLevelType w:val="hybridMultilevel"/>
    <w:tmpl w:val="053074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9C729C"/>
    <w:multiLevelType w:val="hybridMultilevel"/>
    <w:tmpl w:val="54E66E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150190"/>
    <w:multiLevelType w:val="hybridMultilevel"/>
    <w:tmpl w:val="353C95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A64A09"/>
    <w:multiLevelType w:val="hybridMultilevel"/>
    <w:tmpl w:val="6F4886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5740440">
    <w:abstractNumId w:val="16"/>
  </w:num>
  <w:num w:numId="2" w16cid:durableId="1669282314">
    <w:abstractNumId w:val="7"/>
  </w:num>
  <w:num w:numId="3" w16cid:durableId="1065681405">
    <w:abstractNumId w:val="6"/>
  </w:num>
  <w:num w:numId="4" w16cid:durableId="52048843">
    <w:abstractNumId w:val="10"/>
  </w:num>
  <w:num w:numId="5" w16cid:durableId="480657838">
    <w:abstractNumId w:val="0"/>
  </w:num>
  <w:num w:numId="6" w16cid:durableId="2014795011">
    <w:abstractNumId w:val="3"/>
  </w:num>
  <w:num w:numId="7" w16cid:durableId="65734608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48681303">
    <w:abstractNumId w:val="1"/>
  </w:num>
  <w:num w:numId="9" w16cid:durableId="1059522485">
    <w:abstractNumId w:val="5"/>
  </w:num>
  <w:num w:numId="10" w16cid:durableId="1630477445">
    <w:abstractNumId w:val="4"/>
  </w:num>
  <w:num w:numId="11" w16cid:durableId="1901162959">
    <w:abstractNumId w:val="2"/>
  </w:num>
  <w:num w:numId="12" w16cid:durableId="1434326711">
    <w:abstractNumId w:val="15"/>
  </w:num>
  <w:num w:numId="13" w16cid:durableId="1039013219">
    <w:abstractNumId w:val="17"/>
  </w:num>
  <w:num w:numId="14" w16cid:durableId="1629436744">
    <w:abstractNumId w:val="8"/>
  </w:num>
  <w:num w:numId="15" w16cid:durableId="2143618763">
    <w:abstractNumId w:val="18"/>
  </w:num>
  <w:num w:numId="16" w16cid:durableId="179391815">
    <w:abstractNumId w:val="11"/>
  </w:num>
  <w:num w:numId="17" w16cid:durableId="1151945736">
    <w:abstractNumId w:val="13"/>
  </w:num>
  <w:num w:numId="18" w16cid:durableId="1153370186">
    <w:abstractNumId w:val="9"/>
  </w:num>
  <w:num w:numId="19" w16cid:durableId="9548250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C76"/>
    <w:rsid w:val="00001DE5"/>
    <w:rsid w:val="00004A74"/>
    <w:rsid w:val="00004C34"/>
    <w:rsid w:val="000102A0"/>
    <w:rsid w:val="0002557B"/>
    <w:rsid w:val="000565AE"/>
    <w:rsid w:val="00060AAC"/>
    <w:rsid w:val="00061585"/>
    <w:rsid w:val="000727BC"/>
    <w:rsid w:val="0007625D"/>
    <w:rsid w:val="0009218E"/>
    <w:rsid w:val="000A678D"/>
    <w:rsid w:val="000B1DAC"/>
    <w:rsid w:val="000B2B92"/>
    <w:rsid w:val="000B4637"/>
    <w:rsid w:val="000C7D2C"/>
    <w:rsid w:val="000D4F3A"/>
    <w:rsid w:val="000D6700"/>
    <w:rsid w:val="000E2CE5"/>
    <w:rsid w:val="000E4BAE"/>
    <w:rsid w:val="000E54FD"/>
    <w:rsid w:val="000E7065"/>
    <w:rsid w:val="000E7E9C"/>
    <w:rsid w:val="000F537D"/>
    <w:rsid w:val="001050BD"/>
    <w:rsid w:val="001224CE"/>
    <w:rsid w:val="001239F2"/>
    <w:rsid w:val="0013255B"/>
    <w:rsid w:val="00133916"/>
    <w:rsid w:val="001463A5"/>
    <w:rsid w:val="00153931"/>
    <w:rsid w:val="00160764"/>
    <w:rsid w:val="00166AC5"/>
    <w:rsid w:val="0018427C"/>
    <w:rsid w:val="001851A1"/>
    <w:rsid w:val="00187922"/>
    <w:rsid w:val="00192289"/>
    <w:rsid w:val="0019391E"/>
    <w:rsid w:val="001B044E"/>
    <w:rsid w:val="001D1E53"/>
    <w:rsid w:val="001E768E"/>
    <w:rsid w:val="001E7AE0"/>
    <w:rsid w:val="001F0A5C"/>
    <w:rsid w:val="001F7AC5"/>
    <w:rsid w:val="00202FCE"/>
    <w:rsid w:val="0020730A"/>
    <w:rsid w:val="00211CA3"/>
    <w:rsid w:val="00223D43"/>
    <w:rsid w:val="00230C60"/>
    <w:rsid w:val="0023562A"/>
    <w:rsid w:val="002423D6"/>
    <w:rsid w:val="00244E19"/>
    <w:rsid w:val="00254A5E"/>
    <w:rsid w:val="002559E1"/>
    <w:rsid w:val="00267BF6"/>
    <w:rsid w:val="00282024"/>
    <w:rsid w:val="00286A04"/>
    <w:rsid w:val="002873D1"/>
    <w:rsid w:val="0029484A"/>
    <w:rsid w:val="002957FC"/>
    <w:rsid w:val="00296041"/>
    <w:rsid w:val="002A4791"/>
    <w:rsid w:val="002A6B7A"/>
    <w:rsid w:val="002A7605"/>
    <w:rsid w:val="002C5B43"/>
    <w:rsid w:val="002D227F"/>
    <w:rsid w:val="002D6C69"/>
    <w:rsid w:val="002E55FC"/>
    <w:rsid w:val="002F7FAC"/>
    <w:rsid w:val="00311780"/>
    <w:rsid w:val="00320C20"/>
    <w:rsid w:val="0032277F"/>
    <w:rsid w:val="00326768"/>
    <w:rsid w:val="00333274"/>
    <w:rsid w:val="0034573D"/>
    <w:rsid w:val="00345AF8"/>
    <w:rsid w:val="003467CF"/>
    <w:rsid w:val="003501D1"/>
    <w:rsid w:val="00350305"/>
    <w:rsid w:val="00350FD8"/>
    <w:rsid w:val="00352858"/>
    <w:rsid w:val="00353DBA"/>
    <w:rsid w:val="00356877"/>
    <w:rsid w:val="00380A88"/>
    <w:rsid w:val="00382AA6"/>
    <w:rsid w:val="00391C5B"/>
    <w:rsid w:val="00394BCC"/>
    <w:rsid w:val="003A1C99"/>
    <w:rsid w:val="003A60E3"/>
    <w:rsid w:val="003B46F4"/>
    <w:rsid w:val="003C2000"/>
    <w:rsid w:val="003C48CC"/>
    <w:rsid w:val="003D55AD"/>
    <w:rsid w:val="003D7B98"/>
    <w:rsid w:val="003E21E0"/>
    <w:rsid w:val="003E5758"/>
    <w:rsid w:val="003E600F"/>
    <w:rsid w:val="003F6F4B"/>
    <w:rsid w:val="00400629"/>
    <w:rsid w:val="00410A84"/>
    <w:rsid w:val="004118AA"/>
    <w:rsid w:val="004126FB"/>
    <w:rsid w:val="00412869"/>
    <w:rsid w:val="004141B6"/>
    <w:rsid w:val="00414653"/>
    <w:rsid w:val="00414C33"/>
    <w:rsid w:val="00415B14"/>
    <w:rsid w:val="00420697"/>
    <w:rsid w:val="00425447"/>
    <w:rsid w:val="00430FAF"/>
    <w:rsid w:val="00437B1A"/>
    <w:rsid w:val="0044507E"/>
    <w:rsid w:val="00447C0D"/>
    <w:rsid w:val="00450B9A"/>
    <w:rsid w:val="00452E0F"/>
    <w:rsid w:val="00455CCE"/>
    <w:rsid w:val="00462FFE"/>
    <w:rsid w:val="004644C5"/>
    <w:rsid w:val="00474921"/>
    <w:rsid w:val="00491255"/>
    <w:rsid w:val="00493200"/>
    <w:rsid w:val="004A2C94"/>
    <w:rsid w:val="004A3084"/>
    <w:rsid w:val="004A43BC"/>
    <w:rsid w:val="004B16A3"/>
    <w:rsid w:val="004D7726"/>
    <w:rsid w:val="004D79B3"/>
    <w:rsid w:val="004E20D0"/>
    <w:rsid w:val="004F0CFD"/>
    <w:rsid w:val="004F2741"/>
    <w:rsid w:val="00501EEC"/>
    <w:rsid w:val="00517D8C"/>
    <w:rsid w:val="00530733"/>
    <w:rsid w:val="00541771"/>
    <w:rsid w:val="0054371E"/>
    <w:rsid w:val="00547CEA"/>
    <w:rsid w:val="00553D38"/>
    <w:rsid w:val="00556897"/>
    <w:rsid w:val="00564AAF"/>
    <w:rsid w:val="005667D0"/>
    <w:rsid w:val="00573A65"/>
    <w:rsid w:val="0059204C"/>
    <w:rsid w:val="00592FF0"/>
    <w:rsid w:val="00597AB4"/>
    <w:rsid w:val="005B353C"/>
    <w:rsid w:val="005B36D6"/>
    <w:rsid w:val="005B51B2"/>
    <w:rsid w:val="005B51E0"/>
    <w:rsid w:val="005B62B5"/>
    <w:rsid w:val="005C7964"/>
    <w:rsid w:val="005D6C20"/>
    <w:rsid w:val="005E2ABD"/>
    <w:rsid w:val="005E34B1"/>
    <w:rsid w:val="005F49AC"/>
    <w:rsid w:val="005F66A5"/>
    <w:rsid w:val="005F70BD"/>
    <w:rsid w:val="0060399E"/>
    <w:rsid w:val="00606D57"/>
    <w:rsid w:val="00622055"/>
    <w:rsid w:val="00637C76"/>
    <w:rsid w:val="006564D1"/>
    <w:rsid w:val="0066780B"/>
    <w:rsid w:val="00670674"/>
    <w:rsid w:val="006747EB"/>
    <w:rsid w:val="0067720E"/>
    <w:rsid w:val="0068001F"/>
    <w:rsid w:val="006919F6"/>
    <w:rsid w:val="00692C92"/>
    <w:rsid w:val="00692F58"/>
    <w:rsid w:val="006934A1"/>
    <w:rsid w:val="00693D6C"/>
    <w:rsid w:val="00695E2A"/>
    <w:rsid w:val="006A268B"/>
    <w:rsid w:val="006A4357"/>
    <w:rsid w:val="006B0E1F"/>
    <w:rsid w:val="006B16E7"/>
    <w:rsid w:val="006B1DA6"/>
    <w:rsid w:val="006B33CE"/>
    <w:rsid w:val="006B78D2"/>
    <w:rsid w:val="006C1D70"/>
    <w:rsid w:val="006C2A7C"/>
    <w:rsid w:val="006C6622"/>
    <w:rsid w:val="006D5471"/>
    <w:rsid w:val="006E30BB"/>
    <w:rsid w:val="006E4828"/>
    <w:rsid w:val="00700E0A"/>
    <w:rsid w:val="00704C2F"/>
    <w:rsid w:val="00711479"/>
    <w:rsid w:val="007123A2"/>
    <w:rsid w:val="0071593E"/>
    <w:rsid w:val="007263BA"/>
    <w:rsid w:val="00726A58"/>
    <w:rsid w:val="00735F5C"/>
    <w:rsid w:val="00736CC4"/>
    <w:rsid w:val="00740566"/>
    <w:rsid w:val="00747EF6"/>
    <w:rsid w:val="00751E34"/>
    <w:rsid w:val="00761E39"/>
    <w:rsid w:val="007670F8"/>
    <w:rsid w:val="00771977"/>
    <w:rsid w:val="00790279"/>
    <w:rsid w:val="00790DAB"/>
    <w:rsid w:val="007A0635"/>
    <w:rsid w:val="007A1277"/>
    <w:rsid w:val="007A265E"/>
    <w:rsid w:val="007B1F91"/>
    <w:rsid w:val="007B442E"/>
    <w:rsid w:val="007C0118"/>
    <w:rsid w:val="007C21AD"/>
    <w:rsid w:val="007C559E"/>
    <w:rsid w:val="007E5869"/>
    <w:rsid w:val="007F3BFA"/>
    <w:rsid w:val="007F7599"/>
    <w:rsid w:val="008042CD"/>
    <w:rsid w:val="008154F1"/>
    <w:rsid w:val="00821C61"/>
    <w:rsid w:val="00830BC2"/>
    <w:rsid w:val="008320D9"/>
    <w:rsid w:val="008321DA"/>
    <w:rsid w:val="008341F4"/>
    <w:rsid w:val="00844BBF"/>
    <w:rsid w:val="00851A40"/>
    <w:rsid w:val="00852318"/>
    <w:rsid w:val="008629D5"/>
    <w:rsid w:val="008665D8"/>
    <w:rsid w:val="0087022A"/>
    <w:rsid w:val="00876BA3"/>
    <w:rsid w:val="00876DF8"/>
    <w:rsid w:val="00880405"/>
    <w:rsid w:val="00882FE5"/>
    <w:rsid w:val="00885067"/>
    <w:rsid w:val="0089316C"/>
    <w:rsid w:val="00896190"/>
    <w:rsid w:val="008A147C"/>
    <w:rsid w:val="008A5306"/>
    <w:rsid w:val="008C0DB6"/>
    <w:rsid w:val="008C2DCD"/>
    <w:rsid w:val="008E0B5A"/>
    <w:rsid w:val="008E3C2D"/>
    <w:rsid w:val="0090513C"/>
    <w:rsid w:val="009265A4"/>
    <w:rsid w:val="009466DE"/>
    <w:rsid w:val="00947DCA"/>
    <w:rsid w:val="00952F88"/>
    <w:rsid w:val="009827AD"/>
    <w:rsid w:val="00984CFE"/>
    <w:rsid w:val="00985D73"/>
    <w:rsid w:val="009932FB"/>
    <w:rsid w:val="009A5839"/>
    <w:rsid w:val="009A71E6"/>
    <w:rsid w:val="009B205A"/>
    <w:rsid w:val="009C064C"/>
    <w:rsid w:val="009C4DD0"/>
    <w:rsid w:val="009C78EF"/>
    <w:rsid w:val="009D0168"/>
    <w:rsid w:val="009D3B6B"/>
    <w:rsid w:val="009E057A"/>
    <w:rsid w:val="009E2883"/>
    <w:rsid w:val="009E5C51"/>
    <w:rsid w:val="009E7715"/>
    <w:rsid w:val="009F01E2"/>
    <w:rsid w:val="00A04389"/>
    <w:rsid w:val="00A06BBF"/>
    <w:rsid w:val="00A179EF"/>
    <w:rsid w:val="00A20A35"/>
    <w:rsid w:val="00A240D7"/>
    <w:rsid w:val="00A26634"/>
    <w:rsid w:val="00A3089D"/>
    <w:rsid w:val="00A3230C"/>
    <w:rsid w:val="00A33C12"/>
    <w:rsid w:val="00A42088"/>
    <w:rsid w:val="00A45B77"/>
    <w:rsid w:val="00A5156A"/>
    <w:rsid w:val="00A53E7A"/>
    <w:rsid w:val="00A64D61"/>
    <w:rsid w:val="00A70F26"/>
    <w:rsid w:val="00A72073"/>
    <w:rsid w:val="00A723F4"/>
    <w:rsid w:val="00A732B6"/>
    <w:rsid w:val="00A852C0"/>
    <w:rsid w:val="00A95E1E"/>
    <w:rsid w:val="00AA0D70"/>
    <w:rsid w:val="00AA1405"/>
    <w:rsid w:val="00AA6D2C"/>
    <w:rsid w:val="00AA7816"/>
    <w:rsid w:val="00AC49F6"/>
    <w:rsid w:val="00AD4C9E"/>
    <w:rsid w:val="00AD71AE"/>
    <w:rsid w:val="00AE09A9"/>
    <w:rsid w:val="00AE1B52"/>
    <w:rsid w:val="00AE5A93"/>
    <w:rsid w:val="00AE7FA4"/>
    <w:rsid w:val="00AF6BF6"/>
    <w:rsid w:val="00B07DC8"/>
    <w:rsid w:val="00B16C9E"/>
    <w:rsid w:val="00B23AFF"/>
    <w:rsid w:val="00B35FF3"/>
    <w:rsid w:val="00B3684F"/>
    <w:rsid w:val="00B41B14"/>
    <w:rsid w:val="00B45183"/>
    <w:rsid w:val="00B56920"/>
    <w:rsid w:val="00B62253"/>
    <w:rsid w:val="00B63B2A"/>
    <w:rsid w:val="00B6459A"/>
    <w:rsid w:val="00B71EC0"/>
    <w:rsid w:val="00B7704E"/>
    <w:rsid w:val="00B8039A"/>
    <w:rsid w:val="00B82FB1"/>
    <w:rsid w:val="00B912A9"/>
    <w:rsid w:val="00B91EA6"/>
    <w:rsid w:val="00B92328"/>
    <w:rsid w:val="00BA3DC2"/>
    <w:rsid w:val="00BA3FBC"/>
    <w:rsid w:val="00BA5ABA"/>
    <w:rsid w:val="00BA7086"/>
    <w:rsid w:val="00BB0DAF"/>
    <w:rsid w:val="00BB174E"/>
    <w:rsid w:val="00BD283E"/>
    <w:rsid w:val="00BD3457"/>
    <w:rsid w:val="00BD7A12"/>
    <w:rsid w:val="00BD7F84"/>
    <w:rsid w:val="00BE46B1"/>
    <w:rsid w:val="00BF086F"/>
    <w:rsid w:val="00BF11DF"/>
    <w:rsid w:val="00C0039F"/>
    <w:rsid w:val="00C017E9"/>
    <w:rsid w:val="00C13D41"/>
    <w:rsid w:val="00C143E9"/>
    <w:rsid w:val="00C21704"/>
    <w:rsid w:val="00C250CC"/>
    <w:rsid w:val="00C3132E"/>
    <w:rsid w:val="00C313C7"/>
    <w:rsid w:val="00C324AE"/>
    <w:rsid w:val="00C327FA"/>
    <w:rsid w:val="00C37263"/>
    <w:rsid w:val="00C40D2F"/>
    <w:rsid w:val="00C53E37"/>
    <w:rsid w:val="00C570C0"/>
    <w:rsid w:val="00C60B28"/>
    <w:rsid w:val="00C61FA3"/>
    <w:rsid w:val="00C6248A"/>
    <w:rsid w:val="00C632EE"/>
    <w:rsid w:val="00C706EB"/>
    <w:rsid w:val="00C72E0F"/>
    <w:rsid w:val="00C73D70"/>
    <w:rsid w:val="00C74B29"/>
    <w:rsid w:val="00C80992"/>
    <w:rsid w:val="00C86291"/>
    <w:rsid w:val="00C87E76"/>
    <w:rsid w:val="00CB3586"/>
    <w:rsid w:val="00CB438E"/>
    <w:rsid w:val="00CC7A42"/>
    <w:rsid w:val="00CD6680"/>
    <w:rsid w:val="00CE268A"/>
    <w:rsid w:val="00CE3DCA"/>
    <w:rsid w:val="00CE5E74"/>
    <w:rsid w:val="00D0154D"/>
    <w:rsid w:val="00D023DC"/>
    <w:rsid w:val="00D04584"/>
    <w:rsid w:val="00D11947"/>
    <w:rsid w:val="00D17FAA"/>
    <w:rsid w:val="00D22B54"/>
    <w:rsid w:val="00D22C43"/>
    <w:rsid w:val="00D32CDA"/>
    <w:rsid w:val="00D43374"/>
    <w:rsid w:val="00D44EFA"/>
    <w:rsid w:val="00D552D5"/>
    <w:rsid w:val="00D555D0"/>
    <w:rsid w:val="00D55A96"/>
    <w:rsid w:val="00D56981"/>
    <w:rsid w:val="00D57353"/>
    <w:rsid w:val="00D57812"/>
    <w:rsid w:val="00D65335"/>
    <w:rsid w:val="00D71EDC"/>
    <w:rsid w:val="00D7571E"/>
    <w:rsid w:val="00D81623"/>
    <w:rsid w:val="00D82283"/>
    <w:rsid w:val="00D82DD2"/>
    <w:rsid w:val="00D848E7"/>
    <w:rsid w:val="00DA365A"/>
    <w:rsid w:val="00DA6100"/>
    <w:rsid w:val="00DA66D5"/>
    <w:rsid w:val="00DB0D2F"/>
    <w:rsid w:val="00DB169F"/>
    <w:rsid w:val="00DB58D6"/>
    <w:rsid w:val="00DC24B7"/>
    <w:rsid w:val="00DD5972"/>
    <w:rsid w:val="00DE4FA7"/>
    <w:rsid w:val="00DE6FCB"/>
    <w:rsid w:val="00E0001E"/>
    <w:rsid w:val="00E019AB"/>
    <w:rsid w:val="00E021EE"/>
    <w:rsid w:val="00E02FB5"/>
    <w:rsid w:val="00E06AE7"/>
    <w:rsid w:val="00E12069"/>
    <w:rsid w:val="00E17FFD"/>
    <w:rsid w:val="00E2011F"/>
    <w:rsid w:val="00E4386A"/>
    <w:rsid w:val="00E51247"/>
    <w:rsid w:val="00E62472"/>
    <w:rsid w:val="00E70422"/>
    <w:rsid w:val="00E738BE"/>
    <w:rsid w:val="00E74341"/>
    <w:rsid w:val="00E74987"/>
    <w:rsid w:val="00E9018B"/>
    <w:rsid w:val="00E922D4"/>
    <w:rsid w:val="00E94B66"/>
    <w:rsid w:val="00E97656"/>
    <w:rsid w:val="00EA11C8"/>
    <w:rsid w:val="00EB5DF2"/>
    <w:rsid w:val="00EB7260"/>
    <w:rsid w:val="00EC0423"/>
    <w:rsid w:val="00EC4DB9"/>
    <w:rsid w:val="00EC7D25"/>
    <w:rsid w:val="00EF71BE"/>
    <w:rsid w:val="00EF77BB"/>
    <w:rsid w:val="00F00C97"/>
    <w:rsid w:val="00F03BA4"/>
    <w:rsid w:val="00F118E6"/>
    <w:rsid w:val="00F15891"/>
    <w:rsid w:val="00F443CF"/>
    <w:rsid w:val="00F4785F"/>
    <w:rsid w:val="00F479AE"/>
    <w:rsid w:val="00F555EB"/>
    <w:rsid w:val="00F66092"/>
    <w:rsid w:val="00F6774E"/>
    <w:rsid w:val="00F73EC1"/>
    <w:rsid w:val="00F8102C"/>
    <w:rsid w:val="00F86CB2"/>
    <w:rsid w:val="00F878E2"/>
    <w:rsid w:val="00FB0437"/>
    <w:rsid w:val="00FC55A8"/>
    <w:rsid w:val="00FD719B"/>
    <w:rsid w:val="00FE321F"/>
    <w:rsid w:val="00FE4053"/>
    <w:rsid w:val="00FE5925"/>
    <w:rsid w:val="00FF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15A550"/>
  <w15:docId w15:val="{9E1CAC0F-98F1-44A5-8C28-6104691CE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s-ES_tradnl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59A"/>
    <w:rPr>
      <w:rFonts w:eastAsia="MS Mincho" w:cs="Times New Roman"/>
      <w:lang w:eastAsia="es-E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8B45E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45E4"/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styleId="Nmerodepgina">
    <w:name w:val="page number"/>
    <w:uiPriority w:val="99"/>
    <w:unhideWhenUsed/>
    <w:rsid w:val="008B45E4"/>
  </w:style>
  <w:style w:type="paragraph" w:styleId="NormalWeb">
    <w:name w:val="Normal (Web)"/>
    <w:basedOn w:val="Normal"/>
    <w:rsid w:val="008B45E4"/>
    <w:pPr>
      <w:spacing w:before="100" w:beforeAutospacing="1" w:after="100" w:afterAutospacing="1"/>
      <w:jc w:val="both"/>
    </w:pPr>
    <w:rPr>
      <w:rFonts w:ascii="Times New Roman" w:eastAsia="Times New Roman" w:hAnsi="Times New Roman"/>
      <w:lang w:val="es-ES"/>
    </w:rPr>
  </w:style>
  <w:style w:type="paragraph" w:styleId="Prrafodelista">
    <w:name w:val="List Paragraph"/>
    <w:basedOn w:val="Normal"/>
    <w:uiPriority w:val="34"/>
    <w:qFormat/>
    <w:rsid w:val="008B45E4"/>
    <w:pPr>
      <w:ind w:left="708"/>
      <w:jc w:val="both"/>
    </w:pPr>
    <w:rPr>
      <w:rFonts w:ascii="Times New Roman" w:eastAsia="Times New Roman" w:hAnsi="Times New Roman"/>
      <w:lang w:val="es-ES"/>
    </w:rPr>
  </w:style>
  <w:style w:type="paragraph" w:customStyle="1" w:styleId="Default">
    <w:name w:val="Default"/>
    <w:rsid w:val="008B45E4"/>
    <w:pPr>
      <w:autoSpaceDE w:val="0"/>
      <w:autoSpaceDN w:val="0"/>
      <w:adjustRightInd w:val="0"/>
    </w:pPr>
    <w:rPr>
      <w:rFonts w:ascii="Arial" w:eastAsia="Calibri" w:hAnsi="Arial" w:cs="Arial"/>
      <w:color w:val="000000"/>
      <w:lang w:val="es-ES"/>
    </w:rPr>
  </w:style>
  <w:style w:type="table" w:styleId="Tablaconcuadrcula">
    <w:name w:val="Table Grid"/>
    <w:basedOn w:val="Tablanormal"/>
    <w:uiPriority w:val="39"/>
    <w:rsid w:val="00996B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C04F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04F0"/>
    <w:rPr>
      <w:rFonts w:ascii="Segoe UI" w:eastAsia="MS Mincho" w:hAnsi="Segoe UI" w:cs="Segoe UI"/>
      <w:sz w:val="18"/>
      <w:szCs w:val="18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EA4EA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A4EA9"/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EB72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EB7260"/>
    <w:pPr>
      <w:jc w:val="both"/>
    </w:pPr>
    <w:rPr>
      <w:rFonts w:ascii="Arial" w:hAnsi="Arial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B7260"/>
    <w:rPr>
      <w:rFonts w:ascii="Arial" w:eastAsia="MS Mincho" w:hAnsi="Arial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EB7260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EB726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rsid w:val="00844BBF"/>
    <w:rPr>
      <w:color w:val="605E5C"/>
      <w:shd w:val="clear" w:color="auto" w:fill="E1DFDD"/>
    </w:rPr>
  </w:style>
  <w:style w:type="character" w:customStyle="1" w:styleId="Ninguno">
    <w:name w:val="Ninguno"/>
    <w:rsid w:val="004118AA"/>
    <w:rPr>
      <w:lang w:val="es-ES_tradnl"/>
    </w:rPr>
  </w:style>
  <w:style w:type="character" w:customStyle="1" w:styleId="NingunoA">
    <w:name w:val="Ninguno A"/>
    <w:basedOn w:val="Ninguno"/>
    <w:rsid w:val="004118AA"/>
    <w:rPr>
      <w:lang w:val="es-ES_tradnl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A0438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04389"/>
    <w:rPr>
      <w:rFonts w:eastAsia="MS Mincho" w:cs="Times New Roman"/>
      <w:lang w:eastAsia="es-ES"/>
    </w:rPr>
  </w:style>
  <w:style w:type="character" w:customStyle="1" w:styleId="A4">
    <w:name w:val="A4"/>
    <w:uiPriority w:val="99"/>
    <w:rsid w:val="0019391E"/>
    <w:rPr>
      <w:rFonts w:ascii="Roboto Light" w:hAnsi="Roboto Light" w:cs="Roboto Light" w:hint="default"/>
      <w:color w:val="221E1F"/>
      <w:sz w:val="22"/>
      <w:szCs w:val="22"/>
    </w:rPr>
  </w:style>
  <w:style w:type="paragraph" w:styleId="Sinespaciado">
    <w:name w:val="No Spacing"/>
    <w:link w:val="SinespaciadoCar"/>
    <w:uiPriority w:val="1"/>
    <w:qFormat/>
    <w:rsid w:val="00133916"/>
    <w:rPr>
      <w:rFonts w:asciiTheme="minorHAnsi" w:eastAsiaTheme="minorEastAsia" w:hAnsiTheme="minorHAnsi" w:cstheme="minorBidi"/>
      <w:sz w:val="22"/>
      <w:szCs w:val="22"/>
      <w:lang w:val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33916"/>
    <w:rPr>
      <w:rFonts w:asciiTheme="minorHAnsi" w:eastAsiaTheme="minorEastAsia" w:hAnsiTheme="minorHAnsi" w:cstheme="minorBidi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3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5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3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teams.microsoft.com/l/meetup-join/19%3ameeting_MmFkZjFkNzYtY2M3Ni00ZTQ4LThmZDctMWNjZjc5OGQ3OTk1%40thread.v2/0?context=%7b%22Tid%22%3a%22eb45f0fe-1d5e-4158-b768-7f16522faec7%22%2c%22Oid%22%3a%22ecd41466-798d-4ff6-9cd4-0f635439bf76%22%7d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nis.rodriguez\Desktop\Plantillas%20SEAJAL%202021\Plantillas%202022\SESAJ%20-%20Hoja%20membretada%202021%20(1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+zxQvSU6KVHEZWufGBQwPxPoYoA==">AMUW2mUgYEGU7bmbEuAEKE41tdKpfQwOjBn4kMhpICppAFF9rfUbF04lWbAKT43uh2Uk1MfdJe+uvtb2TBephR/varU6lvOH8t7EnUWkxmihXEP1Iif7ggU=</go:docsCustomData>
</go:gDocsCustomXmlDataStorage>
</file>

<file path=customXml/itemProps1.xml><?xml version="1.0" encoding="utf-8"?>
<ds:datastoreItem xmlns:ds="http://schemas.openxmlformats.org/officeDocument/2006/customXml" ds:itemID="{4C891351-2714-C240-90C1-CAEE2AAABF9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SESAJ - Hoja membretada 2021 (1)</Template>
  <TotalTime>7418</TotalTime>
  <Pages>1</Pages>
  <Words>1636</Words>
  <Characters>9004</Characters>
  <Application>Microsoft Office Word</Application>
  <DocSecurity>0</DocSecurity>
  <Lines>75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denis.rodriguez</dc:creator>
  <cp:keywords/>
  <dc:description/>
  <cp:lastModifiedBy>Jorge Luis Reyes Bravo</cp:lastModifiedBy>
  <cp:revision>23</cp:revision>
  <cp:lastPrinted>2023-05-19T18:06:00Z</cp:lastPrinted>
  <dcterms:created xsi:type="dcterms:W3CDTF">2022-05-09T18:38:00Z</dcterms:created>
  <dcterms:modified xsi:type="dcterms:W3CDTF">2023-11-27T15:49:00Z</dcterms:modified>
</cp:coreProperties>
</file>