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CF23" w14:textId="4D47AD34" w:rsidR="00556494" w:rsidRPr="00F63F89" w:rsidRDefault="00556494" w:rsidP="00556494">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 xml:space="preserve">Acta de la Primera Sesión </w:t>
      </w:r>
      <w:r w:rsidR="004D6D2D">
        <w:rPr>
          <w:rFonts w:ascii="Arial" w:eastAsia="Arial" w:hAnsi="Arial" w:cs="Arial"/>
          <w:b/>
          <w:bCs/>
          <w:color w:val="003B51"/>
          <w:sz w:val="22"/>
          <w:szCs w:val="22"/>
        </w:rPr>
        <w:t>O</w:t>
      </w:r>
      <w:r w:rsidRPr="00F63F89">
        <w:rPr>
          <w:rFonts w:ascii="Arial" w:eastAsia="Arial" w:hAnsi="Arial" w:cs="Arial"/>
          <w:b/>
          <w:bCs/>
          <w:color w:val="003B51"/>
          <w:sz w:val="22"/>
          <w:szCs w:val="22"/>
        </w:rPr>
        <w:t>rdinaria</w:t>
      </w:r>
    </w:p>
    <w:p w14:paraId="4FF03C31" w14:textId="77777777" w:rsidR="00556494" w:rsidRPr="00F63F89" w:rsidRDefault="00556494" w:rsidP="00556494">
      <w:pPr>
        <w:jc w:val="center"/>
        <w:rPr>
          <w:rFonts w:ascii="Arial" w:eastAsia="Arial" w:hAnsi="Arial" w:cs="Arial"/>
          <w:b/>
          <w:bCs/>
          <w:sz w:val="22"/>
          <w:szCs w:val="22"/>
        </w:rPr>
      </w:pPr>
    </w:p>
    <w:p w14:paraId="4E4212C5" w14:textId="77777777" w:rsidR="00556494" w:rsidRPr="00F63F89" w:rsidRDefault="00556494" w:rsidP="00556494">
      <w:pPr>
        <w:jc w:val="center"/>
        <w:rPr>
          <w:rFonts w:ascii="Arial" w:eastAsia="Arial" w:hAnsi="Arial" w:cs="Arial"/>
          <w:b/>
          <w:bCs/>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406"/>
      </w:tblGrid>
      <w:tr w:rsidR="00556494" w:rsidRPr="00F63F89" w14:paraId="4BDBA8FC" w14:textId="77777777" w:rsidTr="00452343">
        <w:tc>
          <w:tcPr>
            <w:tcW w:w="988" w:type="dxa"/>
          </w:tcPr>
          <w:p w14:paraId="57D6E9C7" w14:textId="77777777" w:rsidR="00556494" w:rsidRPr="00F63F89" w:rsidRDefault="00556494" w:rsidP="00452343">
            <w:pPr>
              <w:jc w:val="center"/>
              <w:rPr>
                <w:rFonts w:ascii="Arial" w:eastAsia="Arial" w:hAnsi="Arial" w:cs="Arial"/>
                <w:b/>
                <w:bCs/>
                <w:sz w:val="22"/>
                <w:szCs w:val="22"/>
              </w:rPr>
            </w:pPr>
            <w:r w:rsidRPr="00F63F89">
              <w:rPr>
                <w:rFonts w:ascii="Arial" w:eastAsia="Arial" w:hAnsi="Arial" w:cs="Arial"/>
                <w:b/>
                <w:bCs/>
                <w:color w:val="003B51"/>
                <w:sz w:val="22"/>
                <w:szCs w:val="22"/>
              </w:rPr>
              <w:t>Sesión</w:t>
            </w:r>
          </w:p>
        </w:tc>
        <w:tc>
          <w:tcPr>
            <w:tcW w:w="8406" w:type="dxa"/>
          </w:tcPr>
          <w:p w14:paraId="6AD36BCE" w14:textId="1F603679" w:rsidR="00556494" w:rsidRPr="00F63F89" w:rsidRDefault="00556494" w:rsidP="00452343">
            <w:pPr>
              <w:rPr>
                <w:rFonts w:ascii="Arial" w:eastAsia="Arial" w:hAnsi="Arial" w:cs="Arial"/>
                <w:color w:val="003B51"/>
                <w:sz w:val="22"/>
                <w:szCs w:val="22"/>
              </w:rPr>
            </w:pPr>
            <w:r w:rsidRPr="00F63F89">
              <w:rPr>
                <w:rFonts w:ascii="Arial" w:eastAsia="Arial" w:hAnsi="Arial" w:cs="Arial"/>
                <w:color w:val="000000" w:themeColor="text1"/>
                <w:sz w:val="22"/>
                <w:szCs w:val="22"/>
              </w:rPr>
              <w:t>2023.</w:t>
            </w:r>
            <w:r w:rsidR="004D6D2D">
              <w:rPr>
                <w:rFonts w:ascii="Arial" w:eastAsia="Arial" w:hAnsi="Arial" w:cs="Arial"/>
                <w:color w:val="000000" w:themeColor="text1"/>
                <w:sz w:val="22"/>
                <w:szCs w:val="22"/>
              </w:rPr>
              <w:t>CAR</w:t>
            </w:r>
            <w:r w:rsidRPr="00F63F89">
              <w:rPr>
                <w:rFonts w:ascii="Arial" w:eastAsia="Arial" w:hAnsi="Arial" w:cs="Arial"/>
                <w:color w:val="000000" w:themeColor="text1"/>
                <w:sz w:val="22"/>
                <w:szCs w:val="22"/>
              </w:rPr>
              <w:t>.1S</w:t>
            </w:r>
            <w:r w:rsidR="004D6D2D">
              <w:rPr>
                <w:rFonts w:ascii="Arial" w:eastAsia="Arial" w:hAnsi="Arial" w:cs="Arial"/>
                <w:color w:val="000000" w:themeColor="text1"/>
                <w:sz w:val="22"/>
                <w:szCs w:val="22"/>
              </w:rPr>
              <w:t>O</w:t>
            </w:r>
          </w:p>
        </w:tc>
      </w:tr>
      <w:tr w:rsidR="00556494" w:rsidRPr="00F63F89" w14:paraId="55F68C99" w14:textId="77777777" w:rsidTr="00452343">
        <w:tc>
          <w:tcPr>
            <w:tcW w:w="988" w:type="dxa"/>
          </w:tcPr>
          <w:p w14:paraId="44EE9BCC" w14:textId="77777777" w:rsidR="00556494" w:rsidRPr="00F63F89" w:rsidRDefault="00556494" w:rsidP="00452343">
            <w:pPr>
              <w:jc w:val="center"/>
              <w:rPr>
                <w:rFonts w:ascii="Arial" w:eastAsia="Arial" w:hAnsi="Arial" w:cs="Arial"/>
                <w:b/>
                <w:bCs/>
                <w:sz w:val="22"/>
                <w:szCs w:val="22"/>
              </w:rPr>
            </w:pPr>
            <w:r w:rsidRPr="00F63F89">
              <w:rPr>
                <w:rFonts w:ascii="Arial" w:eastAsia="Arial" w:hAnsi="Arial" w:cs="Arial"/>
                <w:b/>
                <w:bCs/>
                <w:color w:val="003B51"/>
                <w:sz w:val="22"/>
                <w:szCs w:val="22"/>
              </w:rPr>
              <w:t>Fecha</w:t>
            </w:r>
          </w:p>
        </w:tc>
        <w:tc>
          <w:tcPr>
            <w:tcW w:w="8406" w:type="dxa"/>
          </w:tcPr>
          <w:p w14:paraId="10DBA932" w14:textId="237A2CF3" w:rsidR="00556494" w:rsidRPr="00F63F89" w:rsidRDefault="004D6D2D" w:rsidP="00452343">
            <w:pPr>
              <w:rPr>
                <w:rFonts w:ascii="Arial" w:eastAsia="Arial" w:hAnsi="Arial" w:cs="Arial"/>
                <w:color w:val="000000" w:themeColor="text1"/>
                <w:sz w:val="22"/>
                <w:szCs w:val="22"/>
              </w:rPr>
            </w:pPr>
            <w:r>
              <w:rPr>
                <w:rFonts w:ascii="Arial" w:eastAsia="Arial" w:hAnsi="Arial" w:cs="Arial"/>
                <w:color w:val="000000" w:themeColor="text1"/>
                <w:sz w:val="22"/>
                <w:szCs w:val="22"/>
              </w:rPr>
              <w:t>06</w:t>
            </w:r>
            <w:r w:rsidR="00556494" w:rsidRPr="00F63F89">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de junio</w:t>
            </w:r>
            <w:r w:rsidR="00556494" w:rsidRPr="00F63F89">
              <w:rPr>
                <w:rFonts w:ascii="Arial" w:eastAsia="Arial" w:hAnsi="Arial" w:cs="Arial"/>
                <w:color w:val="000000" w:themeColor="text1"/>
                <w:sz w:val="22"/>
                <w:szCs w:val="22"/>
              </w:rPr>
              <w:t xml:space="preserve"> de 2023</w:t>
            </w:r>
          </w:p>
        </w:tc>
      </w:tr>
      <w:tr w:rsidR="00556494" w:rsidRPr="00F63F89" w14:paraId="48E851B5" w14:textId="77777777" w:rsidTr="00452343">
        <w:tc>
          <w:tcPr>
            <w:tcW w:w="988" w:type="dxa"/>
          </w:tcPr>
          <w:p w14:paraId="6E7CB494" w14:textId="77777777" w:rsidR="00556494" w:rsidRPr="00F63F89" w:rsidRDefault="00556494" w:rsidP="00452343">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Hora</w:t>
            </w:r>
          </w:p>
        </w:tc>
        <w:tc>
          <w:tcPr>
            <w:tcW w:w="8406" w:type="dxa"/>
          </w:tcPr>
          <w:p w14:paraId="41287A4A" w14:textId="375F6752" w:rsidR="00556494" w:rsidRPr="00F63F89" w:rsidRDefault="007D371E" w:rsidP="00452343">
            <w:pPr>
              <w:rPr>
                <w:rFonts w:ascii="Arial" w:eastAsia="Arial" w:hAnsi="Arial" w:cs="Arial"/>
                <w:color w:val="003B51"/>
                <w:sz w:val="22"/>
                <w:szCs w:val="22"/>
              </w:rPr>
            </w:pPr>
            <w:r>
              <w:rPr>
                <w:rFonts w:ascii="Arial" w:eastAsia="Arial" w:hAnsi="Arial" w:cs="Arial"/>
                <w:color w:val="000000" w:themeColor="text1"/>
                <w:sz w:val="22"/>
                <w:szCs w:val="22"/>
              </w:rPr>
              <w:t>1</w:t>
            </w:r>
            <w:r w:rsidR="004D6D2D">
              <w:rPr>
                <w:rFonts w:ascii="Arial" w:eastAsia="Arial" w:hAnsi="Arial" w:cs="Arial"/>
                <w:color w:val="000000" w:themeColor="text1"/>
                <w:sz w:val="22"/>
                <w:szCs w:val="22"/>
              </w:rPr>
              <w:t>3</w:t>
            </w:r>
            <w:r w:rsidR="00556494" w:rsidRPr="00F63F89">
              <w:rPr>
                <w:rFonts w:ascii="Arial" w:eastAsia="Arial" w:hAnsi="Arial" w:cs="Arial"/>
                <w:color w:val="000000" w:themeColor="text1"/>
                <w:sz w:val="22"/>
                <w:szCs w:val="22"/>
              </w:rPr>
              <w:t>:</w:t>
            </w:r>
            <w:r w:rsidR="004D6D2D">
              <w:rPr>
                <w:rFonts w:ascii="Arial" w:eastAsia="Arial" w:hAnsi="Arial" w:cs="Arial"/>
                <w:color w:val="000000" w:themeColor="text1"/>
                <w:sz w:val="22"/>
                <w:szCs w:val="22"/>
              </w:rPr>
              <w:t>3</w:t>
            </w:r>
            <w:r w:rsidR="00556494" w:rsidRPr="00F63F89">
              <w:rPr>
                <w:rFonts w:ascii="Arial" w:eastAsia="Arial" w:hAnsi="Arial" w:cs="Arial"/>
                <w:color w:val="000000" w:themeColor="text1"/>
                <w:sz w:val="22"/>
                <w:szCs w:val="22"/>
              </w:rPr>
              <w:t xml:space="preserve">0 </w:t>
            </w:r>
          </w:p>
        </w:tc>
      </w:tr>
      <w:tr w:rsidR="00556494" w:rsidRPr="00F63F89" w14:paraId="74F0B9C4" w14:textId="77777777" w:rsidTr="00452343">
        <w:tc>
          <w:tcPr>
            <w:tcW w:w="988" w:type="dxa"/>
          </w:tcPr>
          <w:p w14:paraId="13936B04" w14:textId="77777777" w:rsidR="00556494" w:rsidRPr="00F63F89" w:rsidRDefault="00556494" w:rsidP="00452343">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Lugar</w:t>
            </w:r>
          </w:p>
        </w:tc>
        <w:tc>
          <w:tcPr>
            <w:tcW w:w="8406" w:type="dxa"/>
          </w:tcPr>
          <w:p w14:paraId="197D3F43" w14:textId="77777777" w:rsidR="00556494" w:rsidRPr="00F63F89" w:rsidRDefault="00556494" w:rsidP="00452343">
            <w:pPr>
              <w:jc w:val="both"/>
              <w:rPr>
                <w:rFonts w:ascii="Arial" w:eastAsia="Arial" w:hAnsi="Arial" w:cs="Arial"/>
                <w:b/>
                <w:bCs/>
                <w:sz w:val="22"/>
                <w:szCs w:val="22"/>
              </w:rPr>
            </w:pPr>
            <w:r w:rsidRPr="00F63F89">
              <w:rPr>
                <w:rFonts w:ascii="Arial" w:eastAsia="Cambria" w:hAnsi="Arial" w:cs="Arial"/>
                <w:color w:val="282828"/>
                <w:sz w:val="22"/>
                <w:szCs w:val="22"/>
                <w:lang w:val="es-MX" w:eastAsia="es-MX"/>
              </w:rPr>
              <w:t>Secretaría Ejecutiva del Sistema Estatal Anticorrupción de Jalisco, ubicado en la Avenida Arcos número 767 de la colonia Jardines del Bosque, del Municipio de Guadalajara; Jalisco.</w:t>
            </w:r>
          </w:p>
        </w:tc>
      </w:tr>
    </w:tbl>
    <w:p w14:paraId="52137888" w14:textId="77777777" w:rsidR="00556494" w:rsidRPr="00F63F89" w:rsidRDefault="00556494" w:rsidP="00556494">
      <w:pPr>
        <w:rPr>
          <w:rFonts w:ascii="Arial" w:eastAsia="Cambria" w:hAnsi="Arial" w:cs="Arial"/>
          <w:color w:val="282828"/>
          <w:sz w:val="22"/>
          <w:szCs w:val="22"/>
          <w:lang w:val="es-MX" w:eastAsia="es-MX"/>
        </w:rPr>
      </w:pPr>
    </w:p>
    <w:p w14:paraId="5003DBA3" w14:textId="77777777" w:rsidR="00556494" w:rsidRPr="00F63F89" w:rsidRDefault="00556494" w:rsidP="00556494">
      <w:pPr>
        <w:rPr>
          <w:rFonts w:ascii="Arial" w:eastAsia="Arial" w:hAnsi="Arial" w:cs="Arial"/>
          <w:b/>
          <w:color w:val="003B51"/>
          <w:sz w:val="22"/>
          <w:szCs w:val="22"/>
        </w:rPr>
      </w:pPr>
      <w:r w:rsidRPr="00F63F89">
        <w:rPr>
          <w:rFonts w:ascii="Arial" w:eastAsia="Arial" w:hAnsi="Arial" w:cs="Arial"/>
          <w:b/>
          <w:color w:val="003B51"/>
          <w:sz w:val="22"/>
          <w:szCs w:val="22"/>
        </w:rPr>
        <w:t>Orden del Día:</w:t>
      </w:r>
    </w:p>
    <w:p w14:paraId="3F0DDB13" w14:textId="77777777" w:rsidR="00556494" w:rsidRPr="00F63F89" w:rsidRDefault="00556494" w:rsidP="00556494">
      <w:pPr>
        <w:rPr>
          <w:rFonts w:ascii="Arial" w:eastAsia="Arial" w:hAnsi="Arial" w:cs="Arial"/>
          <w:b/>
          <w:sz w:val="22"/>
          <w:szCs w:val="22"/>
        </w:rPr>
      </w:pPr>
    </w:p>
    <w:p w14:paraId="0593F55A"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Bienvenida.</w:t>
      </w:r>
    </w:p>
    <w:p w14:paraId="183838D1"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 xml:space="preserve">Declaración de </w:t>
      </w:r>
      <w:r w:rsidRPr="004D6D2D">
        <w:rPr>
          <w:rFonts w:ascii="Arial" w:eastAsia="Arial" w:hAnsi="Arial" w:cs="Arial"/>
          <w:bCs/>
          <w:i/>
          <w:iCs/>
          <w:sz w:val="22"/>
          <w:szCs w:val="22"/>
        </w:rPr>
        <w:t>quórum</w:t>
      </w:r>
      <w:r w:rsidRPr="004D6D2D">
        <w:rPr>
          <w:rFonts w:ascii="Arial" w:eastAsia="Arial" w:hAnsi="Arial" w:cs="Arial"/>
          <w:bCs/>
          <w:sz w:val="22"/>
          <w:szCs w:val="22"/>
        </w:rPr>
        <w:t xml:space="preserve"> legal.</w:t>
      </w:r>
    </w:p>
    <w:p w14:paraId="3FE86977"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 xml:space="preserve">Lectura y Aprobación del Orden del Día. </w:t>
      </w:r>
    </w:p>
    <w:p w14:paraId="5222D544"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Presentación de los nuevos integrantes del Comité de Administración de Riesgos.</w:t>
      </w:r>
    </w:p>
    <w:p w14:paraId="1D5C8625"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Presentación de las funciones del Comité de Administración de Riesgos.</w:t>
      </w:r>
    </w:p>
    <w:p w14:paraId="0192F743"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Propuesta de adaptar los riesgos planteados en el PTAR 2023 aprobado.</w:t>
      </w:r>
    </w:p>
    <w:p w14:paraId="7E247331"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Presentación y aprobación del calendario de sesiones del CAR.</w:t>
      </w:r>
    </w:p>
    <w:p w14:paraId="5764254C"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Asuntos Generales.</w:t>
      </w:r>
    </w:p>
    <w:p w14:paraId="37F7BBC9"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Revisión y ratificación de los acuerdos adoptados en la reunión.</w:t>
      </w:r>
    </w:p>
    <w:p w14:paraId="35EBEC6E" w14:textId="77777777" w:rsidR="004D6D2D" w:rsidRPr="004D6D2D" w:rsidRDefault="004D6D2D" w:rsidP="004D6D2D">
      <w:pPr>
        <w:pStyle w:val="Prrafodelista"/>
        <w:numPr>
          <w:ilvl w:val="0"/>
          <w:numId w:val="8"/>
        </w:numPr>
        <w:rPr>
          <w:rFonts w:ascii="Arial" w:eastAsia="Arial" w:hAnsi="Arial" w:cs="Arial"/>
          <w:bCs/>
          <w:sz w:val="22"/>
          <w:szCs w:val="22"/>
          <w:lang w:val="es-MX"/>
        </w:rPr>
      </w:pPr>
      <w:r w:rsidRPr="004D6D2D">
        <w:rPr>
          <w:rFonts w:ascii="Arial" w:eastAsia="Arial" w:hAnsi="Arial" w:cs="Arial"/>
          <w:bCs/>
          <w:sz w:val="22"/>
          <w:szCs w:val="22"/>
        </w:rPr>
        <w:t>Clausura de la sesión.</w:t>
      </w:r>
    </w:p>
    <w:p w14:paraId="2C2D6F65" w14:textId="77777777" w:rsidR="00556494" w:rsidRPr="00F63F89" w:rsidRDefault="00556494" w:rsidP="00556494">
      <w:pPr>
        <w:pStyle w:val="Prrafodelista"/>
        <w:ind w:left="720"/>
        <w:rPr>
          <w:rFonts w:ascii="Arial" w:eastAsia="Arial" w:hAnsi="Arial" w:cs="Arial"/>
          <w:bCs/>
          <w:sz w:val="22"/>
          <w:szCs w:val="22"/>
        </w:rPr>
      </w:pPr>
    </w:p>
    <w:p w14:paraId="6617421E" w14:textId="65CC2EB2" w:rsidR="00556494" w:rsidRPr="00D60159" w:rsidRDefault="00556494" w:rsidP="00556494">
      <w:pPr>
        <w:spacing w:after="240"/>
        <w:rPr>
          <w:rFonts w:ascii="Arial" w:eastAsia="Arial" w:hAnsi="Arial" w:cs="Arial"/>
          <w:b/>
          <w:color w:val="003B51"/>
          <w:sz w:val="22"/>
          <w:szCs w:val="22"/>
        </w:rPr>
      </w:pPr>
      <w:r w:rsidRPr="00D60159">
        <w:rPr>
          <w:rFonts w:ascii="Arial" w:eastAsia="Arial" w:hAnsi="Arial" w:cs="Arial"/>
          <w:b/>
          <w:color w:val="003B51"/>
          <w:sz w:val="22"/>
          <w:szCs w:val="22"/>
        </w:rPr>
        <w:t xml:space="preserve">1. Bienvenida </w:t>
      </w:r>
    </w:p>
    <w:p w14:paraId="17155C3B" w14:textId="2CB931A5" w:rsidR="00556494" w:rsidRDefault="004D6D2D" w:rsidP="000A0F6D">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El Presidente</w:t>
      </w:r>
      <w:r w:rsidR="00727595">
        <w:rPr>
          <w:rFonts w:ascii="Arial" w:eastAsia="Cambria" w:hAnsi="Arial" w:cs="Arial"/>
          <w:color w:val="282828"/>
          <w:sz w:val="22"/>
          <w:szCs w:val="22"/>
          <w:lang w:val="es-MX" w:eastAsia="es-MX"/>
        </w:rPr>
        <w:t xml:space="preserve"> del </w:t>
      </w:r>
      <w:r>
        <w:rPr>
          <w:rFonts w:ascii="Arial" w:eastAsia="Cambria" w:hAnsi="Arial" w:cs="Arial"/>
          <w:color w:val="282828"/>
          <w:sz w:val="22"/>
          <w:szCs w:val="22"/>
          <w:lang w:val="es-MX" w:eastAsia="es-MX"/>
        </w:rPr>
        <w:t xml:space="preserve">CAR hace </w:t>
      </w:r>
      <w:r w:rsidR="00CB7B33">
        <w:rPr>
          <w:rFonts w:ascii="Arial" w:eastAsia="Cambria" w:hAnsi="Arial" w:cs="Arial"/>
          <w:color w:val="282828"/>
          <w:sz w:val="22"/>
          <w:szCs w:val="22"/>
          <w:lang w:val="es-MX" w:eastAsia="es-MX"/>
        </w:rPr>
        <w:t xml:space="preserve">el uso de la voz </w:t>
      </w:r>
      <w:r>
        <w:rPr>
          <w:rFonts w:ascii="Arial" w:eastAsia="Cambria" w:hAnsi="Arial" w:cs="Arial"/>
          <w:color w:val="282828"/>
          <w:sz w:val="22"/>
          <w:szCs w:val="22"/>
          <w:lang w:val="es-MX" w:eastAsia="es-MX"/>
        </w:rPr>
        <w:t xml:space="preserve">para dar la bienvenida </w:t>
      </w:r>
      <w:r w:rsidR="00556494" w:rsidRPr="00F63F89">
        <w:rPr>
          <w:rFonts w:ascii="Arial" w:eastAsia="Cambria" w:hAnsi="Arial" w:cs="Arial"/>
          <w:color w:val="282828"/>
          <w:sz w:val="22"/>
          <w:szCs w:val="22"/>
          <w:lang w:val="es-MX" w:eastAsia="es-MX"/>
        </w:rPr>
        <w:t xml:space="preserve">a quienes asisten a la </w:t>
      </w:r>
      <w:r w:rsidR="00556494" w:rsidRPr="00F63F89">
        <w:rPr>
          <w:rFonts w:ascii="Arial" w:eastAsia="Cambria" w:hAnsi="Arial" w:cs="Arial"/>
          <w:sz w:val="22"/>
          <w:szCs w:val="22"/>
          <w:lang w:val="es-MX" w:eastAsia="es-MX"/>
        </w:rPr>
        <w:t xml:space="preserve">Primera </w:t>
      </w:r>
      <w:r w:rsidR="00556494" w:rsidRPr="00F63F89">
        <w:rPr>
          <w:rFonts w:ascii="Arial" w:eastAsia="Cambria" w:hAnsi="Arial" w:cs="Arial"/>
          <w:color w:val="282828"/>
          <w:sz w:val="22"/>
          <w:szCs w:val="22"/>
          <w:lang w:val="es-MX" w:eastAsia="es-MX"/>
        </w:rPr>
        <w:t>Sesión</w:t>
      </w:r>
      <w:r w:rsidR="00556494" w:rsidRPr="00F63F89">
        <w:rPr>
          <w:rFonts w:ascii="Arial" w:eastAsia="Cambria" w:hAnsi="Arial" w:cs="Arial"/>
          <w:sz w:val="22"/>
          <w:szCs w:val="22"/>
          <w:lang w:val="es-MX" w:eastAsia="es-MX"/>
        </w:rPr>
        <w:t xml:space="preserve"> </w:t>
      </w:r>
      <w:r>
        <w:rPr>
          <w:rFonts w:ascii="Arial" w:eastAsia="Cambria" w:hAnsi="Arial" w:cs="Arial"/>
          <w:sz w:val="22"/>
          <w:szCs w:val="22"/>
          <w:lang w:val="es-MX" w:eastAsia="es-MX"/>
        </w:rPr>
        <w:t>O</w:t>
      </w:r>
      <w:r w:rsidR="00556494" w:rsidRPr="00F63F89">
        <w:rPr>
          <w:rFonts w:ascii="Arial" w:eastAsia="Cambria" w:hAnsi="Arial" w:cs="Arial"/>
          <w:sz w:val="22"/>
          <w:szCs w:val="22"/>
          <w:lang w:val="es-MX" w:eastAsia="es-MX"/>
        </w:rPr>
        <w:t xml:space="preserve">rdinaria </w:t>
      </w:r>
      <w:r w:rsidR="00556494" w:rsidRPr="00F63F89">
        <w:rPr>
          <w:rFonts w:ascii="Arial" w:eastAsia="Cambria" w:hAnsi="Arial" w:cs="Arial"/>
          <w:color w:val="282828"/>
          <w:sz w:val="22"/>
          <w:szCs w:val="22"/>
          <w:lang w:val="es-MX" w:eastAsia="es-MX"/>
        </w:rPr>
        <w:t xml:space="preserve">del Comité de </w:t>
      </w:r>
      <w:r>
        <w:rPr>
          <w:rFonts w:ascii="Arial" w:eastAsia="Cambria" w:hAnsi="Arial" w:cs="Arial"/>
          <w:color w:val="282828"/>
          <w:sz w:val="22"/>
          <w:szCs w:val="22"/>
          <w:lang w:val="es-MX" w:eastAsia="es-MX"/>
        </w:rPr>
        <w:t>Administración de Riesgos</w:t>
      </w:r>
      <w:r w:rsidR="00556494" w:rsidRPr="00F63F89">
        <w:rPr>
          <w:rFonts w:ascii="Arial" w:eastAsia="Cambria" w:hAnsi="Arial" w:cs="Arial"/>
          <w:color w:val="282828"/>
          <w:sz w:val="22"/>
          <w:szCs w:val="22"/>
          <w:lang w:val="es-MX" w:eastAsia="es-MX"/>
        </w:rPr>
        <w:t xml:space="preserve"> (</w:t>
      </w:r>
      <w:r>
        <w:rPr>
          <w:rFonts w:ascii="Arial" w:eastAsia="Cambria" w:hAnsi="Arial" w:cs="Arial"/>
          <w:color w:val="282828"/>
          <w:sz w:val="22"/>
          <w:szCs w:val="22"/>
          <w:lang w:val="es-MX" w:eastAsia="es-MX"/>
        </w:rPr>
        <w:t>CAR</w:t>
      </w:r>
      <w:r w:rsidR="00556494" w:rsidRPr="00F63F89">
        <w:rPr>
          <w:rFonts w:ascii="Arial" w:eastAsia="Cambria" w:hAnsi="Arial" w:cs="Arial"/>
          <w:color w:val="282828"/>
          <w:sz w:val="22"/>
          <w:szCs w:val="22"/>
          <w:lang w:val="es-MX" w:eastAsia="es-MX"/>
        </w:rPr>
        <w:t>) de la SESAJ</w:t>
      </w:r>
      <w:r w:rsidR="000A0F6D">
        <w:rPr>
          <w:rFonts w:ascii="Arial" w:eastAsia="Cambria" w:hAnsi="Arial" w:cs="Arial"/>
          <w:color w:val="282828"/>
          <w:sz w:val="22"/>
          <w:szCs w:val="22"/>
          <w:lang w:val="es-MX" w:eastAsia="es-MX"/>
        </w:rPr>
        <w:t xml:space="preserve"> </w:t>
      </w:r>
      <w:r w:rsidR="004403D1">
        <w:rPr>
          <w:rFonts w:ascii="Arial" w:eastAsia="Cambria" w:hAnsi="Arial" w:cs="Arial"/>
          <w:color w:val="282828"/>
          <w:sz w:val="22"/>
          <w:szCs w:val="22"/>
          <w:lang w:val="es-MX" w:eastAsia="es-MX"/>
        </w:rPr>
        <w:t>y agradece a quienes se encuentran presentes en esta sesión, y señala la importancia de estas actividades.</w:t>
      </w:r>
      <w:r w:rsidR="00556494">
        <w:rPr>
          <w:rFonts w:ascii="Arial" w:eastAsia="Cambria" w:hAnsi="Arial" w:cs="Arial"/>
          <w:color w:val="282828"/>
          <w:sz w:val="22"/>
          <w:szCs w:val="22"/>
          <w:lang w:val="es-MX" w:eastAsia="es-MX"/>
        </w:rPr>
        <w:t xml:space="preserve"> </w:t>
      </w:r>
      <w:r w:rsidR="000A0F6D">
        <w:rPr>
          <w:rFonts w:ascii="Arial" w:eastAsia="Cambria" w:hAnsi="Arial" w:cs="Arial"/>
          <w:color w:val="282828"/>
          <w:sz w:val="22"/>
          <w:szCs w:val="22"/>
          <w:lang w:val="es-MX" w:eastAsia="es-MX"/>
        </w:rPr>
        <w:t xml:space="preserve">Posteriormente </w:t>
      </w:r>
      <w:r w:rsidR="00556494">
        <w:rPr>
          <w:rFonts w:ascii="Arial" w:eastAsia="Cambria" w:hAnsi="Arial" w:cs="Arial"/>
          <w:color w:val="282828"/>
          <w:sz w:val="22"/>
          <w:szCs w:val="22"/>
          <w:lang w:val="es-MX" w:eastAsia="es-MX"/>
        </w:rPr>
        <w:t>procede a desahogar el siguiente punto del Orden del Día.</w:t>
      </w:r>
    </w:p>
    <w:p w14:paraId="7B6EC279" w14:textId="41087BD4" w:rsidR="00556494" w:rsidRDefault="007D371E" w:rsidP="00556494">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2</w:t>
      </w:r>
      <w:r w:rsidR="00556494" w:rsidRPr="37C09865">
        <w:rPr>
          <w:rFonts w:ascii="Arial" w:eastAsia="Arial" w:hAnsi="Arial" w:cs="Arial"/>
          <w:b/>
          <w:bCs/>
          <w:color w:val="003B51"/>
          <w:sz w:val="22"/>
          <w:szCs w:val="22"/>
        </w:rPr>
        <w:t>. Declaración del</w:t>
      </w:r>
      <w:r w:rsidR="00556494" w:rsidRPr="37C09865">
        <w:rPr>
          <w:rFonts w:ascii="Arial" w:eastAsia="Arial" w:hAnsi="Arial" w:cs="Arial"/>
          <w:b/>
          <w:bCs/>
          <w:i/>
          <w:iCs/>
          <w:color w:val="003B51"/>
          <w:sz w:val="22"/>
          <w:szCs w:val="22"/>
        </w:rPr>
        <w:t xml:space="preserve"> quórum</w:t>
      </w:r>
      <w:r w:rsidR="00556494" w:rsidRPr="37C09865">
        <w:rPr>
          <w:rFonts w:ascii="Arial" w:eastAsia="Arial" w:hAnsi="Arial" w:cs="Arial"/>
          <w:b/>
          <w:bCs/>
          <w:color w:val="003B51"/>
          <w:sz w:val="22"/>
          <w:szCs w:val="22"/>
        </w:rPr>
        <w:t xml:space="preserve"> legal.</w:t>
      </w:r>
    </w:p>
    <w:p w14:paraId="19351AD4" w14:textId="337C6DB6" w:rsidR="005524ED" w:rsidRDefault="005524ED" w:rsidP="005524ED">
      <w:pPr>
        <w:spacing w:before="240" w:after="240"/>
        <w:jc w:val="both"/>
        <w:rPr>
          <w:rFonts w:ascii="Arial" w:eastAsia="Arial" w:hAnsi="Arial" w:cs="Arial"/>
          <w:sz w:val="22"/>
          <w:szCs w:val="22"/>
        </w:rPr>
      </w:pPr>
      <w:r>
        <w:rPr>
          <w:rFonts w:ascii="Arial" w:eastAsia="Arial" w:hAnsi="Arial" w:cs="Arial"/>
          <w:sz w:val="22"/>
          <w:szCs w:val="22"/>
        </w:rPr>
        <w:t xml:space="preserve">Según se determina en el </w:t>
      </w:r>
      <w:r w:rsidR="0048129F">
        <w:rPr>
          <w:rFonts w:ascii="Arial" w:eastAsia="Arial" w:hAnsi="Arial" w:cs="Arial"/>
          <w:sz w:val="22"/>
          <w:szCs w:val="22"/>
        </w:rPr>
        <w:t>artículo 18</w:t>
      </w:r>
      <w:r>
        <w:rPr>
          <w:rFonts w:ascii="Arial" w:eastAsia="Arial" w:hAnsi="Arial" w:cs="Arial"/>
          <w:sz w:val="22"/>
          <w:szCs w:val="22"/>
        </w:rPr>
        <w:t xml:space="preserve"> de </w:t>
      </w:r>
      <w:r w:rsidR="0048129F">
        <w:rPr>
          <w:rFonts w:ascii="Arial" w:eastAsia="Arial" w:hAnsi="Arial" w:cs="Arial"/>
          <w:sz w:val="22"/>
          <w:szCs w:val="22"/>
        </w:rPr>
        <w:t>los Lineamientos de Operación de Comité de Administración de Riesgos de la SESAJ</w:t>
      </w:r>
      <w:r>
        <w:rPr>
          <w:rFonts w:ascii="Arial" w:eastAsia="Arial" w:hAnsi="Arial" w:cs="Arial"/>
          <w:sz w:val="22"/>
          <w:szCs w:val="22"/>
        </w:rPr>
        <w:t xml:space="preserve">, </w:t>
      </w:r>
      <w:r w:rsidR="004D2649">
        <w:rPr>
          <w:rFonts w:ascii="Arial" w:eastAsia="Arial" w:hAnsi="Arial" w:cs="Arial"/>
          <w:sz w:val="22"/>
          <w:szCs w:val="22"/>
        </w:rPr>
        <w:t xml:space="preserve">el Presidente del Comité le solicita a la Vocal Ejecutiva si </w:t>
      </w:r>
      <w:r>
        <w:rPr>
          <w:rFonts w:ascii="Arial" w:eastAsia="Arial" w:hAnsi="Arial" w:cs="Arial"/>
          <w:sz w:val="22"/>
          <w:szCs w:val="22"/>
        </w:rPr>
        <w:t>encuentran presentes</w:t>
      </w:r>
      <w:r w:rsidRPr="37C09865">
        <w:rPr>
          <w:rFonts w:ascii="Arial" w:eastAsia="Arial" w:hAnsi="Arial" w:cs="Arial"/>
          <w:sz w:val="22"/>
          <w:szCs w:val="22"/>
        </w:rPr>
        <w:t xml:space="preserve"> la mayoría de los integrantes del COCODI, </w:t>
      </w:r>
      <w:r>
        <w:rPr>
          <w:rFonts w:ascii="Arial" w:eastAsia="Arial" w:hAnsi="Arial" w:cs="Arial"/>
          <w:sz w:val="22"/>
          <w:szCs w:val="22"/>
        </w:rPr>
        <w:t>por lo que</w:t>
      </w:r>
      <w:r w:rsidRPr="37C09865">
        <w:rPr>
          <w:rFonts w:ascii="Arial" w:eastAsia="Arial" w:hAnsi="Arial" w:cs="Arial"/>
          <w:sz w:val="22"/>
          <w:szCs w:val="22"/>
        </w:rPr>
        <w:t xml:space="preserve"> declara la existencia de </w:t>
      </w:r>
      <w:r w:rsidRPr="37C09865">
        <w:rPr>
          <w:rFonts w:ascii="Arial" w:eastAsia="Arial" w:hAnsi="Arial" w:cs="Arial"/>
          <w:i/>
          <w:iCs/>
          <w:sz w:val="22"/>
          <w:szCs w:val="22"/>
        </w:rPr>
        <w:t xml:space="preserve">quórum </w:t>
      </w:r>
      <w:r w:rsidRPr="37C09865">
        <w:rPr>
          <w:rFonts w:ascii="Arial" w:eastAsia="Arial" w:hAnsi="Arial" w:cs="Arial"/>
          <w:sz w:val="22"/>
          <w:szCs w:val="22"/>
        </w:rPr>
        <w:t>legal</w:t>
      </w:r>
      <w:r>
        <w:rPr>
          <w:rFonts w:ascii="Arial" w:eastAsia="Arial" w:hAnsi="Arial" w:cs="Arial"/>
          <w:sz w:val="22"/>
          <w:szCs w:val="22"/>
        </w:rPr>
        <w:t>, al estar presentes:</w:t>
      </w:r>
    </w:p>
    <w:p w14:paraId="6BB5129D" w14:textId="247997D2" w:rsidR="005524ED" w:rsidRPr="007A4E5F" w:rsidRDefault="005524ED" w:rsidP="007A4E5F">
      <w:pPr>
        <w:spacing w:before="240"/>
        <w:jc w:val="both"/>
        <w:rPr>
          <w:rFonts w:ascii="Arial" w:eastAsia="Arial" w:hAnsi="Arial" w:cs="Arial"/>
          <w:b/>
          <w:bCs/>
          <w:sz w:val="22"/>
          <w:szCs w:val="22"/>
        </w:rPr>
      </w:pPr>
      <w:r w:rsidRPr="00972D2F">
        <w:rPr>
          <w:rFonts w:ascii="Arial" w:eastAsia="Arial" w:hAnsi="Arial" w:cs="Arial"/>
          <w:b/>
          <w:bCs/>
          <w:sz w:val="22"/>
          <w:szCs w:val="22"/>
        </w:rPr>
        <w:t>Con voz y voto:</w:t>
      </w:r>
    </w:p>
    <w:p w14:paraId="1C980028" w14:textId="5101FC39" w:rsidR="005524ED" w:rsidRPr="005524ED" w:rsidRDefault="004D2649" w:rsidP="005524ED">
      <w:pPr>
        <w:pStyle w:val="Prrafodelista"/>
        <w:numPr>
          <w:ilvl w:val="0"/>
          <w:numId w:val="7"/>
        </w:numPr>
        <w:rPr>
          <w:rFonts w:ascii="Arial" w:eastAsia="Arial" w:hAnsi="Arial" w:cs="Arial"/>
          <w:sz w:val="22"/>
          <w:szCs w:val="22"/>
        </w:rPr>
      </w:pPr>
      <w:r>
        <w:rPr>
          <w:rFonts w:ascii="Arial" w:eastAsia="Arial" w:hAnsi="Arial" w:cs="Arial"/>
          <w:sz w:val="22"/>
          <w:szCs w:val="22"/>
        </w:rPr>
        <w:t>Omar Alejandro Peña Ugalde</w:t>
      </w:r>
    </w:p>
    <w:p w14:paraId="0E4AC066" w14:textId="6AD86CA5" w:rsidR="005524ED" w:rsidRDefault="004D2649" w:rsidP="005524ED">
      <w:pPr>
        <w:jc w:val="both"/>
        <w:rPr>
          <w:rFonts w:ascii="Arial" w:eastAsia="Arial" w:hAnsi="Arial" w:cs="Arial"/>
          <w:sz w:val="22"/>
          <w:szCs w:val="22"/>
        </w:rPr>
      </w:pPr>
      <w:r>
        <w:rPr>
          <w:rFonts w:ascii="Arial" w:eastAsia="Arial" w:hAnsi="Arial" w:cs="Arial"/>
          <w:sz w:val="22"/>
          <w:szCs w:val="22"/>
        </w:rPr>
        <w:t>Presidente y Subdirector de Análisis Jurídico</w:t>
      </w:r>
    </w:p>
    <w:p w14:paraId="4F20313A" w14:textId="196FE914" w:rsidR="004D2649" w:rsidRDefault="004D2649" w:rsidP="004D2649">
      <w:pPr>
        <w:pStyle w:val="Prrafodelista"/>
        <w:numPr>
          <w:ilvl w:val="0"/>
          <w:numId w:val="7"/>
        </w:numPr>
        <w:rPr>
          <w:rFonts w:ascii="Arial" w:eastAsia="Arial" w:hAnsi="Arial" w:cs="Arial"/>
          <w:sz w:val="22"/>
          <w:szCs w:val="22"/>
        </w:rPr>
      </w:pPr>
      <w:r>
        <w:rPr>
          <w:rFonts w:ascii="Arial" w:eastAsia="Arial" w:hAnsi="Arial" w:cs="Arial"/>
          <w:sz w:val="22"/>
          <w:szCs w:val="22"/>
        </w:rPr>
        <w:t>Jessica Avalos Alvarez</w:t>
      </w:r>
    </w:p>
    <w:p w14:paraId="32C46A5A" w14:textId="39BD6B5B" w:rsidR="004D2649" w:rsidRPr="004D2649" w:rsidRDefault="004D2649" w:rsidP="004D2649">
      <w:pPr>
        <w:rPr>
          <w:rFonts w:ascii="Arial" w:eastAsia="Arial" w:hAnsi="Arial" w:cs="Arial"/>
          <w:sz w:val="22"/>
          <w:szCs w:val="22"/>
        </w:rPr>
      </w:pPr>
      <w:r>
        <w:rPr>
          <w:rFonts w:ascii="Arial" w:eastAsia="Arial" w:hAnsi="Arial" w:cs="Arial"/>
          <w:sz w:val="22"/>
          <w:szCs w:val="22"/>
        </w:rPr>
        <w:t>Vocal Ejecutiva y Enlace de Administración de Riesgos</w:t>
      </w:r>
    </w:p>
    <w:p w14:paraId="64C3AF91"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José Salvador Hinojosa Valadez</w:t>
      </w:r>
    </w:p>
    <w:p w14:paraId="42333574" w14:textId="5CDF3FA9"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Vocal</w:t>
      </w:r>
      <w:r w:rsidR="001A1116">
        <w:rPr>
          <w:rFonts w:ascii="Arial" w:eastAsia="Arial" w:hAnsi="Arial" w:cs="Arial"/>
          <w:sz w:val="22"/>
          <w:szCs w:val="22"/>
        </w:rPr>
        <w:t xml:space="preserve"> y</w:t>
      </w:r>
      <w:r>
        <w:rPr>
          <w:rFonts w:ascii="Arial" w:eastAsia="Arial" w:hAnsi="Arial" w:cs="Arial"/>
          <w:sz w:val="22"/>
          <w:szCs w:val="22"/>
        </w:rPr>
        <w:t xml:space="preserve"> </w:t>
      </w:r>
      <w:r w:rsidRPr="00972D2F">
        <w:rPr>
          <w:rFonts w:ascii="Arial" w:eastAsia="Arial" w:hAnsi="Arial" w:cs="Arial"/>
          <w:sz w:val="22"/>
          <w:szCs w:val="22"/>
        </w:rPr>
        <w:t xml:space="preserve">Titular de la Subdirección de Desarrollo de Sistemas y Soluciones y Encargado de Despacho de la Dirección de Tecnologías y Plataformas </w:t>
      </w:r>
    </w:p>
    <w:p w14:paraId="41966C92" w14:textId="68C14873" w:rsidR="005524ED" w:rsidRPr="00972D2F" w:rsidRDefault="001A1116" w:rsidP="005524ED">
      <w:pPr>
        <w:pStyle w:val="Prrafodelista"/>
        <w:numPr>
          <w:ilvl w:val="0"/>
          <w:numId w:val="6"/>
        </w:numPr>
        <w:rPr>
          <w:rFonts w:ascii="Arial" w:eastAsia="Arial" w:hAnsi="Arial" w:cs="Arial"/>
          <w:sz w:val="22"/>
          <w:szCs w:val="22"/>
        </w:rPr>
      </w:pPr>
      <w:r>
        <w:rPr>
          <w:rFonts w:ascii="Arial" w:eastAsia="Arial" w:hAnsi="Arial" w:cs="Arial"/>
          <w:sz w:val="22"/>
          <w:szCs w:val="22"/>
        </w:rPr>
        <w:t>Paola Berenice Martínez Ruíz</w:t>
      </w:r>
    </w:p>
    <w:p w14:paraId="42CFF72E" w14:textId="48E633E4" w:rsidR="005524ED" w:rsidRPr="00972D2F" w:rsidRDefault="001A1116" w:rsidP="005524ED">
      <w:pPr>
        <w:jc w:val="both"/>
        <w:rPr>
          <w:rFonts w:ascii="Arial" w:eastAsia="Arial" w:hAnsi="Arial" w:cs="Arial"/>
          <w:sz w:val="22"/>
          <w:szCs w:val="22"/>
        </w:rPr>
      </w:pPr>
      <w:r>
        <w:rPr>
          <w:rFonts w:ascii="Arial" w:eastAsia="Arial" w:hAnsi="Arial" w:cs="Arial"/>
          <w:sz w:val="22"/>
          <w:szCs w:val="22"/>
        </w:rPr>
        <w:t>Vocal y Secretaria Particular del Secretario Técnico de la SESAJ</w:t>
      </w:r>
    </w:p>
    <w:p w14:paraId="3F4A66E5" w14:textId="337FD79A" w:rsidR="005524ED" w:rsidRPr="00972D2F" w:rsidRDefault="001A1116" w:rsidP="005524ED">
      <w:pPr>
        <w:pStyle w:val="Prrafodelista"/>
        <w:numPr>
          <w:ilvl w:val="0"/>
          <w:numId w:val="6"/>
        </w:numPr>
        <w:rPr>
          <w:rFonts w:ascii="Arial" w:eastAsia="Arial" w:hAnsi="Arial" w:cs="Arial"/>
          <w:sz w:val="22"/>
          <w:szCs w:val="22"/>
        </w:rPr>
      </w:pPr>
      <w:r>
        <w:rPr>
          <w:rFonts w:ascii="Arial" w:eastAsia="Arial" w:hAnsi="Arial" w:cs="Arial"/>
          <w:sz w:val="22"/>
          <w:szCs w:val="22"/>
        </w:rPr>
        <w:t>Edgar Ricardo Rodríguez Hernández</w:t>
      </w:r>
    </w:p>
    <w:p w14:paraId="245A2819" w14:textId="3690B7EE"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y </w:t>
      </w:r>
      <w:r w:rsidR="001A1116">
        <w:rPr>
          <w:rFonts w:ascii="Arial" w:eastAsia="Arial" w:hAnsi="Arial" w:cs="Arial"/>
          <w:sz w:val="22"/>
          <w:szCs w:val="22"/>
        </w:rPr>
        <w:t>Jefe de Planeación e Informes</w:t>
      </w:r>
    </w:p>
    <w:p w14:paraId="31C116CF" w14:textId="77777777" w:rsidR="005524ED" w:rsidRDefault="005524ED" w:rsidP="005524ED">
      <w:pPr>
        <w:jc w:val="both"/>
        <w:rPr>
          <w:rFonts w:ascii="Arial" w:eastAsia="Arial" w:hAnsi="Arial" w:cs="Arial"/>
          <w:b/>
          <w:bCs/>
          <w:sz w:val="22"/>
          <w:szCs w:val="22"/>
        </w:rPr>
      </w:pPr>
    </w:p>
    <w:p w14:paraId="5794C0DD" w14:textId="77777777" w:rsidR="005524ED" w:rsidRPr="00972D2F" w:rsidRDefault="005524ED" w:rsidP="005524ED">
      <w:pPr>
        <w:jc w:val="both"/>
        <w:rPr>
          <w:rFonts w:ascii="Arial" w:eastAsia="Arial" w:hAnsi="Arial" w:cs="Arial"/>
          <w:b/>
          <w:bCs/>
          <w:sz w:val="22"/>
          <w:szCs w:val="22"/>
        </w:rPr>
      </w:pPr>
      <w:r w:rsidRPr="00972D2F">
        <w:rPr>
          <w:rFonts w:ascii="Arial" w:eastAsia="Arial" w:hAnsi="Arial" w:cs="Arial"/>
          <w:b/>
          <w:bCs/>
          <w:sz w:val="22"/>
          <w:szCs w:val="22"/>
        </w:rPr>
        <w:t>Con voz:</w:t>
      </w:r>
    </w:p>
    <w:p w14:paraId="14205719" w14:textId="77777777" w:rsidR="00326AC8" w:rsidRPr="00326AC8" w:rsidRDefault="00326AC8" w:rsidP="00326AC8">
      <w:pPr>
        <w:pStyle w:val="Prrafodelista"/>
        <w:numPr>
          <w:ilvl w:val="0"/>
          <w:numId w:val="6"/>
        </w:numPr>
        <w:rPr>
          <w:rFonts w:ascii="Arial" w:eastAsia="Arial" w:hAnsi="Arial" w:cs="Arial"/>
          <w:sz w:val="22"/>
          <w:szCs w:val="22"/>
        </w:rPr>
      </w:pPr>
      <w:r w:rsidRPr="00326AC8">
        <w:rPr>
          <w:rFonts w:ascii="Arial" w:eastAsia="Arial" w:hAnsi="Arial" w:cs="Arial"/>
          <w:sz w:val="22"/>
          <w:szCs w:val="22"/>
        </w:rPr>
        <w:t>Ezequiel González Pinedo</w:t>
      </w:r>
    </w:p>
    <w:p w14:paraId="08B10166" w14:textId="2DDA7993" w:rsidR="00326AC8" w:rsidRDefault="00326AC8" w:rsidP="00326AC8">
      <w:pPr>
        <w:rPr>
          <w:rFonts w:ascii="Arial" w:eastAsia="Arial" w:hAnsi="Arial" w:cs="Arial"/>
          <w:sz w:val="22"/>
          <w:szCs w:val="22"/>
        </w:rPr>
      </w:pPr>
      <w:r w:rsidRPr="00326AC8">
        <w:rPr>
          <w:rFonts w:ascii="Arial" w:eastAsia="Arial" w:hAnsi="Arial" w:cs="Arial"/>
          <w:sz w:val="22"/>
          <w:szCs w:val="22"/>
        </w:rPr>
        <w:t>Vocal</w:t>
      </w:r>
      <w:r>
        <w:rPr>
          <w:rFonts w:ascii="Arial" w:eastAsia="Arial" w:hAnsi="Arial" w:cs="Arial"/>
          <w:sz w:val="22"/>
          <w:szCs w:val="22"/>
        </w:rPr>
        <w:t xml:space="preserve"> y </w:t>
      </w:r>
      <w:r w:rsidRPr="00326AC8">
        <w:rPr>
          <w:rFonts w:ascii="Arial" w:eastAsia="Arial" w:hAnsi="Arial" w:cs="Arial"/>
          <w:sz w:val="22"/>
          <w:szCs w:val="22"/>
        </w:rPr>
        <w:t>Titular del Órgano Interno de Control</w:t>
      </w:r>
    </w:p>
    <w:p w14:paraId="36D2E697"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Mariel Lizbeth Matlalcoatl Nuñez</w:t>
      </w:r>
    </w:p>
    <w:p w14:paraId="53E50253" w14:textId="77777777" w:rsidR="005524ED" w:rsidRDefault="005524ED" w:rsidP="005524ED">
      <w:pPr>
        <w:jc w:val="both"/>
        <w:rPr>
          <w:rFonts w:ascii="Arial" w:eastAsia="Arial" w:hAnsi="Arial" w:cs="Arial"/>
          <w:sz w:val="22"/>
          <w:szCs w:val="22"/>
        </w:rPr>
      </w:pPr>
      <w:r w:rsidRPr="00972D2F">
        <w:rPr>
          <w:rFonts w:ascii="Arial" w:eastAsia="Arial" w:hAnsi="Arial" w:cs="Arial"/>
          <w:sz w:val="22"/>
          <w:szCs w:val="22"/>
        </w:rPr>
        <w:t>Invitada</w:t>
      </w:r>
      <w:r>
        <w:rPr>
          <w:rFonts w:ascii="Arial" w:eastAsia="Arial" w:hAnsi="Arial" w:cs="Arial"/>
          <w:sz w:val="22"/>
          <w:szCs w:val="22"/>
        </w:rPr>
        <w:t xml:space="preserve"> y </w:t>
      </w:r>
      <w:r w:rsidRPr="00972D2F">
        <w:rPr>
          <w:rFonts w:ascii="Arial" w:eastAsia="Arial" w:hAnsi="Arial" w:cs="Arial"/>
          <w:sz w:val="22"/>
          <w:szCs w:val="22"/>
        </w:rPr>
        <w:t>Jefa del Departamento del Área Investigadora</w:t>
      </w:r>
      <w:r w:rsidRPr="00972D2F">
        <w:rPr>
          <w:rFonts w:ascii="Arial" w:eastAsia="Arial" w:hAnsi="Arial" w:cs="Arial"/>
          <w:sz w:val="22"/>
          <w:szCs w:val="22"/>
        </w:rPr>
        <w:tab/>
      </w:r>
      <w:r w:rsidRPr="00972D2F">
        <w:rPr>
          <w:rFonts w:ascii="Arial" w:eastAsia="Arial" w:hAnsi="Arial" w:cs="Arial"/>
          <w:sz w:val="22"/>
          <w:szCs w:val="22"/>
        </w:rPr>
        <w:tab/>
      </w:r>
    </w:p>
    <w:p w14:paraId="13971155"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Claudia Verónica Gómez González</w:t>
      </w:r>
    </w:p>
    <w:p w14:paraId="2580A1ED" w14:textId="77777777" w:rsidR="005524ED" w:rsidRDefault="005524ED" w:rsidP="005524ED">
      <w:pPr>
        <w:jc w:val="both"/>
        <w:rPr>
          <w:rFonts w:ascii="Arial" w:eastAsia="Arial" w:hAnsi="Arial" w:cs="Arial"/>
          <w:sz w:val="22"/>
          <w:szCs w:val="22"/>
        </w:rPr>
      </w:pPr>
      <w:r w:rsidRPr="00972D2F">
        <w:rPr>
          <w:rFonts w:ascii="Arial" w:eastAsia="Arial" w:hAnsi="Arial" w:cs="Arial"/>
          <w:sz w:val="22"/>
          <w:szCs w:val="22"/>
        </w:rPr>
        <w:t>Invitada</w:t>
      </w:r>
      <w:r>
        <w:rPr>
          <w:rFonts w:ascii="Arial" w:eastAsia="Arial" w:hAnsi="Arial" w:cs="Arial"/>
          <w:sz w:val="22"/>
          <w:szCs w:val="22"/>
        </w:rPr>
        <w:t xml:space="preserve"> y </w:t>
      </w:r>
      <w:r w:rsidRPr="00972D2F">
        <w:rPr>
          <w:rFonts w:ascii="Arial" w:eastAsia="Arial" w:hAnsi="Arial" w:cs="Arial"/>
          <w:sz w:val="22"/>
          <w:szCs w:val="22"/>
        </w:rPr>
        <w:t>Jefa del Departamento de Auditoría y representante del Órgano Interno de Control</w:t>
      </w:r>
    </w:p>
    <w:p w14:paraId="52D0D5D7" w14:textId="701E9931" w:rsidR="005524ED" w:rsidRDefault="001A1116" w:rsidP="005524ED">
      <w:pPr>
        <w:spacing w:before="240" w:after="240"/>
        <w:jc w:val="both"/>
        <w:rPr>
          <w:rFonts w:ascii="Arial" w:eastAsia="Arial" w:hAnsi="Arial" w:cs="Arial"/>
          <w:sz w:val="22"/>
          <w:szCs w:val="22"/>
        </w:rPr>
      </w:pPr>
      <w:r>
        <w:rPr>
          <w:rFonts w:ascii="Arial" w:eastAsia="Arial" w:hAnsi="Arial" w:cs="Arial"/>
          <w:sz w:val="22"/>
          <w:szCs w:val="22"/>
        </w:rPr>
        <w:t xml:space="preserve">El Presidente </w:t>
      </w:r>
      <w:r w:rsidR="005524ED">
        <w:rPr>
          <w:rFonts w:ascii="Arial" w:eastAsia="Arial" w:hAnsi="Arial" w:cs="Arial"/>
          <w:sz w:val="22"/>
          <w:szCs w:val="22"/>
        </w:rPr>
        <w:t xml:space="preserve">procede a </w:t>
      </w:r>
      <w:r>
        <w:rPr>
          <w:rFonts w:ascii="Arial" w:eastAsia="Arial" w:hAnsi="Arial" w:cs="Arial"/>
          <w:sz w:val="22"/>
          <w:szCs w:val="22"/>
        </w:rPr>
        <w:t xml:space="preserve">dar por iniciada la sesión, siendo las 13:30 </w:t>
      </w:r>
      <w:r w:rsidR="005524ED">
        <w:rPr>
          <w:rFonts w:ascii="Arial" w:eastAsia="Arial" w:hAnsi="Arial" w:cs="Arial"/>
          <w:sz w:val="22"/>
          <w:szCs w:val="22"/>
        </w:rPr>
        <w:t>desahogar el siguiente punto del Orden del Día.</w:t>
      </w:r>
    </w:p>
    <w:p w14:paraId="7C75EE81" w14:textId="5F287D8B" w:rsidR="007D371E" w:rsidRDefault="00351A11" w:rsidP="007D371E">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lastRenderedPageBreak/>
        <w:t>3</w:t>
      </w:r>
      <w:r w:rsidR="007D371E" w:rsidRPr="37C09865">
        <w:rPr>
          <w:rFonts w:ascii="Arial" w:eastAsia="Arial" w:hAnsi="Arial" w:cs="Arial"/>
          <w:b/>
          <w:bCs/>
          <w:color w:val="003B51"/>
          <w:sz w:val="22"/>
          <w:szCs w:val="22"/>
        </w:rPr>
        <w:t>. Lectura y Aprobación del Orden del Día.</w:t>
      </w:r>
    </w:p>
    <w:p w14:paraId="534BCE83" w14:textId="2B19A38A" w:rsidR="007D371E" w:rsidRPr="004723B6" w:rsidRDefault="004403D1" w:rsidP="007D371E">
      <w:pPr>
        <w:autoSpaceDE w:val="0"/>
        <w:autoSpaceDN w:val="0"/>
        <w:adjustRightInd w:val="0"/>
        <w:spacing w:after="240"/>
        <w:jc w:val="both"/>
        <w:rPr>
          <w:rFonts w:ascii="Arial" w:eastAsia="Cambria" w:hAnsi="Arial" w:cs="Arial"/>
          <w:color w:val="000000" w:themeColor="text1"/>
          <w:sz w:val="22"/>
          <w:szCs w:val="22"/>
          <w:lang w:val="es-MX" w:eastAsia="es-MX"/>
        </w:rPr>
      </w:pPr>
      <w:r>
        <w:rPr>
          <w:rFonts w:ascii="Arial" w:eastAsia="Cambria" w:hAnsi="Arial" w:cs="Arial"/>
          <w:color w:val="000000" w:themeColor="text1"/>
          <w:sz w:val="22"/>
          <w:szCs w:val="22"/>
          <w:lang w:val="es-MX" w:eastAsia="es-MX"/>
        </w:rPr>
        <w:t>Según</w:t>
      </w:r>
      <w:r w:rsidR="007D371E" w:rsidRPr="004723B6">
        <w:rPr>
          <w:rFonts w:ascii="Arial" w:eastAsia="Cambria" w:hAnsi="Arial" w:cs="Arial"/>
          <w:color w:val="000000" w:themeColor="text1"/>
          <w:sz w:val="22"/>
          <w:szCs w:val="22"/>
          <w:lang w:val="es-MX" w:eastAsia="es-MX"/>
        </w:rPr>
        <w:t xml:space="preserve"> se establece </w:t>
      </w:r>
      <w:r w:rsidR="00B73580">
        <w:rPr>
          <w:rFonts w:ascii="Arial" w:eastAsia="Cambria" w:hAnsi="Arial" w:cs="Arial"/>
          <w:color w:val="000000" w:themeColor="text1"/>
          <w:sz w:val="22"/>
          <w:szCs w:val="22"/>
          <w:lang w:val="es-MX" w:eastAsia="es-MX"/>
        </w:rPr>
        <w:t xml:space="preserve">en el </w:t>
      </w:r>
      <w:r w:rsidR="00E50B30">
        <w:rPr>
          <w:rFonts w:ascii="Arial" w:eastAsia="Cambria" w:hAnsi="Arial" w:cs="Arial"/>
          <w:color w:val="000000" w:themeColor="text1"/>
          <w:sz w:val="22"/>
          <w:szCs w:val="22"/>
          <w:lang w:val="es-MX" w:eastAsia="es-MX"/>
        </w:rPr>
        <w:t>artículo 24 de los Lineamientos de Operación del Comité de Administración de Riesgos de la SESAJ el Presidente del Comité</w:t>
      </w:r>
      <w:r w:rsidR="007D371E" w:rsidRPr="004723B6">
        <w:rPr>
          <w:rFonts w:ascii="Arial" w:eastAsia="Cambria" w:hAnsi="Arial" w:cs="Arial"/>
          <w:color w:val="000000" w:themeColor="text1"/>
          <w:sz w:val="22"/>
          <w:szCs w:val="22"/>
          <w:lang w:val="es-MX" w:eastAsia="es-MX"/>
        </w:rPr>
        <w:t xml:space="preserve"> procede a dar lectura al orden del día y lo somete a votación de quienes integran el Comité para su respectiva aprobación.  </w:t>
      </w:r>
    </w:p>
    <w:p w14:paraId="589B7110" w14:textId="6D83EEF0" w:rsidR="007D371E" w:rsidRPr="009F0800" w:rsidRDefault="007D371E" w:rsidP="009F0800">
      <w:pPr>
        <w:autoSpaceDE w:val="0"/>
        <w:autoSpaceDN w:val="0"/>
        <w:adjustRightInd w:val="0"/>
        <w:spacing w:after="240"/>
        <w:jc w:val="both"/>
        <w:rPr>
          <w:rFonts w:ascii="Arial" w:eastAsia="Cambria" w:hAnsi="Arial" w:cs="Arial"/>
          <w:color w:val="282828"/>
          <w:sz w:val="22"/>
          <w:szCs w:val="22"/>
          <w:lang w:val="es-MX" w:eastAsia="es-MX"/>
        </w:rPr>
      </w:pPr>
      <w:r>
        <w:rPr>
          <w:rStyle w:val="normaltextrun"/>
          <w:rFonts w:ascii="Arial" w:hAnsi="Arial" w:cs="Arial"/>
          <w:color w:val="000000"/>
          <w:sz w:val="22"/>
          <w:szCs w:val="22"/>
          <w:shd w:val="clear" w:color="auto" w:fill="FFFFFF"/>
          <w:lang w:val="es-ES"/>
        </w:rPr>
        <w:t>Acto seguido, el orden del día es aprobado por unanimidad.</w:t>
      </w:r>
      <w:r>
        <w:rPr>
          <w:rStyle w:val="eop"/>
          <w:rFonts w:ascii="Arial" w:hAnsi="Arial" w:cs="Arial"/>
          <w:color w:val="000000"/>
          <w:sz w:val="22"/>
          <w:szCs w:val="22"/>
          <w:shd w:val="clear" w:color="auto" w:fill="FFFFFF"/>
        </w:rPr>
        <w:t> </w:t>
      </w:r>
    </w:p>
    <w:p w14:paraId="097BE7E4" w14:textId="70080F8B" w:rsidR="00E50B30" w:rsidRDefault="00E50B30" w:rsidP="00E50B30">
      <w:pPr>
        <w:jc w:val="both"/>
        <w:rPr>
          <w:rFonts w:ascii="Arial" w:eastAsia="Arial" w:hAnsi="Arial" w:cs="Arial"/>
          <w:b/>
          <w:bCs/>
          <w:color w:val="003B51"/>
          <w:sz w:val="22"/>
          <w:szCs w:val="22"/>
        </w:rPr>
      </w:pPr>
      <w:r>
        <w:rPr>
          <w:rFonts w:ascii="Arial" w:eastAsia="Arial" w:hAnsi="Arial" w:cs="Arial"/>
          <w:b/>
          <w:bCs/>
          <w:color w:val="003B51"/>
          <w:sz w:val="22"/>
          <w:szCs w:val="22"/>
        </w:rPr>
        <w:t>4</w:t>
      </w:r>
      <w:r w:rsidRPr="00D60159">
        <w:rPr>
          <w:rFonts w:ascii="Arial" w:eastAsia="Arial" w:hAnsi="Arial" w:cs="Arial"/>
          <w:b/>
          <w:color w:val="003B51"/>
          <w:sz w:val="22"/>
          <w:szCs w:val="22"/>
        </w:rPr>
        <w:t xml:space="preserve">. Presentación de </w:t>
      </w:r>
      <w:r>
        <w:rPr>
          <w:rFonts w:ascii="Arial" w:eastAsia="Arial" w:hAnsi="Arial" w:cs="Arial"/>
          <w:b/>
          <w:bCs/>
          <w:color w:val="003B51"/>
          <w:sz w:val="22"/>
          <w:szCs w:val="22"/>
        </w:rPr>
        <w:t xml:space="preserve">los nuevos integrantes </w:t>
      </w:r>
      <w:r w:rsidRPr="37C09865">
        <w:rPr>
          <w:rFonts w:ascii="Arial" w:eastAsia="Arial" w:hAnsi="Arial" w:cs="Arial"/>
          <w:b/>
          <w:bCs/>
          <w:color w:val="003B51"/>
          <w:sz w:val="22"/>
          <w:szCs w:val="22"/>
        </w:rPr>
        <w:t>del</w:t>
      </w:r>
      <w:r>
        <w:rPr>
          <w:rFonts w:ascii="Arial" w:eastAsia="Arial" w:hAnsi="Arial" w:cs="Arial"/>
          <w:b/>
          <w:bCs/>
          <w:color w:val="003B51"/>
          <w:sz w:val="22"/>
          <w:szCs w:val="22"/>
        </w:rPr>
        <w:t xml:space="preserve"> Comité de Administración de Riesgos</w:t>
      </w:r>
      <w:r w:rsidRPr="37C09865">
        <w:rPr>
          <w:rFonts w:ascii="Arial" w:eastAsia="Arial" w:hAnsi="Arial" w:cs="Arial"/>
          <w:b/>
          <w:bCs/>
          <w:color w:val="003B51"/>
          <w:sz w:val="22"/>
          <w:szCs w:val="22"/>
        </w:rPr>
        <w:t>.</w:t>
      </w:r>
    </w:p>
    <w:p w14:paraId="717BC88D" w14:textId="77777777" w:rsidR="00E50B30" w:rsidRDefault="00E50B30" w:rsidP="00E50B30">
      <w:pPr>
        <w:jc w:val="both"/>
        <w:rPr>
          <w:rFonts w:ascii="Arial" w:eastAsia="Cambria" w:hAnsi="Arial" w:cs="Arial"/>
          <w:color w:val="282828"/>
          <w:sz w:val="22"/>
          <w:szCs w:val="22"/>
          <w:lang w:val="es-MX" w:eastAsia="es-MX"/>
        </w:rPr>
      </w:pPr>
    </w:p>
    <w:p w14:paraId="34C9C84D" w14:textId="2E439C00" w:rsidR="00E50B30" w:rsidRDefault="00E50B30" w:rsidP="00E50B30">
      <w:pPr>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El Presidente</w:t>
      </w:r>
      <w:r w:rsidRPr="37C09865">
        <w:rPr>
          <w:rFonts w:ascii="Arial" w:eastAsia="Cambria" w:hAnsi="Arial" w:cs="Arial"/>
          <w:color w:val="282828"/>
          <w:sz w:val="22"/>
          <w:szCs w:val="22"/>
          <w:lang w:val="es-MX" w:eastAsia="es-MX"/>
        </w:rPr>
        <w:t xml:space="preserve"> menciona que derivado de los cambios realizados en las personas que laboran en la SESAJ, se realizaron diversas designaciones mediante </w:t>
      </w:r>
      <w:r>
        <w:rPr>
          <w:rFonts w:ascii="Arial" w:eastAsia="Cambria" w:hAnsi="Arial" w:cs="Arial"/>
          <w:color w:val="282828"/>
          <w:sz w:val="22"/>
          <w:szCs w:val="22"/>
          <w:lang w:val="es-MX" w:eastAsia="es-MX"/>
        </w:rPr>
        <w:t>el Oficio SESAJ/OST/076/2013</w:t>
      </w:r>
      <w:r w:rsidRPr="37C09865">
        <w:rPr>
          <w:rFonts w:ascii="Arial" w:eastAsia="Cambria" w:hAnsi="Arial" w:cs="Arial"/>
          <w:color w:val="282828"/>
          <w:sz w:val="22"/>
          <w:szCs w:val="22"/>
          <w:lang w:val="es-MX" w:eastAsia="es-MX"/>
        </w:rPr>
        <w:t xml:space="preserve"> para la</w:t>
      </w:r>
      <w:r>
        <w:rPr>
          <w:rFonts w:ascii="Arial" w:eastAsia="Cambria" w:hAnsi="Arial" w:cs="Arial"/>
          <w:color w:val="282828"/>
          <w:sz w:val="22"/>
          <w:szCs w:val="22"/>
          <w:lang w:val="es-MX" w:eastAsia="es-MX"/>
        </w:rPr>
        <w:t xml:space="preserve"> actualización </w:t>
      </w:r>
      <w:r w:rsidRPr="37C09865">
        <w:rPr>
          <w:rFonts w:ascii="Arial" w:eastAsia="Cambria" w:hAnsi="Arial" w:cs="Arial"/>
          <w:color w:val="282828"/>
          <w:sz w:val="22"/>
          <w:szCs w:val="22"/>
          <w:lang w:val="es-MX" w:eastAsia="es-MX"/>
        </w:rPr>
        <w:t xml:space="preserve">del Comité de </w:t>
      </w:r>
      <w:r>
        <w:rPr>
          <w:rFonts w:ascii="Arial" w:eastAsia="Cambria" w:hAnsi="Arial" w:cs="Arial"/>
          <w:color w:val="282828"/>
          <w:sz w:val="22"/>
          <w:szCs w:val="22"/>
          <w:lang w:val="es-MX" w:eastAsia="es-MX"/>
        </w:rPr>
        <w:t>Administración de Riesgos</w:t>
      </w:r>
      <w:r w:rsidRPr="37C09865">
        <w:rPr>
          <w:rFonts w:ascii="Arial" w:eastAsia="Cambria" w:hAnsi="Arial" w:cs="Arial"/>
          <w:color w:val="282828"/>
          <w:sz w:val="22"/>
          <w:szCs w:val="22"/>
          <w:lang w:val="es-MX" w:eastAsia="es-MX"/>
        </w:rPr>
        <w:t xml:space="preserve"> según se establece en</w:t>
      </w:r>
      <w:r>
        <w:rPr>
          <w:rFonts w:ascii="Arial" w:eastAsia="Cambria" w:hAnsi="Arial" w:cs="Arial"/>
          <w:color w:val="282828"/>
          <w:sz w:val="22"/>
          <w:szCs w:val="22"/>
          <w:lang w:val="es-MX" w:eastAsia="es-MX"/>
        </w:rPr>
        <w:t xml:space="preserve"> el </w:t>
      </w:r>
      <w:r w:rsidRPr="37C09865">
        <w:rPr>
          <w:rFonts w:ascii="Arial" w:eastAsia="Cambria" w:hAnsi="Arial" w:cs="Arial"/>
          <w:color w:val="282828"/>
          <w:sz w:val="22"/>
          <w:szCs w:val="22"/>
          <w:lang w:val="es-MX" w:eastAsia="es-MX"/>
        </w:rPr>
        <w:t xml:space="preserve">artículo 7 de los Lineamientos de Operación del Comité de </w:t>
      </w:r>
      <w:r w:rsidR="009C557B">
        <w:rPr>
          <w:rFonts w:ascii="Arial" w:eastAsia="Cambria" w:hAnsi="Arial" w:cs="Arial"/>
          <w:color w:val="282828"/>
          <w:sz w:val="22"/>
          <w:szCs w:val="22"/>
          <w:lang w:val="es-MX" w:eastAsia="es-MX"/>
        </w:rPr>
        <w:t>Administración de Riesgos de la SESAJ</w:t>
      </w:r>
      <w:r w:rsidRPr="37C09865">
        <w:rPr>
          <w:rFonts w:ascii="Arial" w:eastAsia="Cambria" w:hAnsi="Arial" w:cs="Arial"/>
          <w:color w:val="282828"/>
          <w:sz w:val="22"/>
          <w:szCs w:val="22"/>
          <w:lang w:val="es-MX" w:eastAsia="es-MX"/>
        </w:rPr>
        <w:t xml:space="preserve"> será la siguiente:</w:t>
      </w:r>
    </w:p>
    <w:p w14:paraId="15DC66AD" w14:textId="77777777" w:rsidR="009C557B" w:rsidRDefault="009C557B" w:rsidP="009C557B">
      <w:pPr>
        <w:spacing w:before="240"/>
        <w:jc w:val="both"/>
        <w:rPr>
          <w:rFonts w:ascii="Arial" w:eastAsia="Arial" w:hAnsi="Arial" w:cs="Arial"/>
          <w:b/>
          <w:bCs/>
          <w:sz w:val="22"/>
          <w:szCs w:val="22"/>
        </w:rPr>
      </w:pPr>
      <w:r w:rsidRPr="00972D2F">
        <w:rPr>
          <w:rFonts w:ascii="Arial" w:eastAsia="Arial" w:hAnsi="Arial" w:cs="Arial"/>
          <w:b/>
          <w:bCs/>
          <w:sz w:val="22"/>
          <w:szCs w:val="22"/>
        </w:rPr>
        <w:t>Con voz y voto:</w:t>
      </w:r>
    </w:p>
    <w:p w14:paraId="6B4087A2" w14:textId="2A54A2B7" w:rsidR="009C557B" w:rsidRPr="009C557B" w:rsidRDefault="009C557B" w:rsidP="009C557B">
      <w:pPr>
        <w:pStyle w:val="Prrafodelista"/>
        <w:numPr>
          <w:ilvl w:val="0"/>
          <w:numId w:val="9"/>
        </w:numPr>
        <w:spacing w:before="240"/>
        <w:ind w:left="142" w:hanging="66"/>
        <w:rPr>
          <w:rFonts w:ascii="Arial" w:eastAsia="Arial" w:hAnsi="Arial" w:cs="Arial"/>
          <w:b/>
          <w:bCs/>
          <w:sz w:val="22"/>
          <w:szCs w:val="22"/>
        </w:rPr>
      </w:pPr>
      <w:r w:rsidRPr="009C557B">
        <w:rPr>
          <w:rFonts w:ascii="Arial" w:eastAsia="Arial" w:hAnsi="Arial" w:cs="Arial"/>
          <w:b/>
          <w:bCs/>
          <w:sz w:val="22"/>
          <w:szCs w:val="22"/>
        </w:rPr>
        <w:t>Presidente</w:t>
      </w:r>
    </w:p>
    <w:p w14:paraId="435BC387" w14:textId="77777777" w:rsidR="009C557B" w:rsidRPr="005524ED" w:rsidRDefault="009C557B" w:rsidP="009C557B">
      <w:pPr>
        <w:pStyle w:val="Prrafodelista"/>
        <w:numPr>
          <w:ilvl w:val="0"/>
          <w:numId w:val="7"/>
        </w:numPr>
        <w:rPr>
          <w:rFonts w:ascii="Arial" w:eastAsia="Arial" w:hAnsi="Arial" w:cs="Arial"/>
          <w:sz w:val="22"/>
          <w:szCs w:val="22"/>
        </w:rPr>
      </w:pPr>
      <w:r>
        <w:rPr>
          <w:rFonts w:ascii="Arial" w:eastAsia="Arial" w:hAnsi="Arial" w:cs="Arial"/>
          <w:sz w:val="22"/>
          <w:szCs w:val="22"/>
        </w:rPr>
        <w:t>Omar Alejandro Peña Ugalde</w:t>
      </w:r>
    </w:p>
    <w:p w14:paraId="3268F33A" w14:textId="77777777" w:rsidR="009C557B" w:rsidRDefault="009C557B" w:rsidP="009C557B">
      <w:pPr>
        <w:jc w:val="both"/>
        <w:rPr>
          <w:rFonts w:ascii="Arial" w:eastAsia="Arial" w:hAnsi="Arial" w:cs="Arial"/>
          <w:sz w:val="22"/>
          <w:szCs w:val="22"/>
        </w:rPr>
      </w:pPr>
      <w:r>
        <w:rPr>
          <w:rFonts w:ascii="Arial" w:eastAsia="Arial" w:hAnsi="Arial" w:cs="Arial"/>
          <w:sz w:val="22"/>
          <w:szCs w:val="22"/>
        </w:rPr>
        <w:t>Presidente y Subdirector de Análisis Jurídico</w:t>
      </w:r>
    </w:p>
    <w:p w14:paraId="7B67A847" w14:textId="635D848A" w:rsidR="009C557B" w:rsidRPr="009C557B" w:rsidRDefault="009C557B" w:rsidP="009C557B">
      <w:pPr>
        <w:pStyle w:val="Prrafodelista"/>
        <w:numPr>
          <w:ilvl w:val="0"/>
          <w:numId w:val="9"/>
        </w:numPr>
        <w:ind w:left="284" w:hanging="142"/>
        <w:rPr>
          <w:rFonts w:ascii="Arial" w:eastAsia="Arial" w:hAnsi="Arial" w:cs="Arial"/>
          <w:b/>
          <w:bCs/>
          <w:sz w:val="22"/>
          <w:szCs w:val="22"/>
        </w:rPr>
      </w:pPr>
      <w:r w:rsidRPr="009C557B">
        <w:rPr>
          <w:rFonts w:ascii="Arial" w:eastAsia="Arial" w:hAnsi="Arial" w:cs="Arial"/>
          <w:b/>
          <w:bCs/>
          <w:sz w:val="22"/>
          <w:szCs w:val="22"/>
        </w:rPr>
        <w:t>Vocal Ejecutivo</w:t>
      </w:r>
    </w:p>
    <w:p w14:paraId="7F47C219" w14:textId="77777777" w:rsidR="009C557B" w:rsidRDefault="009C557B" w:rsidP="009C557B">
      <w:pPr>
        <w:pStyle w:val="Prrafodelista"/>
        <w:numPr>
          <w:ilvl w:val="0"/>
          <w:numId w:val="7"/>
        </w:numPr>
        <w:rPr>
          <w:rFonts w:ascii="Arial" w:eastAsia="Arial" w:hAnsi="Arial" w:cs="Arial"/>
          <w:sz w:val="22"/>
          <w:szCs w:val="22"/>
        </w:rPr>
      </w:pPr>
      <w:r>
        <w:rPr>
          <w:rFonts w:ascii="Arial" w:eastAsia="Arial" w:hAnsi="Arial" w:cs="Arial"/>
          <w:sz w:val="22"/>
          <w:szCs w:val="22"/>
        </w:rPr>
        <w:t>Jessica Avalos Alvarez</w:t>
      </w:r>
    </w:p>
    <w:p w14:paraId="7EEE249A" w14:textId="77777777" w:rsidR="009C557B" w:rsidRDefault="009C557B" w:rsidP="009C557B">
      <w:pPr>
        <w:rPr>
          <w:rFonts w:ascii="Arial" w:eastAsia="Arial" w:hAnsi="Arial" w:cs="Arial"/>
          <w:sz w:val="22"/>
          <w:szCs w:val="22"/>
        </w:rPr>
      </w:pPr>
      <w:r>
        <w:rPr>
          <w:rFonts w:ascii="Arial" w:eastAsia="Arial" w:hAnsi="Arial" w:cs="Arial"/>
          <w:sz w:val="22"/>
          <w:szCs w:val="22"/>
        </w:rPr>
        <w:t>Vocal Ejecutiva y Enlace de Administración de Riesgos</w:t>
      </w:r>
    </w:p>
    <w:p w14:paraId="0000DC5A" w14:textId="3E8CAB8E" w:rsidR="009C557B" w:rsidRPr="009C557B" w:rsidRDefault="009C557B" w:rsidP="009C557B">
      <w:pPr>
        <w:rPr>
          <w:rFonts w:ascii="Arial" w:eastAsia="Arial" w:hAnsi="Arial" w:cs="Arial"/>
          <w:b/>
          <w:bCs/>
          <w:sz w:val="22"/>
          <w:szCs w:val="22"/>
        </w:rPr>
      </w:pPr>
      <w:r w:rsidRPr="009C557B">
        <w:rPr>
          <w:rFonts w:ascii="Arial" w:eastAsia="Arial" w:hAnsi="Arial" w:cs="Arial"/>
          <w:b/>
          <w:bCs/>
          <w:sz w:val="22"/>
          <w:szCs w:val="22"/>
        </w:rPr>
        <w:t>III. Vocales</w:t>
      </w:r>
    </w:p>
    <w:p w14:paraId="10FF1AF7" w14:textId="77777777" w:rsidR="009C557B" w:rsidRPr="00972D2F" w:rsidRDefault="009C557B" w:rsidP="009C557B">
      <w:pPr>
        <w:pStyle w:val="Prrafodelista"/>
        <w:numPr>
          <w:ilvl w:val="0"/>
          <w:numId w:val="6"/>
        </w:numPr>
        <w:rPr>
          <w:rFonts w:ascii="Arial" w:eastAsia="Arial" w:hAnsi="Arial" w:cs="Arial"/>
          <w:sz w:val="22"/>
          <w:szCs w:val="22"/>
        </w:rPr>
      </w:pPr>
      <w:r w:rsidRPr="00972D2F">
        <w:rPr>
          <w:rFonts w:ascii="Arial" w:eastAsia="Arial" w:hAnsi="Arial" w:cs="Arial"/>
          <w:sz w:val="22"/>
          <w:szCs w:val="22"/>
        </w:rPr>
        <w:t>José Salvador Hinojosa Valadez</w:t>
      </w:r>
    </w:p>
    <w:p w14:paraId="25BA2251" w14:textId="77777777" w:rsidR="009C557B" w:rsidRPr="00972D2F" w:rsidRDefault="009C557B" w:rsidP="009C557B">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y </w:t>
      </w:r>
      <w:r w:rsidRPr="00972D2F">
        <w:rPr>
          <w:rFonts w:ascii="Arial" w:eastAsia="Arial" w:hAnsi="Arial" w:cs="Arial"/>
          <w:sz w:val="22"/>
          <w:szCs w:val="22"/>
        </w:rPr>
        <w:t xml:space="preserve">Titular de la Subdirección de Desarrollo de Sistemas y Soluciones y Encargado de Despacho de la Dirección de Tecnologías y Plataformas </w:t>
      </w:r>
    </w:p>
    <w:p w14:paraId="70C333D2" w14:textId="77777777" w:rsidR="009C557B" w:rsidRPr="00972D2F" w:rsidRDefault="009C557B" w:rsidP="009C557B">
      <w:pPr>
        <w:pStyle w:val="Prrafodelista"/>
        <w:numPr>
          <w:ilvl w:val="0"/>
          <w:numId w:val="6"/>
        </w:numPr>
        <w:rPr>
          <w:rFonts w:ascii="Arial" w:eastAsia="Arial" w:hAnsi="Arial" w:cs="Arial"/>
          <w:sz w:val="22"/>
          <w:szCs w:val="22"/>
        </w:rPr>
      </w:pPr>
      <w:r>
        <w:rPr>
          <w:rFonts w:ascii="Arial" w:eastAsia="Arial" w:hAnsi="Arial" w:cs="Arial"/>
          <w:sz w:val="22"/>
          <w:szCs w:val="22"/>
        </w:rPr>
        <w:t>Paola Berenice Martínez Ruíz</w:t>
      </w:r>
    </w:p>
    <w:p w14:paraId="0BA7FA8D" w14:textId="77777777" w:rsidR="009C557B" w:rsidRPr="00972D2F" w:rsidRDefault="009C557B" w:rsidP="009C557B">
      <w:pPr>
        <w:jc w:val="both"/>
        <w:rPr>
          <w:rFonts w:ascii="Arial" w:eastAsia="Arial" w:hAnsi="Arial" w:cs="Arial"/>
          <w:sz w:val="22"/>
          <w:szCs w:val="22"/>
        </w:rPr>
      </w:pPr>
      <w:r>
        <w:rPr>
          <w:rFonts w:ascii="Arial" w:eastAsia="Arial" w:hAnsi="Arial" w:cs="Arial"/>
          <w:sz w:val="22"/>
          <w:szCs w:val="22"/>
        </w:rPr>
        <w:t>Vocal y Secretaria Particular del Secretario Técnico de la SESAJ</w:t>
      </w:r>
    </w:p>
    <w:p w14:paraId="46439F0E" w14:textId="77777777" w:rsidR="009C557B" w:rsidRPr="00972D2F" w:rsidRDefault="009C557B" w:rsidP="009C557B">
      <w:pPr>
        <w:pStyle w:val="Prrafodelista"/>
        <w:numPr>
          <w:ilvl w:val="0"/>
          <w:numId w:val="6"/>
        </w:numPr>
        <w:rPr>
          <w:rFonts w:ascii="Arial" w:eastAsia="Arial" w:hAnsi="Arial" w:cs="Arial"/>
          <w:sz w:val="22"/>
          <w:szCs w:val="22"/>
        </w:rPr>
      </w:pPr>
      <w:r>
        <w:rPr>
          <w:rFonts w:ascii="Arial" w:eastAsia="Arial" w:hAnsi="Arial" w:cs="Arial"/>
          <w:sz w:val="22"/>
          <w:szCs w:val="22"/>
        </w:rPr>
        <w:t>Edgar Ricardo Rodríguez Hernández</w:t>
      </w:r>
    </w:p>
    <w:p w14:paraId="2B39BFE4" w14:textId="77777777" w:rsidR="009C557B" w:rsidRPr="00972D2F" w:rsidRDefault="009C557B" w:rsidP="009C557B">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y Jefe de Planeación e Informes</w:t>
      </w:r>
    </w:p>
    <w:p w14:paraId="61836591" w14:textId="77777777" w:rsidR="009C557B" w:rsidRDefault="009C557B" w:rsidP="009C557B">
      <w:pPr>
        <w:jc w:val="both"/>
        <w:rPr>
          <w:rFonts w:ascii="Arial" w:eastAsia="Arial" w:hAnsi="Arial" w:cs="Arial"/>
          <w:b/>
          <w:bCs/>
          <w:sz w:val="22"/>
          <w:szCs w:val="22"/>
        </w:rPr>
      </w:pPr>
    </w:p>
    <w:p w14:paraId="08DC606B" w14:textId="77777777" w:rsidR="009C557B" w:rsidRDefault="009C557B" w:rsidP="009C557B">
      <w:pPr>
        <w:jc w:val="both"/>
        <w:rPr>
          <w:rFonts w:ascii="Arial" w:eastAsia="Arial" w:hAnsi="Arial" w:cs="Arial"/>
          <w:b/>
          <w:bCs/>
          <w:sz w:val="22"/>
          <w:szCs w:val="22"/>
        </w:rPr>
      </w:pPr>
      <w:r w:rsidRPr="00972D2F">
        <w:rPr>
          <w:rFonts w:ascii="Arial" w:eastAsia="Arial" w:hAnsi="Arial" w:cs="Arial"/>
          <w:b/>
          <w:bCs/>
          <w:sz w:val="22"/>
          <w:szCs w:val="22"/>
        </w:rPr>
        <w:t>Con voz:</w:t>
      </w:r>
    </w:p>
    <w:p w14:paraId="72201047" w14:textId="1B198EEC" w:rsidR="009C557B" w:rsidRPr="00972D2F" w:rsidRDefault="009C557B" w:rsidP="009C557B">
      <w:pPr>
        <w:jc w:val="both"/>
        <w:rPr>
          <w:rFonts w:ascii="Arial" w:eastAsia="Arial" w:hAnsi="Arial" w:cs="Arial"/>
          <w:b/>
          <w:bCs/>
          <w:sz w:val="22"/>
          <w:szCs w:val="22"/>
        </w:rPr>
      </w:pPr>
      <w:r>
        <w:rPr>
          <w:rFonts w:ascii="Arial" w:eastAsia="Arial" w:hAnsi="Arial" w:cs="Arial"/>
          <w:b/>
          <w:bCs/>
          <w:sz w:val="22"/>
          <w:szCs w:val="22"/>
        </w:rPr>
        <w:t>Invitados Permanentes</w:t>
      </w:r>
    </w:p>
    <w:p w14:paraId="096B9C33" w14:textId="77777777" w:rsidR="009C557B" w:rsidRPr="00326AC8" w:rsidRDefault="009C557B" w:rsidP="009C557B">
      <w:pPr>
        <w:pStyle w:val="Prrafodelista"/>
        <w:numPr>
          <w:ilvl w:val="0"/>
          <w:numId w:val="6"/>
        </w:numPr>
        <w:rPr>
          <w:rFonts w:ascii="Arial" w:eastAsia="Arial" w:hAnsi="Arial" w:cs="Arial"/>
          <w:sz w:val="22"/>
          <w:szCs w:val="22"/>
        </w:rPr>
      </w:pPr>
      <w:r w:rsidRPr="00326AC8">
        <w:rPr>
          <w:rFonts w:ascii="Arial" w:eastAsia="Arial" w:hAnsi="Arial" w:cs="Arial"/>
          <w:sz w:val="22"/>
          <w:szCs w:val="22"/>
        </w:rPr>
        <w:t>Ezequiel González Pinedo</w:t>
      </w:r>
    </w:p>
    <w:p w14:paraId="00541444" w14:textId="77777777" w:rsidR="009C557B" w:rsidRDefault="009C557B" w:rsidP="009C557B">
      <w:pPr>
        <w:rPr>
          <w:rFonts w:ascii="Arial" w:eastAsia="Arial" w:hAnsi="Arial" w:cs="Arial"/>
          <w:sz w:val="22"/>
          <w:szCs w:val="22"/>
        </w:rPr>
      </w:pPr>
      <w:r w:rsidRPr="00326AC8">
        <w:rPr>
          <w:rFonts w:ascii="Arial" w:eastAsia="Arial" w:hAnsi="Arial" w:cs="Arial"/>
          <w:sz w:val="22"/>
          <w:szCs w:val="22"/>
        </w:rPr>
        <w:t>Vocal</w:t>
      </w:r>
      <w:r>
        <w:rPr>
          <w:rFonts w:ascii="Arial" w:eastAsia="Arial" w:hAnsi="Arial" w:cs="Arial"/>
          <w:sz w:val="22"/>
          <w:szCs w:val="22"/>
        </w:rPr>
        <w:t xml:space="preserve"> y </w:t>
      </w:r>
      <w:r w:rsidRPr="00326AC8">
        <w:rPr>
          <w:rFonts w:ascii="Arial" w:eastAsia="Arial" w:hAnsi="Arial" w:cs="Arial"/>
          <w:sz w:val="22"/>
          <w:szCs w:val="22"/>
        </w:rPr>
        <w:t>Titular del Órgano Interno de Control</w:t>
      </w:r>
    </w:p>
    <w:p w14:paraId="349A2FF9" w14:textId="77777777" w:rsidR="009C557B" w:rsidRPr="00972D2F" w:rsidRDefault="009C557B" w:rsidP="009C557B">
      <w:pPr>
        <w:pStyle w:val="Prrafodelista"/>
        <w:numPr>
          <w:ilvl w:val="0"/>
          <w:numId w:val="6"/>
        </w:numPr>
        <w:rPr>
          <w:rFonts w:ascii="Arial" w:eastAsia="Arial" w:hAnsi="Arial" w:cs="Arial"/>
          <w:sz w:val="22"/>
          <w:szCs w:val="22"/>
        </w:rPr>
      </w:pPr>
      <w:r w:rsidRPr="00972D2F">
        <w:rPr>
          <w:rFonts w:ascii="Arial" w:eastAsia="Arial" w:hAnsi="Arial" w:cs="Arial"/>
          <w:sz w:val="22"/>
          <w:szCs w:val="22"/>
        </w:rPr>
        <w:t>Mariel Lizbeth Matlalcoatl Nuñez</w:t>
      </w:r>
    </w:p>
    <w:p w14:paraId="1A2F30F0" w14:textId="77777777" w:rsidR="009C557B" w:rsidRDefault="009C557B" w:rsidP="009C557B">
      <w:pPr>
        <w:jc w:val="both"/>
        <w:rPr>
          <w:rFonts w:ascii="Arial" w:eastAsia="Arial" w:hAnsi="Arial" w:cs="Arial"/>
          <w:sz w:val="22"/>
          <w:szCs w:val="22"/>
        </w:rPr>
      </w:pPr>
      <w:r w:rsidRPr="00972D2F">
        <w:rPr>
          <w:rFonts w:ascii="Arial" w:eastAsia="Arial" w:hAnsi="Arial" w:cs="Arial"/>
          <w:sz w:val="22"/>
          <w:szCs w:val="22"/>
        </w:rPr>
        <w:t>Invitada</w:t>
      </w:r>
      <w:r>
        <w:rPr>
          <w:rFonts w:ascii="Arial" w:eastAsia="Arial" w:hAnsi="Arial" w:cs="Arial"/>
          <w:sz w:val="22"/>
          <w:szCs w:val="22"/>
        </w:rPr>
        <w:t xml:space="preserve"> y </w:t>
      </w:r>
      <w:r w:rsidRPr="00972D2F">
        <w:rPr>
          <w:rFonts w:ascii="Arial" w:eastAsia="Arial" w:hAnsi="Arial" w:cs="Arial"/>
          <w:sz w:val="22"/>
          <w:szCs w:val="22"/>
        </w:rPr>
        <w:t>Jefa del Departamento del Área Investigadora</w:t>
      </w:r>
      <w:r w:rsidRPr="00972D2F">
        <w:rPr>
          <w:rFonts w:ascii="Arial" w:eastAsia="Arial" w:hAnsi="Arial" w:cs="Arial"/>
          <w:sz w:val="22"/>
          <w:szCs w:val="22"/>
        </w:rPr>
        <w:tab/>
      </w:r>
      <w:r w:rsidRPr="00972D2F">
        <w:rPr>
          <w:rFonts w:ascii="Arial" w:eastAsia="Arial" w:hAnsi="Arial" w:cs="Arial"/>
          <w:sz w:val="22"/>
          <w:szCs w:val="22"/>
        </w:rPr>
        <w:tab/>
      </w:r>
    </w:p>
    <w:p w14:paraId="1F752202" w14:textId="77777777" w:rsidR="009C557B" w:rsidRPr="00972D2F" w:rsidRDefault="009C557B" w:rsidP="009C557B">
      <w:pPr>
        <w:pStyle w:val="Prrafodelista"/>
        <w:numPr>
          <w:ilvl w:val="0"/>
          <w:numId w:val="6"/>
        </w:numPr>
        <w:rPr>
          <w:rFonts w:ascii="Arial" w:eastAsia="Arial" w:hAnsi="Arial" w:cs="Arial"/>
          <w:sz w:val="22"/>
          <w:szCs w:val="22"/>
        </w:rPr>
      </w:pPr>
      <w:r w:rsidRPr="00972D2F">
        <w:rPr>
          <w:rFonts w:ascii="Arial" w:eastAsia="Arial" w:hAnsi="Arial" w:cs="Arial"/>
          <w:sz w:val="22"/>
          <w:szCs w:val="22"/>
        </w:rPr>
        <w:t>Claudia Verónica Gómez González</w:t>
      </w:r>
    </w:p>
    <w:p w14:paraId="7ACC8A7E" w14:textId="77777777" w:rsidR="00274C92" w:rsidRDefault="00274C92" w:rsidP="00E50B30">
      <w:pPr>
        <w:spacing w:after="240"/>
        <w:jc w:val="both"/>
        <w:rPr>
          <w:rFonts w:ascii="Arial" w:eastAsia="Cambria" w:hAnsi="Arial" w:cs="Arial"/>
          <w:color w:val="282828"/>
          <w:sz w:val="22"/>
          <w:szCs w:val="22"/>
          <w:lang w:val="es-MX" w:eastAsia="es-MX"/>
        </w:rPr>
      </w:pPr>
      <w:r w:rsidRPr="00274C92">
        <w:rPr>
          <w:rFonts w:ascii="Arial" w:eastAsia="Cambria" w:hAnsi="Arial" w:cs="Arial"/>
          <w:color w:val="282828"/>
          <w:sz w:val="22"/>
          <w:szCs w:val="22"/>
          <w:lang w:val="es-MX" w:eastAsia="es-MX"/>
        </w:rPr>
        <w:t>Jefa del Departamento de Auditoría</w:t>
      </w:r>
    </w:p>
    <w:p w14:paraId="70C17977" w14:textId="3EBC0950" w:rsidR="00E50B30" w:rsidRDefault="00E50B30" w:rsidP="00E50B30">
      <w:pPr>
        <w:spacing w:after="240"/>
        <w:jc w:val="both"/>
        <w:rPr>
          <w:rFonts w:ascii="Arial" w:eastAsia="Cambria" w:hAnsi="Arial" w:cs="Arial"/>
          <w:color w:val="282828"/>
          <w:sz w:val="22"/>
          <w:szCs w:val="22"/>
          <w:lang w:val="es-MX" w:eastAsia="es-MX"/>
        </w:rPr>
      </w:pPr>
      <w:r w:rsidRPr="37C09865">
        <w:rPr>
          <w:rFonts w:ascii="Arial" w:eastAsia="Cambria" w:hAnsi="Arial" w:cs="Arial"/>
          <w:color w:val="282828"/>
          <w:sz w:val="22"/>
          <w:szCs w:val="22"/>
          <w:lang w:val="es-MX" w:eastAsia="es-MX"/>
        </w:rPr>
        <w:t xml:space="preserve">Menciona que derivado de estas designaciones, se desempeñarán las funciones establecidas en la normatividad aplicable. </w:t>
      </w:r>
      <w:r>
        <w:rPr>
          <w:rFonts w:ascii="Arial" w:eastAsia="Cambria" w:hAnsi="Arial" w:cs="Arial"/>
          <w:color w:val="282828"/>
          <w:sz w:val="22"/>
          <w:szCs w:val="22"/>
          <w:lang w:val="es-MX" w:eastAsia="es-MX"/>
        </w:rPr>
        <w:t xml:space="preserve">El Presidente del </w:t>
      </w:r>
      <w:r w:rsidR="00274C92">
        <w:rPr>
          <w:rFonts w:ascii="Arial" w:eastAsia="Cambria" w:hAnsi="Arial" w:cs="Arial"/>
          <w:color w:val="282828"/>
          <w:sz w:val="22"/>
          <w:szCs w:val="22"/>
          <w:lang w:val="es-MX" w:eastAsia="es-MX"/>
        </w:rPr>
        <w:t>Comité</w:t>
      </w:r>
      <w:r>
        <w:rPr>
          <w:rFonts w:ascii="Arial" w:eastAsia="Cambria" w:hAnsi="Arial" w:cs="Arial"/>
          <w:color w:val="282828"/>
          <w:sz w:val="22"/>
          <w:szCs w:val="22"/>
          <w:lang w:val="es-MX" w:eastAsia="es-MX"/>
        </w:rPr>
        <w:t xml:space="preserve"> procede a desahogar el siguiente punto del Orden del Día.</w:t>
      </w:r>
    </w:p>
    <w:p w14:paraId="19BDB654" w14:textId="691A7E57" w:rsidR="009C557B" w:rsidRPr="00C642A2" w:rsidRDefault="009C557B" w:rsidP="00556494">
      <w:pPr>
        <w:autoSpaceDE w:val="0"/>
        <w:autoSpaceDN w:val="0"/>
        <w:adjustRightInd w:val="0"/>
        <w:rPr>
          <w:rFonts w:ascii="Arial" w:eastAsia="Arial" w:hAnsi="Arial" w:cs="Arial"/>
          <w:b/>
          <w:bCs/>
          <w:color w:val="003B51"/>
          <w:sz w:val="22"/>
          <w:szCs w:val="22"/>
        </w:rPr>
      </w:pPr>
      <w:r w:rsidRPr="00C642A2">
        <w:rPr>
          <w:rFonts w:ascii="Arial" w:eastAsia="Arial" w:hAnsi="Arial" w:cs="Arial"/>
          <w:b/>
          <w:bCs/>
          <w:color w:val="003B51"/>
          <w:sz w:val="22"/>
          <w:szCs w:val="22"/>
        </w:rPr>
        <w:t>5. Presentación de las funciones del Comité de Administración de Riesgos.</w:t>
      </w:r>
    </w:p>
    <w:p w14:paraId="63B11008" w14:textId="77777777" w:rsidR="009C557B" w:rsidRPr="00C642A2" w:rsidRDefault="009C557B" w:rsidP="00556494">
      <w:pPr>
        <w:autoSpaceDE w:val="0"/>
        <w:autoSpaceDN w:val="0"/>
        <w:adjustRightInd w:val="0"/>
        <w:rPr>
          <w:rFonts w:ascii="Arial" w:eastAsia="Arial" w:hAnsi="Arial" w:cs="Arial"/>
          <w:b/>
          <w:bCs/>
          <w:color w:val="003B51"/>
          <w:sz w:val="22"/>
          <w:szCs w:val="22"/>
        </w:rPr>
      </w:pPr>
    </w:p>
    <w:p w14:paraId="05CE8B83" w14:textId="24ACA961" w:rsidR="009C557B" w:rsidRPr="00C642A2" w:rsidRDefault="006E668C" w:rsidP="009C557B">
      <w:pPr>
        <w:jc w:val="both"/>
        <w:rPr>
          <w:rFonts w:ascii="Arial" w:eastAsia="Cambria" w:hAnsi="Arial" w:cs="Arial"/>
          <w:color w:val="282828"/>
          <w:sz w:val="22"/>
          <w:szCs w:val="22"/>
          <w:lang w:val="es-MX" w:eastAsia="es-MX"/>
        </w:rPr>
      </w:pPr>
      <w:r w:rsidRPr="00C642A2">
        <w:rPr>
          <w:rFonts w:ascii="Arial" w:eastAsia="Cambria" w:hAnsi="Arial" w:cs="Arial"/>
          <w:color w:val="282828"/>
          <w:sz w:val="22"/>
          <w:szCs w:val="22"/>
          <w:lang w:val="es-MX" w:eastAsia="es-MX"/>
        </w:rPr>
        <w:t>El Presidente del Comité le cede el uso de la voz a la Vocal Ejecutiva para que desahogue este punto del Orden del Día</w:t>
      </w:r>
      <w:r w:rsidR="0085500D" w:rsidRPr="00C642A2">
        <w:rPr>
          <w:rFonts w:ascii="Arial" w:eastAsia="Cambria" w:hAnsi="Arial" w:cs="Arial"/>
          <w:color w:val="282828"/>
          <w:sz w:val="22"/>
          <w:szCs w:val="22"/>
          <w:lang w:val="es-MX" w:eastAsia="es-MX"/>
        </w:rPr>
        <w:t xml:space="preserve">. </w:t>
      </w:r>
      <w:r w:rsidR="009C557B" w:rsidRPr="00C642A2">
        <w:rPr>
          <w:rFonts w:ascii="Arial" w:eastAsia="Cambria" w:hAnsi="Arial" w:cs="Arial"/>
          <w:color w:val="282828"/>
          <w:sz w:val="22"/>
          <w:szCs w:val="22"/>
          <w:lang w:val="es-MX" w:eastAsia="es-MX"/>
        </w:rPr>
        <w:t xml:space="preserve">La Vocal Ejecutiva señala que, según se establece en el </w:t>
      </w:r>
      <w:r w:rsidR="0085500D" w:rsidRPr="00C642A2">
        <w:rPr>
          <w:rFonts w:ascii="Arial" w:eastAsia="Cambria" w:hAnsi="Arial" w:cs="Arial"/>
          <w:color w:val="282828"/>
          <w:sz w:val="22"/>
          <w:szCs w:val="22"/>
          <w:lang w:val="es-MX" w:eastAsia="es-MX"/>
        </w:rPr>
        <w:t>a</w:t>
      </w:r>
      <w:r w:rsidR="009C557B" w:rsidRPr="00C642A2">
        <w:rPr>
          <w:rFonts w:ascii="Arial" w:eastAsia="Cambria" w:hAnsi="Arial" w:cs="Arial"/>
          <w:color w:val="282828"/>
          <w:sz w:val="22"/>
          <w:szCs w:val="22"/>
          <w:lang w:val="es-MX" w:eastAsia="es-MX"/>
        </w:rPr>
        <w:t xml:space="preserve">rtículo </w:t>
      </w:r>
      <w:r w:rsidR="0085500D" w:rsidRPr="00C642A2">
        <w:rPr>
          <w:rFonts w:ascii="Arial" w:eastAsia="Cambria" w:hAnsi="Arial" w:cs="Arial"/>
          <w:color w:val="282828"/>
          <w:sz w:val="22"/>
          <w:szCs w:val="22"/>
          <w:lang w:val="es-MX" w:eastAsia="es-MX"/>
        </w:rPr>
        <w:t>6</w:t>
      </w:r>
      <w:r w:rsidR="009C557B" w:rsidRPr="00C642A2">
        <w:rPr>
          <w:rFonts w:ascii="Arial" w:eastAsia="Cambria" w:hAnsi="Arial" w:cs="Arial"/>
          <w:color w:val="282828"/>
          <w:sz w:val="22"/>
          <w:szCs w:val="22"/>
          <w:lang w:val="es-MX" w:eastAsia="es-MX"/>
        </w:rPr>
        <w:t xml:space="preserve"> de los Lineamientos de Operación del </w:t>
      </w:r>
      <w:r w:rsidR="0085500D" w:rsidRPr="00C642A2">
        <w:rPr>
          <w:rFonts w:ascii="Arial" w:eastAsia="Cambria" w:hAnsi="Arial" w:cs="Arial"/>
          <w:color w:val="282828"/>
          <w:sz w:val="22"/>
          <w:szCs w:val="22"/>
          <w:lang w:val="es-MX" w:eastAsia="es-MX"/>
        </w:rPr>
        <w:t>Comité de Administración de Riesgos</w:t>
      </w:r>
      <w:r w:rsidR="009C557B" w:rsidRPr="00C642A2">
        <w:rPr>
          <w:rFonts w:ascii="Arial" w:eastAsia="Cambria" w:hAnsi="Arial" w:cs="Arial"/>
          <w:color w:val="282828"/>
          <w:sz w:val="22"/>
          <w:szCs w:val="22"/>
          <w:lang w:val="es-MX" w:eastAsia="es-MX"/>
        </w:rPr>
        <w:t xml:space="preserve">, </w:t>
      </w:r>
      <w:r w:rsidR="0085500D" w:rsidRPr="00C642A2">
        <w:rPr>
          <w:rFonts w:ascii="Arial" w:eastAsia="Cambria" w:hAnsi="Arial" w:cs="Arial"/>
          <w:color w:val="282828"/>
          <w:sz w:val="22"/>
          <w:szCs w:val="22"/>
          <w:lang w:val="es-MX" w:eastAsia="es-MX"/>
        </w:rPr>
        <w:t>los objetivos específicos del Comité y</w:t>
      </w:r>
      <w:r w:rsidR="009C557B" w:rsidRPr="00C642A2">
        <w:rPr>
          <w:rFonts w:ascii="Arial" w:eastAsia="Cambria" w:hAnsi="Arial" w:cs="Arial"/>
          <w:color w:val="282828"/>
          <w:sz w:val="22"/>
          <w:szCs w:val="22"/>
          <w:lang w:val="es-MX" w:eastAsia="es-MX"/>
        </w:rPr>
        <w:t xml:space="preserve"> atribuciones que </w:t>
      </w:r>
      <w:r w:rsidR="0085500D" w:rsidRPr="00C642A2">
        <w:rPr>
          <w:rFonts w:ascii="Arial" w:eastAsia="Cambria" w:hAnsi="Arial" w:cs="Arial"/>
          <w:color w:val="282828"/>
          <w:sz w:val="22"/>
          <w:szCs w:val="22"/>
          <w:lang w:val="es-MX" w:eastAsia="es-MX"/>
        </w:rPr>
        <w:t xml:space="preserve">le </w:t>
      </w:r>
      <w:r w:rsidR="009C557B" w:rsidRPr="00C642A2">
        <w:rPr>
          <w:rFonts w:ascii="Arial" w:eastAsia="Cambria" w:hAnsi="Arial" w:cs="Arial"/>
          <w:color w:val="282828"/>
          <w:sz w:val="22"/>
          <w:szCs w:val="22"/>
          <w:lang w:val="es-MX" w:eastAsia="es-MX"/>
        </w:rPr>
        <w:t>corresponden a quienes integran este Comité son l</w:t>
      </w:r>
      <w:r w:rsidR="0085500D" w:rsidRPr="00C642A2">
        <w:rPr>
          <w:rFonts w:ascii="Arial" w:eastAsia="Cambria" w:hAnsi="Arial" w:cs="Arial"/>
          <w:color w:val="282828"/>
          <w:sz w:val="22"/>
          <w:szCs w:val="22"/>
          <w:lang w:val="es-MX" w:eastAsia="es-MX"/>
        </w:rPr>
        <w:t>o</w:t>
      </w:r>
      <w:r w:rsidR="009C557B" w:rsidRPr="00C642A2">
        <w:rPr>
          <w:rFonts w:ascii="Arial" w:eastAsia="Cambria" w:hAnsi="Arial" w:cs="Arial"/>
          <w:color w:val="282828"/>
          <w:sz w:val="22"/>
          <w:szCs w:val="22"/>
          <w:lang w:val="es-MX" w:eastAsia="es-MX"/>
        </w:rPr>
        <w:t>s siguientes:</w:t>
      </w:r>
    </w:p>
    <w:p w14:paraId="3FAD4BB4" w14:textId="77777777" w:rsidR="0085500D" w:rsidRPr="00C642A2" w:rsidRDefault="0085500D" w:rsidP="009C557B">
      <w:pPr>
        <w:jc w:val="both"/>
        <w:rPr>
          <w:rFonts w:ascii="Arial" w:eastAsia="Cambria" w:hAnsi="Arial" w:cs="Arial"/>
          <w:color w:val="282828"/>
          <w:sz w:val="22"/>
          <w:szCs w:val="22"/>
          <w:lang w:val="es-MX" w:eastAsia="es-MX"/>
        </w:rPr>
      </w:pPr>
    </w:p>
    <w:p w14:paraId="763E0ACF" w14:textId="77777777" w:rsidR="0085500D" w:rsidRPr="00C642A2" w:rsidRDefault="0085500D" w:rsidP="0085500D">
      <w:pPr>
        <w:pStyle w:val="Prrafodelista"/>
        <w:numPr>
          <w:ilvl w:val="0"/>
          <w:numId w:val="10"/>
        </w:numPr>
        <w:rPr>
          <w:rFonts w:ascii="Arial" w:hAnsi="Arial" w:cs="Arial"/>
          <w:sz w:val="22"/>
          <w:szCs w:val="22"/>
        </w:rPr>
      </w:pPr>
      <w:r w:rsidRPr="00C642A2">
        <w:rPr>
          <w:rFonts w:ascii="Arial" w:hAnsi="Arial" w:cs="Arial"/>
          <w:sz w:val="22"/>
          <w:szCs w:val="22"/>
        </w:rPr>
        <w:t>Lograr el conocimiento y aplicación de metodologías que permitan una eficiente administración de los riesgos.</w:t>
      </w:r>
    </w:p>
    <w:p w14:paraId="45319FE9" w14:textId="77777777" w:rsidR="0085500D" w:rsidRPr="00C642A2" w:rsidRDefault="0085500D" w:rsidP="0085500D">
      <w:pPr>
        <w:pStyle w:val="Prrafodelista"/>
        <w:numPr>
          <w:ilvl w:val="0"/>
          <w:numId w:val="10"/>
        </w:numPr>
        <w:rPr>
          <w:rFonts w:ascii="Arial" w:hAnsi="Arial" w:cs="Arial"/>
          <w:sz w:val="22"/>
          <w:szCs w:val="22"/>
        </w:rPr>
      </w:pPr>
      <w:r w:rsidRPr="00C642A2">
        <w:rPr>
          <w:rFonts w:ascii="Arial" w:hAnsi="Arial" w:cs="Arial"/>
          <w:sz w:val="22"/>
          <w:szCs w:val="22"/>
        </w:rPr>
        <w:t>Apoyar al Comité de Control y Desempeño Institucional (COCODI) en la evaluación de los riesgos que impacten la consecución de los objetivos institucionales.</w:t>
      </w:r>
    </w:p>
    <w:p w14:paraId="1BD0791A" w14:textId="77777777" w:rsidR="0085500D" w:rsidRPr="00C642A2" w:rsidRDefault="0085500D" w:rsidP="0085500D">
      <w:pPr>
        <w:pStyle w:val="Prrafodelista"/>
        <w:numPr>
          <w:ilvl w:val="0"/>
          <w:numId w:val="10"/>
        </w:numPr>
        <w:rPr>
          <w:rFonts w:ascii="Arial" w:hAnsi="Arial" w:cs="Arial"/>
          <w:sz w:val="22"/>
          <w:szCs w:val="22"/>
        </w:rPr>
      </w:pPr>
      <w:r w:rsidRPr="00C642A2">
        <w:rPr>
          <w:rFonts w:ascii="Arial" w:hAnsi="Arial" w:cs="Arial"/>
          <w:sz w:val="22"/>
          <w:szCs w:val="22"/>
        </w:rPr>
        <w:t>Informar al COCODI sobre el establecimiento de la Metodología de Administración de Riesgos, las acciones para su aplicación y los objetivos institucionales a los que se deberá alinear dicho proceso, para documentar la Matriz de Administración de Riesgos.</w:t>
      </w:r>
    </w:p>
    <w:p w14:paraId="27C28A8D" w14:textId="77777777" w:rsidR="0085500D" w:rsidRPr="00C642A2" w:rsidRDefault="0085500D" w:rsidP="0085500D">
      <w:pPr>
        <w:pStyle w:val="Prrafodelista"/>
        <w:numPr>
          <w:ilvl w:val="0"/>
          <w:numId w:val="10"/>
        </w:numPr>
        <w:rPr>
          <w:rFonts w:ascii="Arial" w:hAnsi="Arial" w:cs="Arial"/>
          <w:sz w:val="22"/>
          <w:szCs w:val="22"/>
        </w:rPr>
      </w:pPr>
      <w:r w:rsidRPr="00C642A2">
        <w:rPr>
          <w:rFonts w:ascii="Arial" w:hAnsi="Arial" w:cs="Arial"/>
          <w:sz w:val="22"/>
          <w:szCs w:val="22"/>
        </w:rPr>
        <w:lastRenderedPageBreak/>
        <w:t>Revisar y analizar la información proporcionada por las Unidades Administrativas en forma integral, a efecto de elaborar y presentar la persona servidora pública designada como Coordinador de Control Interno los proyectos institucionales de la Matriz, Mapa y Programa de Trabajo de Administración de Riesgos; el Reporte de Avances Trimestral del Programa de Trabajo antes mencionado y el Reporte Anual del Comportamiento de los Riesgos.</w:t>
      </w:r>
    </w:p>
    <w:p w14:paraId="6D4A0E39" w14:textId="77777777" w:rsidR="0085500D" w:rsidRPr="00C642A2" w:rsidRDefault="0085500D" w:rsidP="0085500D">
      <w:pPr>
        <w:pStyle w:val="Prrafodelista"/>
        <w:numPr>
          <w:ilvl w:val="0"/>
          <w:numId w:val="10"/>
        </w:numPr>
        <w:rPr>
          <w:rFonts w:ascii="Arial" w:hAnsi="Arial" w:cs="Arial"/>
          <w:sz w:val="22"/>
          <w:szCs w:val="22"/>
        </w:rPr>
      </w:pPr>
      <w:r w:rsidRPr="00C642A2">
        <w:rPr>
          <w:rFonts w:ascii="Arial" w:hAnsi="Arial" w:cs="Arial"/>
          <w:sz w:val="22"/>
          <w:szCs w:val="22"/>
        </w:rPr>
        <w:t>Contribuir a la administración de Riesgos, institucionales con el análisis y seguimiento de las estrategias y acciones de control determinadas en el Programa de Trabajo de Administración de Riesgos, dando prioridad a los riesgos de atención inmediata y de corrupción.</w:t>
      </w:r>
    </w:p>
    <w:p w14:paraId="0E3ACFEB" w14:textId="77777777" w:rsidR="0085500D" w:rsidRPr="00C642A2" w:rsidRDefault="0085500D" w:rsidP="0085500D">
      <w:pPr>
        <w:pStyle w:val="Prrafodelista"/>
        <w:numPr>
          <w:ilvl w:val="0"/>
          <w:numId w:val="10"/>
        </w:numPr>
        <w:rPr>
          <w:rFonts w:ascii="Arial" w:hAnsi="Arial" w:cs="Arial"/>
          <w:sz w:val="22"/>
          <w:szCs w:val="22"/>
        </w:rPr>
      </w:pPr>
      <w:r w:rsidRPr="00C642A2">
        <w:rPr>
          <w:rFonts w:ascii="Arial" w:hAnsi="Arial" w:cs="Arial"/>
          <w:sz w:val="22"/>
          <w:szCs w:val="22"/>
        </w:rPr>
        <w:t xml:space="preserve">Difundir la Matriz de Administración de Riesgos, el Mapa de Riesgos y el Programa de Trabajo de Administración de Riesgos, e instruir la implementación </w:t>
      </w:r>
      <w:proofErr w:type="gramStart"/>
      <w:r w:rsidRPr="00C642A2">
        <w:rPr>
          <w:rFonts w:ascii="Arial" w:hAnsi="Arial" w:cs="Arial"/>
          <w:sz w:val="22"/>
          <w:szCs w:val="22"/>
        </w:rPr>
        <w:t>del mismo</w:t>
      </w:r>
      <w:proofErr w:type="gramEnd"/>
      <w:r w:rsidRPr="00C642A2">
        <w:rPr>
          <w:rFonts w:ascii="Arial" w:hAnsi="Arial" w:cs="Arial"/>
          <w:sz w:val="22"/>
          <w:szCs w:val="22"/>
        </w:rPr>
        <w:t xml:space="preserve"> y determinar a los responsables de las acciones de control comprometidas.</w:t>
      </w:r>
    </w:p>
    <w:p w14:paraId="59D2FE95" w14:textId="4423031A" w:rsidR="009C557B" w:rsidRPr="00C642A2" w:rsidRDefault="0085500D" w:rsidP="0085500D">
      <w:pPr>
        <w:pStyle w:val="Prrafodelista"/>
        <w:numPr>
          <w:ilvl w:val="0"/>
          <w:numId w:val="10"/>
        </w:numPr>
        <w:rPr>
          <w:rFonts w:ascii="Arial" w:hAnsi="Arial" w:cs="Arial"/>
          <w:sz w:val="22"/>
          <w:szCs w:val="22"/>
        </w:rPr>
      </w:pPr>
      <w:r w:rsidRPr="00C642A2">
        <w:rPr>
          <w:rFonts w:ascii="Arial" w:hAnsi="Arial" w:cs="Arial"/>
          <w:sz w:val="22"/>
          <w:szCs w:val="22"/>
        </w:rPr>
        <w:t>Promover la identificación, evaluación, priorización y mitigación de Riesgos</w:t>
      </w:r>
    </w:p>
    <w:p w14:paraId="1BF036B3" w14:textId="77777777" w:rsidR="0085500D" w:rsidRDefault="0085500D" w:rsidP="0085500D">
      <w:pPr>
        <w:rPr>
          <w:rFonts w:ascii="Arial" w:eastAsia="Cambria" w:hAnsi="Arial" w:cs="Arial"/>
          <w:color w:val="282828"/>
          <w:sz w:val="22"/>
          <w:szCs w:val="22"/>
          <w:lang w:val="es-MX" w:eastAsia="es-MX"/>
        </w:rPr>
      </w:pPr>
    </w:p>
    <w:p w14:paraId="0E7D855B" w14:textId="3009DFBE" w:rsidR="009C557B" w:rsidRDefault="009C557B" w:rsidP="009C557B">
      <w:pPr>
        <w:jc w:val="both"/>
        <w:rPr>
          <w:rFonts w:ascii="Arial" w:eastAsia="Arial" w:hAnsi="Arial" w:cs="Arial"/>
          <w:bCs/>
          <w:sz w:val="22"/>
          <w:szCs w:val="22"/>
        </w:rPr>
      </w:pPr>
      <w:r>
        <w:rPr>
          <w:rFonts w:ascii="Arial" w:eastAsia="Cambria" w:hAnsi="Arial" w:cs="Arial"/>
          <w:color w:val="282828"/>
          <w:sz w:val="22"/>
          <w:szCs w:val="22"/>
          <w:lang w:val="es-MX" w:eastAsia="es-MX"/>
        </w:rPr>
        <w:t xml:space="preserve">Una vez señaladas las funciones del </w:t>
      </w:r>
      <w:r w:rsidR="0085500D">
        <w:rPr>
          <w:rFonts w:ascii="Arial" w:eastAsia="Cambria" w:hAnsi="Arial" w:cs="Arial"/>
          <w:color w:val="282828"/>
          <w:sz w:val="22"/>
          <w:szCs w:val="22"/>
          <w:lang w:val="es-MX" w:eastAsia="es-MX"/>
        </w:rPr>
        <w:t xml:space="preserve">Comité </w:t>
      </w:r>
      <w:r>
        <w:rPr>
          <w:rFonts w:ascii="Arial" w:eastAsia="Cambria" w:hAnsi="Arial" w:cs="Arial"/>
          <w:color w:val="282828"/>
          <w:sz w:val="22"/>
          <w:szCs w:val="22"/>
          <w:lang w:val="es-MX" w:eastAsia="es-MX"/>
        </w:rPr>
        <w:t>establecidas en el instrumento normativo antes citado, a</w:t>
      </w:r>
      <w:r>
        <w:rPr>
          <w:rFonts w:ascii="Arial" w:eastAsia="Arial" w:hAnsi="Arial" w:cs="Arial"/>
          <w:bCs/>
          <w:sz w:val="22"/>
          <w:szCs w:val="22"/>
        </w:rPr>
        <w:t xml:space="preserve">l no existir observaciones o comentarios, </w:t>
      </w:r>
      <w:r w:rsidR="00274C92">
        <w:rPr>
          <w:rFonts w:ascii="Arial" w:eastAsia="Arial" w:hAnsi="Arial" w:cs="Arial"/>
          <w:bCs/>
          <w:sz w:val="22"/>
          <w:szCs w:val="22"/>
        </w:rPr>
        <w:t>el Presidente p</w:t>
      </w:r>
      <w:r>
        <w:rPr>
          <w:rFonts w:ascii="Arial" w:eastAsia="Arial" w:hAnsi="Arial" w:cs="Arial"/>
          <w:bCs/>
          <w:sz w:val="22"/>
          <w:szCs w:val="22"/>
        </w:rPr>
        <w:t>rocede a desahogar el siguiente punto del Orden del Día.</w:t>
      </w:r>
    </w:p>
    <w:p w14:paraId="640E5BA7" w14:textId="77777777" w:rsidR="0085500D" w:rsidRDefault="0085500D" w:rsidP="009C557B">
      <w:pPr>
        <w:jc w:val="both"/>
        <w:rPr>
          <w:rFonts w:ascii="Arial" w:eastAsia="Arial" w:hAnsi="Arial" w:cs="Arial"/>
          <w:bCs/>
          <w:sz w:val="22"/>
          <w:szCs w:val="22"/>
        </w:rPr>
      </w:pPr>
    </w:p>
    <w:p w14:paraId="253538CA" w14:textId="5611E2B3" w:rsidR="0085500D" w:rsidRDefault="0085500D" w:rsidP="0085500D">
      <w:pPr>
        <w:autoSpaceDE w:val="0"/>
        <w:autoSpaceDN w:val="0"/>
        <w:adjustRightInd w:val="0"/>
        <w:rPr>
          <w:rFonts w:ascii="Arial" w:eastAsia="Arial" w:hAnsi="Arial" w:cs="Arial"/>
          <w:b/>
          <w:bCs/>
          <w:color w:val="003B51"/>
          <w:sz w:val="22"/>
          <w:szCs w:val="22"/>
        </w:rPr>
      </w:pPr>
      <w:r w:rsidRPr="0085500D">
        <w:rPr>
          <w:rFonts w:ascii="Arial" w:eastAsia="Arial" w:hAnsi="Arial" w:cs="Arial"/>
          <w:b/>
          <w:bCs/>
          <w:color w:val="003B51"/>
          <w:sz w:val="22"/>
          <w:szCs w:val="22"/>
        </w:rPr>
        <w:t>6.</w:t>
      </w:r>
      <w:r>
        <w:rPr>
          <w:rFonts w:ascii="Arial" w:eastAsia="Arial" w:hAnsi="Arial" w:cs="Arial"/>
          <w:b/>
          <w:bCs/>
          <w:color w:val="003B51"/>
          <w:sz w:val="22"/>
          <w:szCs w:val="22"/>
        </w:rPr>
        <w:t xml:space="preserve"> </w:t>
      </w:r>
      <w:r w:rsidRPr="0085500D">
        <w:rPr>
          <w:rFonts w:ascii="Arial" w:eastAsia="Arial" w:hAnsi="Arial" w:cs="Arial"/>
          <w:b/>
          <w:bCs/>
          <w:color w:val="003B51"/>
          <w:sz w:val="22"/>
          <w:szCs w:val="22"/>
        </w:rPr>
        <w:t>Propuesta de adaptar los riesgos planteados en el PTAR 2023 aprobado.</w:t>
      </w:r>
    </w:p>
    <w:p w14:paraId="411B2ECC" w14:textId="77777777" w:rsidR="0085500D" w:rsidRPr="0085500D" w:rsidRDefault="0085500D" w:rsidP="0085500D">
      <w:pPr>
        <w:autoSpaceDE w:val="0"/>
        <w:autoSpaceDN w:val="0"/>
        <w:adjustRightInd w:val="0"/>
        <w:rPr>
          <w:rFonts w:ascii="Arial" w:eastAsia="Cambria" w:hAnsi="Arial" w:cs="Arial"/>
          <w:color w:val="282828"/>
          <w:sz w:val="22"/>
          <w:szCs w:val="22"/>
          <w:lang w:val="es-MX" w:eastAsia="es-MX"/>
        </w:rPr>
      </w:pPr>
    </w:p>
    <w:p w14:paraId="5412641F" w14:textId="52C89AC2" w:rsidR="00622AEA" w:rsidRDefault="008E5FD5" w:rsidP="00561B47">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El Presidente del Comité, le cede el uso de la voz a la Vocal Ejecutiva para que desahogue el presente punto del Orden del Día</w:t>
      </w:r>
      <w:r w:rsidR="00B71D92">
        <w:rPr>
          <w:rFonts w:ascii="Arial" w:eastAsia="Cambria" w:hAnsi="Arial" w:cs="Arial"/>
          <w:color w:val="282828"/>
          <w:sz w:val="22"/>
          <w:szCs w:val="22"/>
          <w:lang w:val="es-MX" w:eastAsia="es-MX"/>
        </w:rPr>
        <w:t xml:space="preserve">. La Vocal Ejecutiva menciona que derivado de </w:t>
      </w:r>
      <w:r w:rsidR="0054111D">
        <w:rPr>
          <w:rFonts w:ascii="Arial" w:eastAsia="Cambria" w:hAnsi="Arial" w:cs="Arial"/>
          <w:color w:val="282828"/>
          <w:sz w:val="22"/>
          <w:szCs w:val="22"/>
          <w:lang w:val="es-MX" w:eastAsia="es-MX"/>
        </w:rPr>
        <w:t>algunas sesiones de trabajo con</w:t>
      </w:r>
      <w:r w:rsidR="00274C92">
        <w:rPr>
          <w:rFonts w:ascii="Arial" w:eastAsia="Cambria" w:hAnsi="Arial" w:cs="Arial"/>
          <w:color w:val="282828"/>
          <w:sz w:val="22"/>
          <w:szCs w:val="22"/>
          <w:lang w:val="es-MX" w:eastAsia="es-MX"/>
        </w:rPr>
        <w:t xml:space="preserve"> la Enlace de Administración de Riesgos, </w:t>
      </w:r>
      <w:r w:rsidR="00274C92">
        <w:rPr>
          <w:rFonts w:ascii="Arial" w:eastAsia="Arial" w:hAnsi="Arial" w:cs="Arial"/>
          <w:sz w:val="22"/>
          <w:szCs w:val="22"/>
        </w:rPr>
        <w:t>Peña Ugalde y</w:t>
      </w:r>
      <w:r w:rsidR="0054111D">
        <w:rPr>
          <w:rFonts w:ascii="Arial" w:eastAsia="Cambria" w:hAnsi="Arial" w:cs="Arial"/>
          <w:color w:val="282828"/>
          <w:sz w:val="22"/>
          <w:szCs w:val="22"/>
          <w:lang w:val="es-MX" w:eastAsia="es-MX"/>
        </w:rPr>
        <w:t xml:space="preserve"> </w:t>
      </w:r>
      <w:r w:rsidR="0054111D" w:rsidRPr="0054111D">
        <w:rPr>
          <w:rFonts w:ascii="Arial" w:eastAsia="Cambria" w:hAnsi="Arial" w:cs="Arial"/>
          <w:color w:val="282828"/>
          <w:sz w:val="22"/>
          <w:szCs w:val="22"/>
          <w:lang w:val="es-MX" w:eastAsia="es-MX"/>
        </w:rPr>
        <w:t>Matlalcoatl Nuñez</w:t>
      </w:r>
      <w:r w:rsidR="00274C92">
        <w:rPr>
          <w:rFonts w:ascii="Arial" w:eastAsia="Cambria" w:hAnsi="Arial" w:cs="Arial"/>
          <w:color w:val="282828"/>
          <w:sz w:val="22"/>
          <w:szCs w:val="22"/>
          <w:lang w:val="es-MX" w:eastAsia="es-MX"/>
        </w:rPr>
        <w:t>; se determinó que los riesgos planteados en el PTAR  2023</w:t>
      </w:r>
      <w:r w:rsidR="00622AEA">
        <w:rPr>
          <w:rFonts w:ascii="Arial" w:eastAsia="Cambria" w:hAnsi="Arial" w:cs="Arial"/>
          <w:color w:val="282828"/>
          <w:sz w:val="22"/>
          <w:szCs w:val="22"/>
          <w:lang w:val="es-MX" w:eastAsia="es-MX"/>
        </w:rPr>
        <w:t xml:space="preserve"> pueden ser agrupados a un riesgo por Unidad Administrativa.</w:t>
      </w:r>
    </w:p>
    <w:p w14:paraId="10560612" w14:textId="74E5DCE4" w:rsidR="00561B47" w:rsidRDefault="00622AEA" w:rsidP="00561B47">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Menciona que lo anteriormente planteado, fue aprobado en la primera </w:t>
      </w:r>
      <w:r w:rsidR="000D58B3">
        <w:rPr>
          <w:rFonts w:ascii="Arial" w:eastAsia="Cambria" w:hAnsi="Arial" w:cs="Arial"/>
          <w:color w:val="282828"/>
          <w:sz w:val="22"/>
          <w:szCs w:val="22"/>
          <w:lang w:val="es-MX" w:eastAsia="es-MX"/>
        </w:rPr>
        <w:t>Sesión Extraordinaria del Comité d</w:t>
      </w:r>
      <w:r w:rsidR="00561B47">
        <w:rPr>
          <w:rFonts w:ascii="Arial" w:eastAsia="Cambria" w:hAnsi="Arial" w:cs="Arial"/>
          <w:color w:val="282828"/>
          <w:sz w:val="22"/>
          <w:szCs w:val="22"/>
          <w:lang w:val="es-MX" w:eastAsia="es-MX"/>
        </w:rPr>
        <w:t>e</w:t>
      </w:r>
      <w:r w:rsidR="000D58B3">
        <w:rPr>
          <w:rFonts w:ascii="Arial" w:eastAsia="Cambria" w:hAnsi="Arial" w:cs="Arial"/>
          <w:color w:val="282828"/>
          <w:sz w:val="22"/>
          <w:szCs w:val="22"/>
          <w:lang w:val="es-MX" w:eastAsia="es-MX"/>
        </w:rPr>
        <w:t xml:space="preserve"> Control Interno y Desempeño Institucional de la SESAJ, celebrada el pasado 25 de abril de 2023. Además, menciona que </w:t>
      </w:r>
      <w:r w:rsidR="001D3420">
        <w:rPr>
          <w:rFonts w:ascii="Arial" w:eastAsia="Cambria" w:hAnsi="Arial" w:cs="Arial"/>
          <w:color w:val="282828"/>
          <w:sz w:val="22"/>
          <w:szCs w:val="22"/>
          <w:lang w:val="es-MX" w:eastAsia="es-MX"/>
        </w:rPr>
        <w:t xml:space="preserve">se propone agrupar los riesgos, </w:t>
      </w:r>
      <w:r w:rsidR="00561B47">
        <w:rPr>
          <w:rFonts w:ascii="Arial" w:eastAsia="Cambria" w:hAnsi="Arial" w:cs="Arial"/>
          <w:color w:val="282828"/>
          <w:sz w:val="22"/>
          <w:szCs w:val="22"/>
          <w:lang w:val="es-MX" w:eastAsia="es-MX"/>
        </w:rPr>
        <w:t>alineándolos con los indicadores de la MIR y los objetivos institucionales establecidos en el Plan Institucional de la SESAJ.</w:t>
      </w:r>
    </w:p>
    <w:p w14:paraId="3DB80507" w14:textId="5655CE58" w:rsidR="00622AEA" w:rsidRDefault="000D58B3" w:rsidP="00E83380">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Por lo anterior, la Vocal Ejecutiva le cede el uso de la vos a </w:t>
      </w:r>
      <w:r w:rsidRPr="0054111D">
        <w:rPr>
          <w:rFonts w:ascii="Arial" w:eastAsia="Cambria" w:hAnsi="Arial" w:cs="Arial"/>
          <w:color w:val="282828"/>
          <w:sz w:val="22"/>
          <w:szCs w:val="22"/>
          <w:lang w:val="es-MX" w:eastAsia="es-MX"/>
        </w:rPr>
        <w:t>Matlalcoatl Nuñez</w:t>
      </w:r>
      <w:r>
        <w:rPr>
          <w:rFonts w:ascii="Arial" w:eastAsia="Cambria" w:hAnsi="Arial" w:cs="Arial"/>
          <w:color w:val="282828"/>
          <w:sz w:val="22"/>
          <w:szCs w:val="22"/>
          <w:lang w:val="es-MX" w:eastAsia="es-MX"/>
        </w:rPr>
        <w:t xml:space="preserve"> para que mencione los hallazgos relevantes </w:t>
      </w:r>
      <w:r w:rsidR="007D45DE">
        <w:rPr>
          <w:rFonts w:ascii="Arial" w:eastAsia="Cambria" w:hAnsi="Arial" w:cs="Arial"/>
          <w:color w:val="282828"/>
          <w:sz w:val="22"/>
          <w:szCs w:val="22"/>
          <w:lang w:val="es-MX" w:eastAsia="es-MX"/>
        </w:rPr>
        <w:t>del análisis realizad</w:t>
      </w:r>
      <w:r w:rsidR="00346D62">
        <w:rPr>
          <w:rFonts w:ascii="Arial" w:eastAsia="Cambria" w:hAnsi="Arial" w:cs="Arial"/>
          <w:color w:val="282828"/>
          <w:sz w:val="22"/>
          <w:szCs w:val="22"/>
          <w:lang w:val="es-MX" w:eastAsia="es-MX"/>
        </w:rPr>
        <w:t>o al PTAR 2023 y los riesgos establecidos en este. La Jefa</w:t>
      </w:r>
      <w:r w:rsidR="00346D62" w:rsidRPr="00346D62">
        <w:rPr>
          <w:rFonts w:ascii="Arial" w:eastAsia="Cambria" w:hAnsi="Arial" w:cs="Arial"/>
          <w:color w:val="282828"/>
          <w:sz w:val="22"/>
          <w:szCs w:val="22"/>
          <w:lang w:val="es-MX" w:eastAsia="es-MX"/>
        </w:rPr>
        <w:t xml:space="preserve"> del Departamento del Área Investigadora</w:t>
      </w:r>
      <w:r w:rsidR="00346D62">
        <w:rPr>
          <w:rFonts w:ascii="Arial" w:eastAsia="Cambria" w:hAnsi="Arial" w:cs="Arial"/>
          <w:color w:val="282828"/>
          <w:sz w:val="22"/>
          <w:szCs w:val="22"/>
          <w:lang w:val="es-MX" w:eastAsia="es-MX"/>
        </w:rPr>
        <w:t xml:space="preserve"> menciona que es importante </w:t>
      </w:r>
      <w:r w:rsidR="00E83380">
        <w:rPr>
          <w:rFonts w:ascii="Arial" w:eastAsia="Cambria" w:hAnsi="Arial" w:cs="Arial"/>
          <w:color w:val="282828"/>
          <w:sz w:val="22"/>
          <w:szCs w:val="22"/>
          <w:lang w:val="es-MX" w:eastAsia="es-MX"/>
        </w:rPr>
        <w:t>que estos riesgos se ajusten conforme a las necesidades de cada Unidad Administrativa.</w:t>
      </w:r>
    </w:p>
    <w:p w14:paraId="5ADC6EB2" w14:textId="01738008" w:rsidR="00E83380" w:rsidRDefault="00E83380" w:rsidP="00E83380">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Señala que se debe considerar la emisión de la Matriz de Administración de Riesgos 2024, por lo que resulta de gran importancia realizar las actividades necesarias para cumplir con todos los requerimientos que la normatividad en materia de control interno establezca.</w:t>
      </w:r>
    </w:p>
    <w:p w14:paraId="29DEBF5A" w14:textId="615FA9A6" w:rsidR="004D08E2" w:rsidRDefault="00E83380" w:rsidP="004D08E2">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t>Rodríguez Hernández hace uso de la voz para señalar la importancia de que el titular de cada Unidad Administrativa considere que los indicadores de la MIR cambiarán el siguiente año, por lo que</w:t>
      </w:r>
      <w:r w:rsidR="004D08E2">
        <w:rPr>
          <w:rFonts w:ascii="Arial" w:eastAsia="Arial" w:hAnsi="Arial" w:cs="Arial"/>
          <w:sz w:val="22"/>
          <w:szCs w:val="22"/>
        </w:rPr>
        <w:t xml:space="preserve"> se debe considerar que</w:t>
      </w:r>
      <w:r>
        <w:rPr>
          <w:rFonts w:ascii="Arial" w:eastAsia="Arial" w:hAnsi="Arial" w:cs="Arial"/>
          <w:sz w:val="22"/>
          <w:szCs w:val="22"/>
        </w:rPr>
        <w:t xml:space="preserve"> los medios de verificación deberán ajustarse</w:t>
      </w:r>
      <w:r w:rsidR="004D08E2">
        <w:rPr>
          <w:rFonts w:ascii="Arial" w:eastAsia="Arial" w:hAnsi="Arial" w:cs="Arial"/>
          <w:sz w:val="22"/>
          <w:szCs w:val="22"/>
        </w:rPr>
        <w:t xml:space="preserve"> cada año.</w:t>
      </w:r>
    </w:p>
    <w:p w14:paraId="4C0D287A" w14:textId="753A6CC0" w:rsidR="004D08E2" w:rsidRDefault="004D08E2" w:rsidP="004D08E2">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t>La Enlace de Administración de Riesgos propone revisar con cada una de las Unidades Administrativas la agrupación de los riesgos, según se determinó anteriormente, esto en conjunto con el titular de cada Unidad Administrativa, el Presidente del Comité y la Enlace de Administración de Riesgos.</w:t>
      </w:r>
    </w:p>
    <w:p w14:paraId="7F3B8412" w14:textId="5BBC4CC9" w:rsidR="000D58B3" w:rsidRDefault="004D08E2" w:rsidP="004D08E2">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t>El Presidente pone a consideración de los presentes este acuerdo y lo somete a aprobación, este es aprobado por unanimidad en votación económica; este procede a desahogar el siguiente punto del Orden del Día.</w:t>
      </w:r>
    </w:p>
    <w:p w14:paraId="5674F03E" w14:textId="40DFF05F" w:rsidR="004D08E2" w:rsidRDefault="004D08E2" w:rsidP="00006541">
      <w:pPr>
        <w:autoSpaceDE w:val="0"/>
        <w:autoSpaceDN w:val="0"/>
        <w:adjustRightInd w:val="0"/>
        <w:spacing w:after="240"/>
        <w:rPr>
          <w:rFonts w:ascii="Arial" w:eastAsia="Arial" w:hAnsi="Arial" w:cs="Arial"/>
          <w:b/>
          <w:bCs/>
          <w:color w:val="003B51"/>
          <w:sz w:val="22"/>
          <w:szCs w:val="22"/>
        </w:rPr>
      </w:pPr>
      <w:r w:rsidRPr="004D08E2">
        <w:rPr>
          <w:rFonts w:ascii="Arial" w:eastAsia="Arial" w:hAnsi="Arial" w:cs="Arial"/>
          <w:b/>
          <w:bCs/>
          <w:color w:val="003B51"/>
          <w:sz w:val="22"/>
          <w:szCs w:val="22"/>
        </w:rPr>
        <w:t>7.</w:t>
      </w:r>
      <w:r>
        <w:rPr>
          <w:rFonts w:ascii="Arial" w:eastAsia="Arial" w:hAnsi="Arial" w:cs="Arial"/>
          <w:b/>
          <w:bCs/>
          <w:color w:val="003B51"/>
          <w:sz w:val="22"/>
          <w:szCs w:val="22"/>
        </w:rPr>
        <w:t xml:space="preserve"> </w:t>
      </w:r>
      <w:r w:rsidRPr="004D08E2">
        <w:rPr>
          <w:rFonts w:ascii="Arial" w:eastAsia="Arial" w:hAnsi="Arial" w:cs="Arial"/>
          <w:b/>
          <w:bCs/>
          <w:color w:val="003B51"/>
          <w:sz w:val="22"/>
          <w:szCs w:val="22"/>
        </w:rPr>
        <w:t>Presentación y aprobación del calendario de sesiones del CAR.</w:t>
      </w:r>
    </w:p>
    <w:p w14:paraId="7DCD5E21" w14:textId="28264668" w:rsidR="00EC7422" w:rsidRDefault="00025A17" w:rsidP="00006541">
      <w:pPr>
        <w:autoSpaceDE w:val="0"/>
        <w:autoSpaceDN w:val="0"/>
        <w:adjustRightInd w:val="0"/>
        <w:spacing w:after="240"/>
        <w:rPr>
          <w:rFonts w:ascii="Arial" w:eastAsia="Arial" w:hAnsi="Arial" w:cs="Arial"/>
          <w:sz w:val="22"/>
          <w:szCs w:val="22"/>
        </w:rPr>
      </w:pPr>
      <w:r>
        <w:rPr>
          <w:rFonts w:ascii="Arial" w:eastAsia="Arial" w:hAnsi="Arial" w:cs="Arial"/>
          <w:sz w:val="22"/>
          <w:szCs w:val="22"/>
        </w:rPr>
        <w:t xml:space="preserve">El Presidente procede a desahogar el siguiente punto del Orden del Día, señala que se realiza una propuesta </w:t>
      </w:r>
      <w:r w:rsidR="00610513">
        <w:rPr>
          <w:rFonts w:ascii="Arial" w:eastAsia="Arial" w:hAnsi="Arial" w:cs="Arial"/>
          <w:sz w:val="22"/>
          <w:szCs w:val="22"/>
        </w:rPr>
        <w:t>del calendario de</w:t>
      </w:r>
      <w:r>
        <w:rPr>
          <w:rFonts w:ascii="Arial" w:eastAsia="Arial" w:hAnsi="Arial" w:cs="Arial"/>
          <w:sz w:val="22"/>
          <w:szCs w:val="22"/>
        </w:rPr>
        <w:t xml:space="preserve"> las sesiones ordinarias de este Comité</w:t>
      </w:r>
      <w:r w:rsidR="00EC7422">
        <w:rPr>
          <w:rFonts w:ascii="Arial" w:eastAsia="Arial" w:hAnsi="Arial" w:cs="Arial"/>
          <w:sz w:val="22"/>
          <w:szCs w:val="22"/>
        </w:rPr>
        <w:t xml:space="preserve">, </w:t>
      </w:r>
      <w:r w:rsidR="00610513">
        <w:rPr>
          <w:rFonts w:ascii="Arial" w:eastAsia="Arial" w:hAnsi="Arial" w:cs="Arial"/>
          <w:sz w:val="22"/>
          <w:szCs w:val="22"/>
        </w:rPr>
        <w:t xml:space="preserve">se sugiere que la Segunda Sesión Ordinaria se realicé el </w:t>
      </w:r>
      <w:r w:rsidR="00610513" w:rsidRPr="00610513">
        <w:rPr>
          <w:rFonts w:ascii="Arial" w:eastAsia="Arial" w:hAnsi="Arial" w:cs="Arial"/>
          <w:sz w:val="22"/>
          <w:szCs w:val="22"/>
        </w:rPr>
        <w:t>Jueves, 28 de Julio de 2023</w:t>
      </w:r>
      <w:r w:rsidR="00610513">
        <w:rPr>
          <w:rFonts w:ascii="Arial" w:eastAsia="Arial" w:hAnsi="Arial" w:cs="Arial"/>
          <w:sz w:val="22"/>
          <w:szCs w:val="22"/>
        </w:rPr>
        <w:t>.</w:t>
      </w:r>
    </w:p>
    <w:p w14:paraId="3BF03BC4" w14:textId="22C4FC9D" w:rsidR="00992273" w:rsidRDefault="00610513" w:rsidP="00992273">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lastRenderedPageBreak/>
        <w:t xml:space="preserve">Rodríguez Hernández, hace uso de la voz para señalar que es importante considerar que </w:t>
      </w:r>
      <w:r w:rsidR="00992273">
        <w:rPr>
          <w:rFonts w:ascii="Arial" w:eastAsia="Arial" w:hAnsi="Arial" w:cs="Arial"/>
          <w:sz w:val="22"/>
          <w:szCs w:val="22"/>
        </w:rPr>
        <w:t>las sesiones deben alinearse con las del Comité de Control Interno y Desempeño Institucional (COCODI), para presentar reportes y avances en materia de administración de riesgos.</w:t>
      </w:r>
    </w:p>
    <w:p w14:paraId="7F893D19" w14:textId="767CD05D" w:rsidR="00992273" w:rsidRDefault="00992273" w:rsidP="00992273">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t xml:space="preserve">Dicho lo anterior se propone fijar las fechas de la segunda y cuarta sesión ordinaria del Comité de Administración de riesgos, para del 28 de julio y 17 de noviembre, respectivamente; dejando pendiente acordar la fecha de la tercera sesión ordinaria, según </w:t>
      </w:r>
      <w:r w:rsidR="00BC79C7">
        <w:rPr>
          <w:rFonts w:ascii="Arial" w:eastAsia="Arial" w:hAnsi="Arial" w:cs="Arial"/>
          <w:sz w:val="22"/>
          <w:szCs w:val="22"/>
        </w:rPr>
        <w:t>se determinen las</w:t>
      </w:r>
      <w:r>
        <w:rPr>
          <w:rFonts w:ascii="Arial" w:eastAsia="Arial" w:hAnsi="Arial" w:cs="Arial"/>
          <w:sz w:val="22"/>
          <w:szCs w:val="22"/>
        </w:rPr>
        <w:t xml:space="preserve"> sesione</w:t>
      </w:r>
      <w:r w:rsidR="00BC79C7">
        <w:rPr>
          <w:rFonts w:ascii="Arial" w:eastAsia="Arial" w:hAnsi="Arial" w:cs="Arial"/>
          <w:sz w:val="22"/>
          <w:szCs w:val="22"/>
        </w:rPr>
        <w:t>s</w:t>
      </w:r>
      <w:r>
        <w:rPr>
          <w:rFonts w:ascii="Arial" w:eastAsia="Arial" w:hAnsi="Arial" w:cs="Arial"/>
          <w:sz w:val="22"/>
          <w:szCs w:val="22"/>
        </w:rPr>
        <w:t xml:space="preserve"> en el COCODI.</w:t>
      </w:r>
    </w:p>
    <w:p w14:paraId="1B1473A4" w14:textId="65DA5BB3" w:rsidR="00992273" w:rsidRDefault="00992273" w:rsidP="00992273">
      <w:pPr>
        <w:autoSpaceDE w:val="0"/>
        <w:autoSpaceDN w:val="0"/>
        <w:adjustRightInd w:val="0"/>
        <w:spacing w:after="240"/>
        <w:jc w:val="both"/>
        <w:rPr>
          <w:rFonts w:ascii="Arial" w:eastAsia="Arial" w:hAnsi="Arial" w:cs="Arial"/>
          <w:sz w:val="22"/>
          <w:szCs w:val="22"/>
        </w:rPr>
      </w:pPr>
      <w:r>
        <w:rPr>
          <w:rFonts w:ascii="Arial" w:eastAsia="Arial" w:hAnsi="Arial" w:cs="Arial"/>
          <w:sz w:val="22"/>
          <w:szCs w:val="22"/>
        </w:rPr>
        <w:t>El Presidente pone a consideración de quienes integran el Comité la aprobación de la propuesta mencionada, la cual es aprobada por unanimidad en votación económica, este procede a desahogar el siguiente punto del Orden del Día.</w:t>
      </w:r>
    </w:p>
    <w:p w14:paraId="7A7B5D0B" w14:textId="76DFDF90" w:rsidR="00556494" w:rsidRDefault="004D08E2" w:rsidP="00556494">
      <w:pPr>
        <w:autoSpaceDE w:val="0"/>
        <w:autoSpaceDN w:val="0"/>
        <w:adjustRightInd w:val="0"/>
        <w:rPr>
          <w:rFonts w:ascii="Arial" w:eastAsia="Arial" w:hAnsi="Arial" w:cs="Arial"/>
          <w:b/>
          <w:color w:val="003B51"/>
          <w:sz w:val="22"/>
          <w:szCs w:val="22"/>
        </w:rPr>
      </w:pPr>
      <w:r>
        <w:rPr>
          <w:rFonts w:ascii="Arial" w:eastAsia="Arial" w:hAnsi="Arial" w:cs="Arial"/>
          <w:b/>
          <w:bCs/>
          <w:color w:val="003B51"/>
          <w:sz w:val="22"/>
          <w:szCs w:val="22"/>
        </w:rPr>
        <w:t>8</w:t>
      </w:r>
      <w:r w:rsidR="00556494">
        <w:rPr>
          <w:rFonts w:ascii="Arial" w:eastAsia="Arial" w:hAnsi="Arial" w:cs="Arial"/>
          <w:b/>
          <w:color w:val="003B51"/>
          <w:sz w:val="22"/>
          <w:szCs w:val="22"/>
        </w:rPr>
        <w:t>. Asuntos Generales</w:t>
      </w:r>
    </w:p>
    <w:p w14:paraId="701D2164" w14:textId="7336324A" w:rsidR="00360438" w:rsidRDefault="00556494" w:rsidP="0010304A">
      <w:pPr>
        <w:autoSpaceDE w:val="0"/>
        <w:autoSpaceDN w:val="0"/>
        <w:adjustRightInd w:val="0"/>
        <w:spacing w:before="240" w:after="240"/>
        <w:jc w:val="both"/>
        <w:rPr>
          <w:rFonts w:ascii="Arial" w:eastAsia="Arial" w:hAnsi="Arial" w:cs="Arial"/>
          <w:bCs/>
          <w:sz w:val="22"/>
          <w:szCs w:val="22"/>
        </w:rPr>
      </w:pPr>
      <w:r>
        <w:rPr>
          <w:rFonts w:ascii="Arial" w:eastAsia="Cambria" w:hAnsi="Arial" w:cs="Arial"/>
          <w:color w:val="1C1C1C"/>
          <w:sz w:val="22"/>
          <w:szCs w:val="22"/>
          <w:lang w:val="es-MX" w:eastAsia="es-MX"/>
        </w:rPr>
        <w:t xml:space="preserve">Conforme a lo establecido en el </w:t>
      </w:r>
      <w:r>
        <w:rPr>
          <w:rFonts w:ascii="Arial" w:eastAsia="Arial" w:hAnsi="Arial" w:cs="Arial"/>
          <w:bCs/>
          <w:sz w:val="22"/>
          <w:szCs w:val="22"/>
        </w:rPr>
        <w:t xml:space="preserve">artículo </w:t>
      </w:r>
      <w:r w:rsidR="007A54B0">
        <w:rPr>
          <w:rFonts w:ascii="Arial" w:eastAsia="Arial" w:hAnsi="Arial" w:cs="Arial"/>
          <w:bCs/>
          <w:sz w:val="22"/>
          <w:szCs w:val="22"/>
        </w:rPr>
        <w:t xml:space="preserve">25 </w:t>
      </w:r>
      <w:r>
        <w:rPr>
          <w:rFonts w:ascii="Arial" w:eastAsia="Arial" w:hAnsi="Arial" w:cs="Arial"/>
          <w:bCs/>
          <w:sz w:val="22"/>
          <w:szCs w:val="22"/>
        </w:rPr>
        <w:t xml:space="preserve">de los Lineamientos de Operación del </w:t>
      </w:r>
      <w:r w:rsidR="007A54B0">
        <w:rPr>
          <w:rFonts w:ascii="Arial" w:eastAsia="Arial" w:hAnsi="Arial" w:cs="Arial"/>
          <w:bCs/>
          <w:sz w:val="22"/>
          <w:szCs w:val="22"/>
        </w:rPr>
        <w:t>Comité de Administración de Riesgos</w:t>
      </w:r>
      <w:r>
        <w:rPr>
          <w:rFonts w:ascii="Arial" w:eastAsia="Arial" w:hAnsi="Arial" w:cs="Arial"/>
          <w:bCs/>
          <w:sz w:val="22"/>
          <w:szCs w:val="22"/>
        </w:rPr>
        <w:t xml:space="preserve">, </w:t>
      </w:r>
      <w:r w:rsidR="007A54B0">
        <w:rPr>
          <w:rFonts w:ascii="Arial" w:eastAsia="Arial" w:hAnsi="Arial" w:cs="Arial"/>
          <w:bCs/>
          <w:sz w:val="22"/>
          <w:szCs w:val="22"/>
        </w:rPr>
        <w:t>el Presidente del Comité</w:t>
      </w:r>
      <w:r>
        <w:rPr>
          <w:rFonts w:ascii="Arial" w:eastAsia="Arial" w:hAnsi="Arial" w:cs="Arial"/>
          <w:bCs/>
          <w:sz w:val="22"/>
          <w:szCs w:val="22"/>
        </w:rPr>
        <w:t xml:space="preserve"> pone a consideración de quienes se encuentran presentes hagan uso de la voz en caso de exista algún tema a tratar en la presente sesión. </w:t>
      </w:r>
    </w:p>
    <w:p w14:paraId="3DD7A5F7" w14:textId="4689D3A2" w:rsidR="00556494" w:rsidRPr="00A82F45" w:rsidRDefault="00556494" w:rsidP="00A82F45">
      <w:pPr>
        <w:autoSpaceDE w:val="0"/>
        <w:autoSpaceDN w:val="0"/>
        <w:adjustRightInd w:val="0"/>
        <w:spacing w:after="240"/>
        <w:jc w:val="both"/>
        <w:rPr>
          <w:rFonts w:ascii="Arial" w:eastAsia="Arial" w:hAnsi="Arial" w:cs="Arial"/>
          <w:bCs/>
          <w:sz w:val="22"/>
          <w:szCs w:val="22"/>
        </w:rPr>
      </w:pPr>
      <w:r>
        <w:rPr>
          <w:rFonts w:ascii="Arial" w:eastAsia="Arial" w:hAnsi="Arial" w:cs="Arial"/>
          <w:bCs/>
          <w:sz w:val="22"/>
          <w:szCs w:val="22"/>
        </w:rPr>
        <w:t xml:space="preserve">Al no existir </w:t>
      </w:r>
      <w:r w:rsidR="001551C5">
        <w:rPr>
          <w:rFonts w:ascii="Arial" w:eastAsia="Arial" w:hAnsi="Arial" w:cs="Arial"/>
          <w:bCs/>
          <w:sz w:val="22"/>
          <w:szCs w:val="22"/>
        </w:rPr>
        <w:t xml:space="preserve">más </w:t>
      </w:r>
      <w:r>
        <w:rPr>
          <w:rFonts w:ascii="Arial" w:eastAsia="Arial" w:hAnsi="Arial" w:cs="Arial"/>
          <w:bCs/>
          <w:sz w:val="22"/>
          <w:szCs w:val="22"/>
        </w:rPr>
        <w:t>asuntos relacionados a este Comité, procede a desahogar el siguiente punto del Orden del Día.</w:t>
      </w:r>
    </w:p>
    <w:p w14:paraId="1506DA30" w14:textId="0C220ECD" w:rsidR="00556494" w:rsidRPr="006432ED" w:rsidRDefault="007A54B0" w:rsidP="00556494">
      <w:pPr>
        <w:autoSpaceDE w:val="0"/>
        <w:autoSpaceDN w:val="0"/>
        <w:adjustRightInd w:val="0"/>
        <w:rPr>
          <w:rFonts w:ascii="Arial" w:eastAsia="Arial" w:hAnsi="Arial" w:cs="Arial"/>
          <w:b/>
          <w:color w:val="003B51"/>
          <w:sz w:val="22"/>
          <w:szCs w:val="22"/>
        </w:rPr>
      </w:pPr>
      <w:r>
        <w:rPr>
          <w:rFonts w:ascii="Arial" w:eastAsia="Arial" w:hAnsi="Arial" w:cs="Arial"/>
          <w:b/>
          <w:bCs/>
          <w:color w:val="003B51"/>
          <w:sz w:val="22"/>
          <w:szCs w:val="22"/>
        </w:rPr>
        <w:t>9</w:t>
      </w:r>
      <w:r w:rsidR="00556494" w:rsidRPr="006432ED">
        <w:rPr>
          <w:rFonts w:ascii="Arial" w:eastAsia="Arial" w:hAnsi="Arial" w:cs="Arial"/>
          <w:b/>
          <w:color w:val="003B51"/>
          <w:sz w:val="22"/>
          <w:szCs w:val="22"/>
        </w:rPr>
        <w:t>.</w:t>
      </w:r>
      <w:r w:rsidR="00556494">
        <w:rPr>
          <w:rFonts w:ascii="Arial" w:eastAsia="Arial" w:hAnsi="Arial" w:cs="Arial"/>
          <w:b/>
          <w:color w:val="003B51"/>
          <w:sz w:val="22"/>
          <w:szCs w:val="22"/>
        </w:rPr>
        <w:t xml:space="preserve"> </w:t>
      </w:r>
      <w:r w:rsidR="00556494" w:rsidRPr="00657BE2">
        <w:rPr>
          <w:rFonts w:ascii="Arial" w:eastAsia="Arial" w:hAnsi="Arial" w:cs="Arial"/>
          <w:b/>
          <w:color w:val="003B51"/>
          <w:sz w:val="22"/>
          <w:szCs w:val="22"/>
        </w:rPr>
        <w:t>Revisión y ratificación de los acuerdos adoptados en la reunión.</w:t>
      </w:r>
    </w:p>
    <w:p w14:paraId="42ED14AA" w14:textId="77777777" w:rsidR="00556494" w:rsidRPr="00F63F89" w:rsidRDefault="00556494" w:rsidP="00556494">
      <w:pPr>
        <w:autoSpaceDE w:val="0"/>
        <w:autoSpaceDN w:val="0"/>
        <w:adjustRightInd w:val="0"/>
        <w:jc w:val="both"/>
        <w:rPr>
          <w:rFonts w:ascii="Arial" w:eastAsia="Cambria" w:hAnsi="Arial" w:cs="Arial"/>
          <w:b/>
          <w:bCs/>
          <w:color w:val="1C1C1C"/>
          <w:sz w:val="22"/>
          <w:szCs w:val="22"/>
          <w:lang w:val="es-MX" w:eastAsia="es-MX"/>
        </w:rPr>
      </w:pPr>
    </w:p>
    <w:p w14:paraId="1C3EA490" w14:textId="78A87E8F" w:rsidR="00556494" w:rsidRPr="00F63F89" w:rsidRDefault="007A54B0" w:rsidP="00556494">
      <w:pPr>
        <w:autoSpaceDE w:val="0"/>
        <w:autoSpaceDN w:val="0"/>
        <w:adjustRightInd w:val="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El Presidente del Comité le cede el uso de la voz</w:t>
      </w:r>
      <w:r w:rsidR="0CAFF95B" w:rsidRPr="0CAFF95B">
        <w:rPr>
          <w:rFonts w:ascii="Arial" w:eastAsia="Cambria" w:hAnsi="Arial" w:cs="Arial"/>
          <w:color w:val="282828"/>
          <w:sz w:val="22"/>
          <w:szCs w:val="22"/>
          <w:lang w:val="es-MX" w:eastAsia="es-MX"/>
        </w:rPr>
        <w:t xml:space="preserve"> l</w:t>
      </w:r>
      <w:r w:rsidR="0CAFF95B" w:rsidRPr="0CAFF95B">
        <w:rPr>
          <w:rFonts w:ascii="Arial" w:eastAsia="Cambria" w:hAnsi="Arial" w:cs="Arial"/>
          <w:color w:val="1C1C1C"/>
          <w:sz w:val="22"/>
          <w:szCs w:val="22"/>
          <w:lang w:val="es-MX" w:eastAsia="es-MX"/>
        </w:rPr>
        <w:t xml:space="preserve">a Vocal Ejecutiva le cede el uso de la </w:t>
      </w:r>
      <w:r>
        <w:rPr>
          <w:rFonts w:ascii="Arial" w:eastAsia="Cambria" w:hAnsi="Arial" w:cs="Arial"/>
          <w:color w:val="1C1C1C"/>
          <w:sz w:val="22"/>
          <w:szCs w:val="22"/>
          <w:lang w:val="es-MX" w:eastAsia="es-MX"/>
        </w:rPr>
        <w:t xml:space="preserve">para que </w:t>
      </w:r>
      <w:r w:rsidR="0CAFF95B" w:rsidRPr="0CAFF95B">
        <w:rPr>
          <w:rFonts w:ascii="Arial" w:eastAsia="Cambria" w:hAnsi="Arial" w:cs="Arial"/>
          <w:color w:val="1C1C1C"/>
          <w:sz w:val="22"/>
          <w:szCs w:val="22"/>
          <w:lang w:val="es-MX" w:eastAsia="es-MX"/>
        </w:rPr>
        <w:t>proced</w:t>
      </w:r>
      <w:r>
        <w:rPr>
          <w:rFonts w:ascii="Arial" w:eastAsia="Cambria" w:hAnsi="Arial" w:cs="Arial"/>
          <w:color w:val="1C1C1C"/>
          <w:sz w:val="22"/>
          <w:szCs w:val="22"/>
          <w:lang w:val="es-MX" w:eastAsia="es-MX"/>
        </w:rPr>
        <w:t>a</w:t>
      </w:r>
      <w:r w:rsidR="0CAFF95B" w:rsidRPr="0CAFF95B">
        <w:rPr>
          <w:rFonts w:ascii="Arial" w:eastAsia="Cambria" w:hAnsi="Arial" w:cs="Arial"/>
          <w:color w:val="1C1C1C"/>
          <w:sz w:val="22"/>
          <w:szCs w:val="22"/>
          <w:lang w:val="es-MX" w:eastAsia="es-MX"/>
        </w:rPr>
        <w:t xml:space="preserve"> a dar lectura a los acuerdos generados en la reunión:</w:t>
      </w:r>
    </w:p>
    <w:p w14:paraId="2A3BE3E2" w14:textId="77777777" w:rsidR="00556494" w:rsidRPr="00F63F89" w:rsidRDefault="00556494" w:rsidP="00556494">
      <w:pPr>
        <w:autoSpaceDE w:val="0"/>
        <w:autoSpaceDN w:val="0"/>
        <w:adjustRightInd w:val="0"/>
        <w:jc w:val="both"/>
        <w:rPr>
          <w:rFonts w:ascii="Arial" w:eastAsia="Cambria" w:hAnsi="Arial" w:cs="Arial"/>
          <w:color w:val="1C1C1C"/>
          <w:sz w:val="22"/>
          <w:szCs w:val="22"/>
          <w:lang w:val="es-MX" w:eastAsia="es-MX"/>
        </w:rPr>
      </w:pPr>
    </w:p>
    <w:tbl>
      <w:tblPr>
        <w:tblStyle w:val="Tablaconcuadrcula"/>
        <w:tblW w:w="9209" w:type="dxa"/>
        <w:tblLook w:val="04A0" w:firstRow="1" w:lastRow="0" w:firstColumn="1" w:lastColumn="0" w:noHBand="0" w:noVBand="1"/>
      </w:tblPr>
      <w:tblGrid>
        <w:gridCol w:w="1886"/>
        <w:gridCol w:w="2949"/>
        <w:gridCol w:w="2390"/>
        <w:gridCol w:w="1984"/>
      </w:tblGrid>
      <w:tr w:rsidR="00955749" w:rsidRPr="00F63F89" w14:paraId="4ABBE077" w14:textId="63424F77" w:rsidTr="00955749">
        <w:trPr>
          <w:trHeight w:val="409"/>
          <w:tblHeader/>
        </w:trPr>
        <w:tc>
          <w:tcPr>
            <w:tcW w:w="1886" w:type="dxa"/>
            <w:shd w:val="clear" w:color="auto" w:fill="003B51"/>
            <w:vAlign w:val="center"/>
          </w:tcPr>
          <w:p w14:paraId="56A21816" w14:textId="77777777" w:rsidR="00955749" w:rsidRPr="00F63F89" w:rsidRDefault="00955749" w:rsidP="0045234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Número de acuerdo</w:t>
            </w:r>
          </w:p>
        </w:tc>
        <w:tc>
          <w:tcPr>
            <w:tcW w:w="2949" w:type="dxa"/>
            <w:shd w:val="clear" w:color="auto" w:fill="003B51"/>
            <w:vAlign w:val="center"/>
          </w:tcPr>
          <w:p w14:paraId="2382ECAB" w14:textId="77777777" w:rsidR="00955749" w:rsidRPr="00F63F89" w:rsidRDefault="00955749" w:rsidP="0045234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Asunto</w:t>
            </w:r>
          </w:p>
        </w:tc>
        <w:tc>
          <w:tcPr>
            <w:tcW w:w="2390" w:type="dxa"/>
            <w:shd w:val="clear" w:color="auto" w:fill="003B51"/>
            <w:vAlign w:val="center"/>
          </w:tcPr>
          <w:p w14:paraId="70BE2C71" w14:textId="7A02959C" w:rsidR="00955749" w:rsidRPr="00F63F89" w:rsidRDefault="00955749" w:rsidP="0045234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Responsable</w:t>
            </w:r>
            <w:r>
              <w:rPr>
                <w:rFonts w:ascii="Arial" w:hAnsi="Arial" w:cs="Arial"/>
                <w:b/>
                <w:color w:val="FFFFFF" w:themeColor="background1"/>
                <w:sz w:val="20"/>
                <w:szCs w:val="20"/>
              </w:rPr>
              <w:t>s</w:t>
            </w:r>
          </w:p>
        </w:tc>
        <w:tc>
          <w:tcPr>
            <w:tcW w:w="1984" w:type="dxa"/>
            <w:shd w:val="clear" w:color="auto" w:fill="003B51"/>
          </w:tcPr>
          <w:p w14:paraId="01EF6106" w14:textId="15C047CE" w:rsidR="00955749" w:rsidRPr="00955749" w:rsidRDefault="00955749" w:rsidP="00955749">
            <w:pPr>
              <w:jc w:val="center"/>
              <w:rPr>
                <w:rFonts w:ascii="Arial" w:hAnsi="Arial" w:cs="Arial"/>
                <w:b/>
                <w:color w:val="FFFFFF" w:themeColor="background1"/>
                <w:sz w:val="20"/>
                <w:szCs w:val="20"/>
                <w:lang w:val="es-MX"/>
              </w:rPr>
            </w:pPr>
            <w:r w:rsidRPr="00955749">
              <w:rPr>
                <w:rFonts w:ascii="Arial" w:hAnsi="Arial" w:cs="Arial"/>
                <w:b/>
                <w:bCs/>
                <w:color w:val="FFFFFF" w:themeColor="background1"/>
                <w:sz w:val="20"/>
                <w:szCs w:val="20"/>
                <w:lang w:val="es-MX"/>
              </w:rPr>
              <w:t>Estado o Periodo de cumplimiento</w:t>
            </w:r>
          </w:p>
        </w:tc>
      </w:tr>
      <w:tr w:rsidR="00955749" w:rsidRPr="00955749" w14:paraId="55A50780" w14:textId="77777777" w:rsidTr="00955749">
        <w:trPr>
          <w:trHeight w:val="844"/>
        </w:trPr>
        <w:tc>
          <w:tcPr>
            <w:tcW w:w="1886" w:type="dxa"/>
            <w:vAlign w:val="center"/>
            <w:hideMark/>
          </w:tcPr>
          <w:p w14:paraId="2FC2CCBF" w14:textId="77777777" w:rsidR="00955749" w:rsidRPr="00955749" w:rsidRDefault="00955749" w:rsidP="00955749">
            <w:pPr>
              <w:ind w:right="37"/>
              <w:rPr>
                <w:rFonts w:ascii="Arial" w:hAnsi="Arial" w:cs="Arial"/>
                <w:b/>
                <w:bCs/>
                <w:sz w:val="20"/>
                <w:szCs w:val="20"/>
                <w:lang w:val="es-MX"/>
              </w:rPr>
            </w:pPr>
            <w:r w:rsidRPr="00955749">
              <w:rPr>
                <w:rFonts w:ascii="Arial" w:hAnsi="Arial" w:cs="Arial"/>
                <w:b/>
                <w:bCs/>
                <w:sz w:val="20"/>
                <w:szCs w:val="20"/>
                <w:lang w:val="es-MX"/>
              </w:rPr>
              <w:t>A-CAR-2023-01 </w:t>
            </w:r>
          </w:p>
        </w:tc>
        <w:tc>
          <w:tcPr>
            <w:tcW w:w="2949" w:type="dxa"/>
            <w:hideMark/>
          </w:tcPr>
          <w:p w14:paraId="5F358424" w14:textId="77777777" w:rsidR="00955749" w:rsidRPr="00955749" w:rsidRDefault="00955749" w:rsidP="00955749">
            <w:pPr>
              <w:ind w:right="37"/>
              <w:rPr>
                <w:rFonts w:ascii="Arial" w:hAnsi="Arial" w:cs="Arial"/>
                <w:sz w:val="20"/>
                <w:szCs w:val="20"/>
                <w:lang w:val="es-MX"/>
              </w:rPr>
            </w:pPr>
            <w:r w:rsidRPr="00955749">
              <w:rPr>
                <w:rFonts w:ascii="Arial" w:hAnsi="Arial" w:cs="Arial"/>
                <w:sz w:val="20"/>
                <w:szCs w:val="20"/>
                <w:lang w:val="es-MX"/>
              </w:rPr>
              <w:t>Se aprueban agrupar los Riesgos planteados en el PTAR 2023, quedando un riesgo por Unidad Administrativa considerando la MIR y los Objetivos establecidos en el Plan Institucional de la SESAJ vigentes.</w:t>
            </w:r>
          </w:p>
        </w:tc>
        <w:tc>
          <w:tcPr>
            <w:tcW w:w="2390" w:type="dxa"/>
            <w:vAlign w:val="center"/>
            <w:hideMark/>
          </w:tcPr>
          <w:p w14:paraId="231B413B" w14:textId="77777777" w:rsidR="00955749" w:rsidRPr="00955749" w:rsidRDefault="00955749" w:rsidP="00955749">
            <w:pPr>
              <w:ind w:right="37"/>
              <w:rPr>
                <w:rFonts w:ascii="Arial" w:hAnsi="Arial" w:cs="Arial"/>
                <w:sz w:val="20"/>
                <w:szCs w:val="20"/>
                <w:lang w:val="es-MX"/>
              </w:rPr>
            </w:pPr>
            <w:r w:rsidRPr="00955749">
              <w:rPr>
                <w:rFonts w:ascii="Arial" w:hAnsi="Arial" w:cs="Arial"/>
                <w:sz w:val="20"/>
                <w:szCs w:val="20"/>
                <w:lang w:val="es-MX"/>
              </w:rPr>
              <w:t>Enlace de Administración de Riesgos y titulares de la Unidades Administrativas que conforman la SESAJ.</w:t>
            </w:r>
          </w:p>
        </w:tc>
        <w:tc>
          <w:tcPr>
            <w:tcW w:w="1984" w:type="dxa"/>
            <w:vAlign w:val="center"/>
          </w:tcPr>
          <w:p w14:paraId="13C40C8B" w14:textId="0E29CE43" w:rsidR="00955749" w:rsidRPr="00955749" w:rsidRDefault="00955749" w:rsidP="00955749">
            <w:pPr>
              <w:ind w:right="37"/>
              <w:rPr>
                <w:rFonts w:ascii="Arial" w:hAnsi="Arial" w:cs="Arial"/>
                <w:sz w:val="20"/>
                <w:szCs w:val="20"/>
                <w:lang w:val="es-MX"/>
              </w:rPr>
            </w:pPr>
            <w:r w:rsidRPr="00955749">
              <w:rPr>
                <w:rFonts w:ascii="Arial" w:hAnsi="Arial" w:cs="Arial"/>
                <w:sz w:val="20"/>
                <w:szCs w:val="20"/>
                <w:lang w:val="es-MX"/>
              </w:rPr>
              <w:t>Del 07 de junio al 14 de julio de 2023</w:t>
            </w:r>
          </w:p>
        </w:tc>
      </w:tr>
      <w:tr w:rsidR="00955749" w:rsidRPr="00955749" w14:paraId="3913E3FF" w14:textId="77777777" w:rsidTr="00955749">
        <w:trPr>
          <w:trHeight w:val="649"/>
        </w:trPr>
        <w:tc>
          <w:tcPr>
            <w:tcW w:w="1886" w:type="dxa"/>
            <w:vAlign w:val="center"/>
            <w:hideMark/>
          </w:tcPr>
          <w:p w14:paraId="371DA8EB" w14:textId="77777777" w:rsidR="00955749" w:rsidRPr="00955749" w:rsidRDefault="00955749" w:rsidP="00955749">
            <w:pPr>
              <w:ind w:right="37"/>
              <w:rPr>
                <w:rFonts w:ascii="Arial" w:hAnsi="Arial" w:cs="Arial"/>
                <w:b/>
                <w:bCs/>
                <w:sz w:val="20"/>
                <w:szCs w:val="20"/>
                <w:lang w:val="es-MX"/>
              </w:rPr>
            </w:pPr>
            <w:r w:rsidRPr="00955749">
              <w:rPr>
                <w:rFonts w:ascii="Arial" w:hAnsi="Arial" w:cs="Arial"/>
                <w:b/>
                <w:bCs/>
                <w:sz w:val="20"/>
                <w:szCs w:val="20"/>
                <w:lang w:val="es-MX"/>
              </w:rPr>
              <w:t>A- CAR-2023-02 </w:t>
            </w:r>
          </w:p>
        </w:tc>
        <w:tc>
          <w:tcPr>
            <w:tcW w:w="2949" w:type="dxa"/>
            <w:vAlign w:val="center"/>
            <w:hideMark/>
          </w:tcPr>
          <w:p w14:paraId="07E61D09" w14:textId="6346D8FE" w:rsidR="00955749" w:rsidRPr="00955749" w:rsidRDefault="00955749" w:rsidP="00955749">
            <w:pPr>
              <w:ind w:right="37"/>
              <w:rPr>
                <w:rFonts w:ascii="Arial" w:hAnsi="Arial" w:cs="Arial"/>
                <w:sz w:val="20"/>
                <w:szCs w:val="20"/>
                <w:lang w:val="es-MX"/>
              </w:rPr>
            </w:pPr>
            <w:r w:rsidRPr="00955749">
              <w:rPr>
                <w:rFonts w:ascii="Arial" w:hAnsi="Arial" w:cs="Arial"/>
                <w:sz w:val="20"/>
                <w:szCs w:val="20"/>
                <w:lang w:val="es-MX"/>
              </w:rPr>
              <w:t>Se aprueba</w:t>
            </w:r>
            <w:r>
              <w:rPr>
                <w:rFonts w:ascii="Arial" w:hAnsi="Arial" w:cs="Arial"/>
                <w:sz w:val="20"/>
                <w:szCs w:val="20"/>
                <w:lang w:val="es-MX"/>
              </w:rPr>
              <w:t xml:space="preserve"> de manera general</w:t>
            </w:r>
            <w:r w:rsidRPr="00955749">
              <w:rPr>
                <w:rFonts w:ascii="Arial" w:hAnsi="Arial" w:cs="Arial"/>
                <w:sz w:val="20"/>
                <w:szCs w:val="20"/>
                <w:lang w:val="es-MX"/>
              </w:rPr>
              <w:t xml:space="preserve"> el Calendario de Sesiones 2023 del Comité de Administración de Riesgos</w:t>
            </w:r>
            <w:r>
              <w:rPr>
                <w:rFonts w:ascii="Arial" w:hAnsi="Arial" w:cs="Arial"/>
                <w:sz w:val="20"/>
                <w:szCs w:val="20"/>
                <w:lang w:val="es-MX"/>
              </w:rPr>
              <w:t xml:space="preserve">, en el que se establece las fechas de la segunda y la cuarta sesión ordinaria para celebrarse el </w:t>
            </w:r>
            <w:r w:rsidRPr="00955749">
              <w:rPr>
                <w:rFonts w:ascii="Arial" w:hAnsi="Arial" w:cs="Arial"/>
                <w:sz w:val="20"/>
                <w:szCs w:val="20"/>
                <w:lang w:val="es-MX"/>
              </w:rPr>
              <w:t>28 de julio y 17 de noviembre, respectivamente</w:t>
            </w:r>
            <w:r>
              <w:rPr>
                <w:rFonts w:ascii="Arial" w:hAnsi="Arial" w:cs="Arial"/>
                <w:sz w:val="20"/>
                <w:szCs w:val="20"/>
                <w:lang w:val="es-MX"/>
              </w:rPr>
              <w:t>. Se acuerda determinar la fecha de tercera sesión ordinaria, una vez que esta pueda alinearse con las sesiones del COCODI.</w:t>
            </w:r>
          </w:p>
        </w:tc>
        <w:tc>
          <w:tcPr>
            <w:tcW w:w="2390" w:type="dxa"/>
            <w:vAlign w:val="center"/>
            <w:hideMark/>
          </w:tcPr>
          <w:p w14:paraId="21F497B2" w14:textId="77777777" w:rsidR="00955749" w:rsidRPr="00955749" w:rsidRDefault="00955749" w:rsidP="00955749">
            <w:pPr>
              <w:ind w:right="37"/>
              <w:rPr>
                <w:rFonts w:ascii="Arial" w:hAnsi="Arial" w:cs="Arial"/>
                <w:sz w:val="20"/>
                <w:szCs w:val="20"/>
                <w:lang w:val="es-MX"/>
              </w:rPr>
            </w:pPr>
            <w:r w:rsidRPr="00955749">
              <w:rPr>
                <w:rFonts w:ascii="Arial" w:hAnsi="Arial" w:cs="Arial"/>
                <w:sz w:val="20"/>
                <w:szCs w:val="20"/>
                <w:lang w:val="es-MX"/>
              </w:rPr>
              <w:t>Integrantes del COCODI. </w:t>
            </w:r>
          </w:p>
        </w:tc>
        <w:tc>
          <w:tcPr>
            <w:tcW w:w="1984" w:type="dxa"/>
            <w:vAlign w:val="center"/>
          </w:tcPr>
          <w:p w14:paraId="271F4E87" w14:textId="45FF1FAF" w:rsidR="00955749" w:rsidRPr="00955749" w:rsidRDefault="00955749" w:rsidP="00955749">
            <w:pPr>
              <w:ind w:right="37"/>
              <w:rPr>
                <w:rFonts w:ascii="Arial" w:hAnsi="Arial" w:cs="Arial"/>
                <w:sz w:val="20"/>
                <w:szCs w:val="20"/>
                <w:u w:val="words"/>
                <w:lang w:val="es-MX"/>
              </w:rPr>
            </w:pPr>
            <w:r>
              <w:rPr>
                <w:rFonts w:ascii="Arial" w:hAnsi="Arial" w:cs="Arial"/>
                <w:sz w:val="20"/>
                <w:szCs w:val="20"/>
                <w:lang w:val="es-MX"/>
              </w:rPr>
              <w:t>En Proceso</w:t>
            </w:r>
          </w:p>
        </w:tc>
      </w:tr>
    </w:tbl>
    <w:p w14:paraId="4254CB7F" w14:textId="77777777" w:rsidR="00556494" w:rsidRPr="00F63F89" w:rsidRDefault="00556494" w:rsidP="00556494">
      <w:pPr>
        <w:autoSpaceDE w:val="0"/>
        <w:autoSpaceDN w:val="0"/>
        <w:adjustRightInd w:val="0"/>
        <w:jc w:val="both"/>
        <w:rPr>
          <w:rFonts w:ascii="Arial" w:eastAsia="Cambria" w:hAnsi="Arial" w:cs="Arial"/>
          <w:color w:val="1C1C1C"/>
          <w:sz w:val="22"/>
          <w:szCs w:val="22"/>
          <w:lang w:val="es-MX" w:eastAsia="es-MX"/>
        </w:rPr>
      </w:pPr>
    </w:p>
    <w:p w14:paraId="4A0F9E81" w14:textId="5D579C18" w:rsidR="00556494" w:rsidRPr="00657BE2" w:rsidRDefault="001165B7" w:rsidP="00556494">
      <w:pPr>
        <w:pStyle w:val="Prrafodelista"/>
        <w:spacing w:after="240"/>
        <w:ind w:left="0"/>
        <w:rPr>
          <w:rFonts w:ascii="Arial" w:eastAsia="Arial" w:hAnsi="Arial" w:cs="Arial"/>
          <w:b/>
          <w:color w:val="003B51"/>
          <w:sz w:val="22"/>
          <w:szCs w:val="22"/>
        </w:rPr>
      </w:pPr>
      <w:r>
        <w:rPr>
          <w:rFonts w:ascii="Arial" w:eastAsia="Arial" w:hAnsi="Arial" w:cs="Arial"/>
          <w:b/>
          <w:bCs/>
          <w:color w:val="003B51"/>
          <w:sz w:val="22"/>
          <w:szCs w:val="22"/>
        </w:rPr>
        <w:t>9</w:t>
      </w:r>
      <w:r w:rsidR="00556494" w:rsidRPr="37C09865">
        <w:rPr>
          <w:rFonts w:ascii="Arial" w:eastAsia="Arial" w:hAnsi="Arial" w:cs="Arial"/>
          <w:b/>
          <w:color w:val="003B51"/>
          <w:sz w:val="22"/>
          <w:szCs w:val="22"/>
        </w:rPr>
        <w:t>. Clausura de la Sesión.</w:t>
      </w:r>
    </w:p>
    <w:p w14:paraId="54409839" w14:textId="474EA1C1" w:rsidR="00556494" w:rsidRDefault="00556494" w:rsidP="00556494">
      <w:pPr>
        <w:autoSpaceDE w:val="0"/>
        <w:autoSpaceDN w:val="0"/>
        <w:adjustRightInd w:val="0"/>
        <w:jc w:val="both"/>
        <w:rPr>
          <w:rFonts w:ascii="Arial" w:eastAsia="Cambria" w:hAnsi="Arial" w:cs="Arial"/>
          <w:color w:val="727272"/>
          <w:sz w:val="22"/>
          <w:szCs w:val="22"/>
          <w:lang w:val="es-MX" w:eastAsia="es-MX"/>
        </w:rPr>
      </w:pPr>
      <w:r w:rsidRPr="00F63F89">
        <w:rPr>
          <w:rFonts w:ascii="Arial" w:eastAsia="Cambria" w:hAnsi="Arial" w:cs="Arial"/>
          <w:color w:val="1C1C1C"/>
          <w:sz w:val="22"/>
          <w:szCs w:val="22"/>
          <w:lang w:val="es-MX" w:eastAsia="es-MX"/>
        </w:rPr>
        <w:t xml:space="preserve">Se da por clausurada la </w:t>
      </w:r>
      <w:r w:rsidRPr="00CD3AC0">
        <w:rPr>
          <w:rFonts w:ascii="Arial" w:eastAsia="Cambria" w:hAnsi="Arial" w:cs="Arial"/>
          <w:color w:val="000000" w:themeColor="text1"/>
          <w:sz w:val="22"/>
          <w:szCs w:val="22"/>
          <w:lang w:val="es-MX" w:eastAsia="es-MX"/>
        </w:rPr>
        <w:t>Primera</w:t>
      </w:r>
      <w:r w:rsidRPr="00F63F89">
        <w:rPr>
          <w:rFonts w:ascii="Arial" w:eastAsia="Cambria" w:hAnsi="Arial" w:cs="Arial"/>
          <w:color w:val="1C1C1C"/>
          <w:sz w:val="22"/>
          <w:szCs w:val="22"/>
          <w:lang w:val="es-MX" w:eastAsia="es-MX"/>
        </w:rPr>
        <w:t xml:space="preserve"> Sesión </w:t>
      </w:r>
      <w:r w:rsidR="007A54B0">
        <w:rPr>
          <w:rFonts w:ascii="Arial" w:eastAsia="Cambria" w:hAnsi="Arial" w:cs="Arial"/>
          <w:color w:val="000000" w:themeColor="text1"/>
          <w:sz w:val="22"/>
          <w:szCs w:val="22"/>
          <w:lang w:val="es-MX" w:eastAsia="es-MX"/>
        </w:rPr>
        <w:t>O</w:t>
      </w:r>
      <w:r w:rsidRPr="00CD3AC0">
        <w:rPr>
          <w:rFonts w:ascii="Arial" w:eastAsia="Cambria" w:hAnsi="Arial" w:cs="Arial"/>
          <w:color w:val="000000" w:themeColor="text1"/>
          <w:sz w:val="22"/>
          <w:szCs w:val="22"/>
          <w:lang w:val="es-MX" w:eastAsia="es-MX"/>
        </w:rPr>
        <w:t>rdinaria</w:t>
      </w:r>
      <w:r w:rsidRPr="00F63F89">
        <w:rPr>
          <w:rFonts w:ascii="Arial" w:eastAsia="Cambria" w:hAnsi="Arial" w:cs="Arial"/>
          <w:color w:val="1C1C1C"/>
          <w:sz w:val="22"/>
          <w:szCs w:val="22"/>
          <w:lang w:val="es-MX" w:eastAsia="es-MX"/>
        </w:rPr>
        <w:t xml:space="preserve"> del </w:t>
      </w:r>
      <w:r>
        <w:rPr>
          <w:rFonts w:ascii="Arial" w:eastAsia="Cambria" w:hAnsi="Arial" w:cs="Arial"/>
          <w:color w:val="1C1C1C"/>
          <w:sz w:val="22"/>
          <w:szCs w:val="22"/>
          <w:lang w:val="es-MX" w:eastAsia="es-MX"/>
        </w:rPr>
        <w:t xml:space="preserve">Comité de </w:t>
      </w:r>
      <w:r w:rsidR="007A54B0">
        <w:rPr>
          <w:rFonts w:ascii="Arial" w:eastAsia="Cambria" w:hAnsi="Arial" w:cs="Arial"/>
          <w:color w:val="1C1C1C"/>
          <w:sz w:val="22"/>
          <w:szCs w:val="22"/>
          <w:lang w:val="es-MX" w:eastAsia="es-MX"/>
        </w:rPr>
        <w:t>Administración de Riesgos</w:t>
      </w:r>
      <w:r w:rsidRPr="00F63F89">
        <w:rPr>
          <w:rFonts w:ascii="Arial" w:eastAsia="Cambria" w:hAnsi="Arial" w:cs="Arial"/>
          <w:color w:val="1C1C1C"/>
          <w:sz w:val="22"/>
          <w:szCs w:val="22"/>
          <w:lang w:val="es-MX" w:eastAsia="es-MX"/>
        </w:rPr>
        <w:t xml:space="preserve"> de la SESAJ, siendo las </w:t>
      </w:r>
      <w:r w:rsidR="007C0B59" w:rsidRPr="007C0B59">
        <w:rPr>
          <w:rFonts w:ascii="Arial" w:eastAsia="Cambria" w:hAnsi="Arial" w:cs="Arial"/>
          <w:b/>
          <w:bCs/>
          <w:sz w:val="22"/>
          <w:szCs w:val="22"/>
          <w:lang w:val="es-MX" w:eastAsia="es-MX"/>
        </w:rPr>
        <w:t>1</w:t>
      </w:r>
      <w:r w:rsidR="00C92EFF">
        <w:rPr>
          <w:rFonts w:ascii="Arial" w:eastAsia="Cambria" w:hAnsi="Arial" w:cs="Arial"/>
          <w:b/>
          <w:bCs/>
          <w:sz w:val="22"/>
          <w:szCs w:val="22"/>
          <w:lang w:val="es-MX" w:eastAsia="es-MX"/>
        </w:rPr>
        <w:t>4</w:t>
      </w:r>
      <w:r w:rsidRPr="007C0B59">
        <w:rPr>
          <w:rFonts w:ascii="Arial" w:eastAsia="Cambria" w:hAnsi="Arial" w:cs="Arial"/>
          <w:b/>
          <w:bCs/>
          <w:sz w:val="22"/>
          <w:szCs w:val="22"/>
          <w:lang w:val="es-MX" w:eastAsia="es-MX"/>
        </w:rPr>
        <w:t>:</w:t>
      </w:r>
      <w:r w:rsidR="00C92EFF">
        <w:rPr>
          <w:rFonts w:ascii="Arial" w:eastAsia="Cambria" w:hAnsi="Arial" w:cs="Arial"/>
          <w:b/>
          <w:bCs/>
          <w:sz w:val="22"/>
          <w:szCs w:val="22"/>
          <w:lang w:val="es-MX" w:eastAsia="es-MX"/>
        </w:rPr>
        <w:t>1</w:t>
      </w:r>
      <w:r w:rsidR="00992273">
        <w:rPr>
          <w:rFonts w:ascii="Arial" w:eastAsia="Cambria" w:hAnsi="Arial" w:cs="Arial"/>
          <w:b/>
          <w:bCs/>
          <w:sz w:val="22"/>
          <w:szCs w:val="22"/>
          <w:lang w:val="es-MX" w:eastAsia="es-MX"/>
        </w:rPr>
        <w:t>0</w:t>
      </w:r>
      <w:r w:rsidRPr="007C0B59">
        <w:rPr>
          <w:rFonts w:ascii="Arial" w:eastAsia="Cambria" w:hAnsi="Arial" w:cs="Arial"/>
          <w:b/>
          <w:bCs/>
          <w:sz w:val="22"/>
          <w:szCs w:val="22"/>
          <w:lang w:val="es-MX" w:eastAsia="es-MX"/>
        </w:rPr>
        <w:t xml:space="preserve"> horas </w:t>
      </w:r>
      <w:r w:rsidRPr="00F63F89">
        <w:rPr>
          <w:rFonts w:ascii="Arial" w:eastAsia="Cambria" w:hAnsi="Arial" w:cs="Arial"/>
          <w:color w:val="1C1C1C"/>
          <w:sz w:val="22"/>
          <w:szCs w:val="22"/>
          <w:lang w:val="es-MX" w:eastAsia="es-MX"/>
        </w:rPr>
        <w:t xml:space="preserve">del </w:t>
      </w:r>
      <w:r w:rsidR="008C06CE">
        <w:rPr>
          <w:rFonts w:ascii="Arial" w:eastAsia="Cambria" w:hAnsi="Arial" w:cs="Arial"/>
          <w:color w:val="1C1C1C"/>
          <w:sz w:val="22"/>
          <w:szCs w:val="22"/>
          <w:lang w:val="es-MX" w:eastAsia="es-MX"/>
        </w:rPr>
        <w:t>06</w:t>
      </w:r>
      <w:r>
        <w:rPr>
          <w:rFonts w:ascii="Arial" w:eastAsia="Cambria" w:hAnsi="Arial" w:cs="Arial"/>
          <w:color w:val="000000" w:themeColor="text1"/>
          <w:sz w:val="22"/>
          <w:szCs w:val="22"/>
          <w:lang w:val="es-MX" w:eastAsia="es-MX"/>
        </w:rPr>
        <w:t xml:space="preserve"> de </w:t>
      </w:r>
      <w:r w:rsidR="008C06CE">
        <w:rPr>
          <w:rFonts w:ascii="Arial" w:eastAsia="Cambria" w:hAnsi="Arial" w:cs="Arial"/>
          <w:color w:val="000000" w:themeColor="text1"/>
          <w:sz w:val="22"/>
          <w:szCs w:val="22"/>
          <w:lang w:val="es-MX" w:eastAsia="es-MX"/>
        </w:rPr>
        <w:t>junio</w:t>
      </w:r>
      <w:r>
        <w:rPr>
          <w:rFonts w:ascii="Arial" w:eastAsia="Cambria" w:hAnsi="Arial" w:cs="Arial"/>
          <w:color w:val="000000" w:themeColor="text1"/>
          <w:sz w:val="22"/>
          <w:szCs w:val="22"/>
          <w:lang w:val="es-MX" w:eastAsia="es-MX"/>
        </w:rPr>
        <w:t xml:space="preserve"> de </w:t>
      </w:r>
      <w:r w:rsidRPr="000C36DB">
        <w:rPr>
          <w:rFonts w:ascii="Arial" w:eastAsia="Cambria" w:hAnsi="Arial" w:cs="Arial"/>
          <w:color w:val="000000" w:themeColor="text1"/>
          <w:sz w:val="22"/>
          <w:szCs w:val="22"/>
          <w:lang w:val="es-MX" w:eastAsia="es-MX"/>
        </w:rPr>
        <w:t>2023</w:t>
      </w:r>
      <w:r w:rsidRPr="00F63F89">
        <w:rPr>
          <w:rFonts w:ascii="Arial" w:eastAsia="Cambria" w:hAnsi="Arial" w:cs="Arial"/>
          <w:color w:val="1C1C1C"/>
          <w:sz w:val="22"/>
          <w:szCs w:val="22"/>
          <w:lang w:val="es-MX" w:eastAsia="es-MX"/>
        </w:rPr>
        <w:t>, levantándose para constancia la presente acta, que firman y rubrican al calce todos los que intervinieron en la presente sesión</w:t>
      </w:r>
      <w:r w:rsidRPr="00F63F89">
        <w:rPr>
          <w:rFonts w:ascii="Arial" w:eastAsia="Cambria" w:hAnsi="Arial" w:cs="Arial"/>
          <w:color w:val="727272"/>
          <w:sz w:val="22"/>
          <w:szCs w:val="22"/>
          <w:lang w:val="es-MX" w:eastAsia="es-MX"/>
        </w:rPr>
        <w:t>.</w:t>
      </w:r>
    </w:p>
    <w:p w14:paraId="269328C5" w14:textId="77777777" w:rsidR="005F1EB8" w:rsidRPr="00F63F89" w:rsidRDefault="005F1EB8" w:rsidP="00556494">
      <w:pPr>
        <w:autoSpaceDE w:val="0"/>
        <w:autoSpaceDN w:val="0"/>
        <w:adjustRightInd w:val="0"/>
        <w:jc w:val="both"/>
        <w:rPr>
          <w:rFonts w:ascii="Arial" w:eastAsia="Cambria" w:hAnsi="Arial" w:cs="Arial"/>
          <w:color w:val="727272"/>
          <w:sz w:val="22"/>
          <w:szCs w:val="22"/>
          <w:lang w:val="es-MX" w:eastAsia="es-MX"/>
        </w:rPr>
      </w:pPr>
    </w:p>
    <w:p w14:paraId="10927B64" w14:textId="77777777" w:rsidR="00A949C5" w:rsidRDefault="00A949C5" w:rsidP="00A949C5">
      <w:pPr>
        <w:autoSpaceDE w:val="0"/>
        <w:autoSpaceDN w:val="0"/>
        <w:adjustRightInd w:val="0"/>
        <w:rPr>
          <w:rFonts w:ascii="Arial" w:eastAsia="Cambria" w:hAnsi="Arial" w:cs="Arial"/>
          <w:color w:val="727272"/>
          <w:sz w:val="22"/>
          <w:szCs w:val="22"/>
          <w:lang w:val="es-MX" w:eastAsia="es-MX"/>
        </w:rPr>
      </w:pPr>
    </w:p>
    <w:p w14:paraId="008209A2" w14:textId="77777777" w:rsidR="00D15750" w:rsidRDefault="00D15750" w:rsidP="00A949C5">
      <w:pPr>
        <w:autoSpaceDE w:val="0"/>
        <w:autoSpaceDN w:val="0"/>
        <w:adjustRightInd w:val="0"/>
        <w:rPr>
          <w:rFonts w:ascii="Arial" w:eastAsia="Cambria" w:hAnsi="Arial" w:cs="Arial"/>
          <w:color w:val="727272"/>
          <w:sz w:val="22"/>
          <w:szCs w:val="22"/>
          <w:lang w:val="es-MX" w:eastAsia="es-MX"/>
        </w:rPr>
      </w:pPr>
    </w:p>
    <w:p w14:paraId="0697B130" w14:textId="77777777" w:rsidR="007A54B0" w:rsidRDefault="007A54B0" w:rsidP="00A949C5">
      <w:pPr>
        <w:autoSpaceDE w:val="0"/>
        <w:autoSpaceDN w:val="0"/>
        <w:adjustRightInd w:val="0"/>
        <w:rPr>
          <w:rFonts w:ascii="Arial" w:eastAsia="Cambria" w:hAnsi="Arial" w:cs="Arial"/>
          <w:color w:val="727272"/>
          <w:sz w:val="22"/>
          <w:szCs w:val="22"/>
          <w:lang w:val="es-MX" w:eastAsia="es-MX"/>
        </w:rPr>
      </w:pPr>
    </w:p>
    <w:p w14:paraId="21F40E0F" w14:textId="77777777" w:rsidR="007A54B0" w:rsidRDefault="007A54B0" w:rsidP="00A949C5">
      <w:pPr>
        <w:autoSpaceDE w:val="0"/>
        <w:autoSpaceDN w:val="0"/>
        <w:adjustRightInd w:val="0"/>
        <w:rPr>
          <w:rFonts w:ascii="Arial" w:eastAsia="Cambria" w:hAnsi="Arial" w:cs="Arial"/>
          <w:color w:val="727272"/>
          <w:sz w:val="22"/>
          <w:szCs w:val="22"/>
          <w:lang w:val="es-MX" w:eastAsia="es-MX"/>
        </w:rPr>
      </w:pPr>
    </w:p>
    <w:p w14:paraId="29C67370" w14:textId="77777777" w:rsidR="005F1EB8" w:rsidRDefault="005F1EB8" w:rsidP="00A949C5">
      <w:pPr>
        <w:autoSpaceDE w:val="0"/>
        <w:autoSpaceDN w:val="0"/>
        <w:adjustRightInd w:val="0"/>
        <w:rPr>
          <w:rFonts w:ascii="Arial" w:eastAsia="Cambria" w:hAnsi="Arial" w:cs="Arial"/>
          <w:color w:val="727272"/>
          <w:sz w:val="22"/>
          <w:szCs w:val="22"/>
          <w:lang w:val="es-MX" w:eastAsia="es-MX"/>
        </w:rPr>
      </w:pPr>
    </w:p>
    <w:tbl>
      <w:tblPr>
        <w:tblStyle w:val="Tablaconcuadrcula"/>
        <w:tblW w:w="909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30"/>
        <w:gridCol w:w="4402"/>
      </w:tblGrid>
      <w:tr w:rsidR="005F1EB8" w:rsidRPr="00F63F89" w14:paraId="63C31DB7" w14:textId="77777777" w:rsidTr="005F1EB8">
        <w:trPr>
          <w:trHeight w:val="1376"/>
        </w:trPr>
        <w:tc>
          <w:tcPr>
            <w:tcW w:w="4265" w:type="dxa"/>
            <w:tcBorders>
              <w:top w:val="single" w:sz="4" w:space="0" w:color="auto"/>
              <w:bottom w:val="single" w:sz="4" w:space="0" w:color="auto"/>
            </w:tcBorders>
          </w:tcPr>
          <w:p w14:paraId="68EACF23" w14:textId="77777777" w:rsidR="007A54B0" w:rsidRDefault="007A54B0" w:rsidP="00B24AF7">
            <w:pPr>
              <w:jc w:val="center"/>
              <w:rPr>
                <w:rFonts w:ascii="Arial" w:eastAsia="Arial" w:hAnsi="Arial" w:cs="Arial"/>
                <w:b/>
                <w:bCs/>
                <w:sz w:val="21"/>
                <w:szCs w:val="21"/>
              </w:rPr>
            </w:pPr>
            <w:r w:rsidRPr="007A54B0">
              <w:rPr>
                <w:rFonts w:ascii="Arial" w:eastAsia="Arial" w:hAnsi="Arial" w:cs="Arial"/>
                <w:b/>
                <w:bCs/>
                <w:sz w:val="21"/>
                <w:szCs w:val="21"/>
              </w:rPr>
              <w:t>Omar Alejandro Peña Ugalde</w:t>
            </w:r>
          </w:p>
          <w:p w14:paraId="33681A6E" w14:textId="5F9948BA" w:rsidR="005F1EB8" w:rsidRPr="00F63F89" w:rsidRDefault="003246BD" w:rsidP="00B24AF7">
            <w:pPr>
              <w:jc w:val="center"/>
              <w:rPr>
                <w:rFonts w:ascii="Arial" w:eastAsia="Arial" w:hAnsi="Arial" w:cs="Arial"/>
                <w:b/>
                <w:bCs/>
                <w:sz w:val="21"/>
                <w:szCs w:val="21"/>
              </w:rPr>
            </w:pPr>
            <w:r w:rsidRPr="003246BD">
              <w:rPr>
                <w:rFonts w:ascii="Arial" w:eastAsia="Arial" w:hAnsi="Arial" w:cs="Arial"/>
                <w:bCs/>
                <w:sz w:val="20"/>
                <w:szCs w:val="20"/>
              </w:rPr>
              <w:t>Presidente y Subdirector de Análisis Jurídico</w:t>
            </w:r>
            <w:r>
              <w:rPr>
                <w:rFonts w:ascii="Arial" w:eastAsia="Arial" w:hAnsi="Arial" w:cs="Arial"/>
                <w:bCs/>
                <w:sz w:val="20"/>
                <w:szCs w:val="20"/>
              </w:rPr>
              <w:t xml:space="preserve"> </w:t>
            </w:r>
          </w:p>
        </w:tc>
        <w:tc>
          <w:tcPr>
            <w:tcW w:w="430" w:type="dxa"/>
          </w:tcPr>
          <w:p w14:paraId="3BCAAB07" w14:textId="77777777" w:rsidR="005F1EB8" w:rsidRPr="00F63F89" w:rsidRDefault="005F1EB8" w:rsidP="00B24AF7">
            <w:pPr>
              <w:jc w:val="both"/>
              <w:rPr>
                <w:rFonts w:ascii="Arial" w:eastAsia="Arial" w:hAnsi="Arial" w:cs="Arial"/>
                <w:b/>
                <w:bCs/>
                <w:sz w:val="21"/>
                <w:szCs w:val="21"/>
              </w:rPr>
            </w:pPr>
          </w:p>
        </w:tc>
        <w:tc>
          <w:tcPr>
            <w:tcW w:w="4402" w:type="dxa"/>
            <w:tcBorders>
              <w:top w:val="single" w:sz="4" w:space="0" w:color="auto"/>
              <w:bottom w:val="single" w:sz="4" w:space="0" w:color="auto"/>
            </w:tcBorders>
          </w:tcPr>
          <w:p w14:paraId="503AEBC8" w14:textId="77777777" w:rsidR="003246BD" w:rsidRPr="00F63F89" w:rsidRDefault="003246BD" w:rsidP="003246BD">
            <w:pPr>
              <w:jc w:val="center"/>
              <w:rPr>
                <w:rFonts w:ascii="Arial" w:eastAsia="Arial" w:hAnsi="Arial" w:cs="Arial"/>
                <w:b/>
                <w:bCs/>
                <w:sz w:val="22"/>
                <w:szCs w:val="22"/>
              </w:rPr>
            </w:pPr>
            <w:r w:rsidRPr="00F63F89">
              <w:rPr>
                <w:rFonts w:ascii="Arial" w:eastAsia="Arial" w:hAnsi="Arial" w:cs="Arial"/>
                <w:b/>
                <w:bCs/>
                <w:sz w:val="21"/>
                <w:szCs w:val="21"/>
              </w:rPr>
              <w:t>Jessica Avalos Alvarez</w:t>
            </w:r>
            <w:r w:rsidRPr="00F63F89">
              <w:rPr>
                <w:rFonts w:ascii="Arial" w:eastAsia="Arial" w:hAnsi="Arial" w:cs="Arial"/>
                <w:b/>
                <w:bCs/>
                <w:sz w:val="22"/>
                <w:szCs w:val="22"/>
              </w:rPr>
              <w:t xml:space="preserve"> </w:t>
            </w:r>
          </w:p>
          <w:p w14:paraId="44B9FCBE" w14:textId="38695FFC" w:rsidR="005F1EB8" w:rsidRDefault="005F1EB8" w:rsidP="003246BD">
            <w:pPr>
              <w:jc w:val="center"/>
              <w:rPr>
                <w:rFonts w:ascii="Arial" w:eastAsia="Arial" w:hAnsi="Arial" w:cs="Arial"/>
                <w:bCs/>
                <w:sz w:val="20"/>
                <w:szCs w:val="20"/>
              </w:rPr>
            </w:pPr>
            <w:r>
              <w:rPr>
                <w:rFonts w:ascii="Arial" w:eastAsia="Arial" w:hAnsi="Arial" w:cs="Arial"/>
                <w:bCs/>
                <w:sz w:val="20"/>
                <w:szCs w:val="20"/>
              </w:rPr>
              <w:t>Vocal Ejecutiva</w:t>
            </w:r>
            <w:r w:rsidR="003246BD">
              <w:rPr>
                <w:rFonts w:ascii="Arial" w:eastAsia="Arial" w:hAnsi="Arial" w:cs="Arial"/>
                <w:bCs/>
                <w:sz w:val="20"/>
                <w:szCs w:val="20"/>
              </w:rPr>
              <w:t>, Enlace del Sistema de Control Interno Institucional, Administración de Riesgos y Jefa de Archivo</w:t>
            </w:r>
            <w:r>
              <w:rPr>
                <w:rFonts w:ascii="Arial" w:eastAsia="Arial" w:hAnsi="Arial" w:cs="Arial"/>
                <w:bCs/>
                <w:sz w:val="20"/>
                <w:szCs w:val="20"/>
              </w:rPr>
              <w:t xml:space="preserve"> </w:t>
            </w:r>
          </w:p>
          <w:p w14:paraId="28CF6FD9" w14:textId="77777777" w:rsidR="007A54B0" w:rsidRDefault="007A54B0" w:rsidP="00B24AF7">
            <w:pPr>
              <w:jc w:val="center"/>
              <w:rPr>
                <w:rFonts w:ascii="Arial" w:eastAsia="Arial" w:hAnsi="Arial" w:cs="Arial"/>
                <w:bCs/>
                <w:sz w:val="20"/>
                <w:szCs w:val="20"/>
              </w:rPr>
            </w:pPr>
          </w:p>
          <w:p w14:paraId="332E15C9" w14:textId="77777777" w:rsidR="007A54B0" w:rsidRDefault="007A54B0" w:rsidP="00B24AF7">
            <w:pPr>
              <w:jc w:val="center"/>
              <w:rPr>
                <w:rFonts w:ascii="Arial" w:eastAsia="Arial" w:hAnsi="Arial" w:cs="Arial"/>
                <w:bCs/>
                <w:sz w:val="20"/>
                <w:szCs w:val="20"/>
              </w:rPr>
            </w:pPr>
          </w:p>
          <w:p w14:paraId="36B747B8" w14:textId="77777777" w:rsidR="007A54B0" w:rsidRDefault="007A54B0" w:rsidP="00B24AF7">
            <w:pPr>
              <w:jc w:val="center"/>
              <w:rPr>
                <w:rFonts w:ascii="Arial" w:eastAsia="Arial" w:hAnsi="Arial" w:cs="Arial"/>
                <w:bCs/>
                <w:sz w:val="20"/>
                <w:szCs w:val="20"/>
              </w:rPr>
            </w:pPr>
          </w:p>
          <w:p w14:paraId="380A7C6B" w14:textId="77777777" w:rsidR="007A54B0" w:rsidRDefault="007A54B0" w:rsidP="00B24AF7">
            <w:pPr>
              <w:jc w:val="center"/>
              <w:rPr>
                <w:rFonts w:ascii="Arial" w:eastAsia="Arial" w:hAnsi="Arial" w:cs="Arial"/>
                <w:bCs/>
                <w:sz w:val="20"/>
                <w:szCs w:val="20"/>
              </w:rPr>
            </w:pPr>
          </w:p>
          <w:p w14:paraId="2E21DA5E" w14:textId="77777777" w:rsidR="005F1EB8" w:rsidRPr="00F63F89" w:rsidRDefault="005F1EB8" w:rsidP="00B24AF7">
            <w:pPr>
              <w:jc w:val="center"/>
              <w:rPr>
                <w:rFonts w:ascii="Arial" w:eastAsia="Arial" w:hAnsi="Arial" w:cs="Arial"/>
                <w:b/>
                <w:bCs/>
                <w:sz w:val="21"/>
                <w:szCs w:val="21"/>
              </w:rPr>
            </w:pPr>
          </w:p>
        </w:tc>
      </w:tr>
      <w:tr w:rsidR="005F1EB8" w:rsidRPr="00F63F89" w14:paraId="4239191C" w14:textId="77777777" w:rsidTr="00B24AF7">
        <w:trPr>
          <w:trHeight w:hRule="exact" w:val="2471"/>
        </w:trPr>
        <w:tc>
          <w:tcPr>
            <w:tcW w:w="4265" w:type="dxa"/>
            <w:tcBorders>
              <w:top w:val="single" w:sz="4" w:space="0" w:color="auto"/>
              <w:bottom w:val="single" w:sz="4" w:space="0" w:color="auto"/>
            </w:tcBorders>
          </w:tcPr>
          <w:p w14:paraId="4F57DFF4" w14:textId="77777777" w:rsidR="005F1EB8" w:rsidRPr="00F63F89" w:rsidRDefault="005F1EB8" w:rsidP="00B24AF7">
            <w:pPr>
              <w:jc w:val="center"/>
              <w:rPr>
                <w:rFonts w:ascii="Arial" w:eastAsia="Arial" w:hAnsi="Arial" w:cs="Arial"/>
                <w:b/>
                <w:bCs/>
                <w:sz w:val="21"/>
                <w:szCs w:val="21"/>
              </w:rPr>
            </w:pPr>
            <w:r w:rsidRPr="00F63F89">
              <w:rPr>
                <w:rFonts w:ascii="Arial" w:eastAsia="Arial" w:hAnsi="Arial" w:cs="Arial"/>
                <w:b/>
                <w:bCs/>
                <w:sz w:val="21"/>
                <w:szCs w:val="21"/>
              </w:rPr>
              <w:t>José Salvador Hinojosa Valadez</w:t>
            </w:r>
          </w:p>
          <w:p w14:paraId="5F13B1FB" w14:textId="3E42A8EC" w:rsidR="005F1EB8" w:rsidRDefault="005F1EB8" w:rsidP="003246BD">
            <w:pPr>
              <w:jc w:val="center"/>
              <w:rPr>
                <w:rFonts w:ascii="Arial" w:eastAsia="Arial" w:hAnsi="Arial" w:cs="Arial"/>
                <w:bCs/>
                <w:sz w:val="20"/>
                <w:szCs w:val="20"/>
              </w:rPr>
            </w:pPr>
            <w:r>
              <w:rPr>
                <w:rFonts w:ascii="Arial" w:eastAsia="Arial" w:hAnsi="Arial" w:cs="Arial"/>
                <w:bCs/>
                <w:sz w:val="20"/>
                <w:szCs w:val="20"/>
              </w:rPr>
              <w:t xml:space="preserve"> Vocal</w:t>
            </w:r>
            <w:r w:rsidR="003246BD">
              <w:rPr>
                <w:rFonts w:ascii="Arial" w:eastAsia="Arial" w:hAnsi="Arial" w:cs="Arial"/>
                <w:bCs/>
                <w:sz w:val="20"/>
                <w:szCs w:val="20"/>
              </w:rPr>
              <w:t>,</w:t>
            </w:r>
            <w:r>
              <w:rPr>
                <w:rFonts w:ascii="Arial" w:eastAsia="Arial" w:hAnsi="Arial" w:cs="Arial"/>
                <w:bCs/>
                <w:sz w:val="20"/>
                <w:szCs w:val="20"/>
              </w:rPr>
              <w:t xml:space="preserve"> Subdire</w:t>
            </w:r>
            <w:r w:rsidR="003246BD">
              <w:rPr>
                <w:rFonts w:ascii="Arial" w:eastAsia="Arial" w:hAnsi="Arial" w:cs="Arial"/>
                <w:bCs/>
                <w:sz w:val="20"/>
                <w:szCs w:val="20"/>
              </w:rPr>
              <w:t>ctor</w:t>
            </w:r>
            <w:r>
              <w:rPr>
                <w:rFonts w:ascii="Arial" w:eastAsia="Arial" w:hAnsi="Arial" w:cs="Arial"/>
                <w:bCs/>
                <w:sz w:val="20"/>
                <w:szCs w:val="20"/>
              </w:rPr>
              <w:t xml:space="preserve"> de Desarrollo de Sistemas y Soluciones y</w:t>
            </w:r>
            <w:r w:rsidR="003246BD">
              <w:rPr>
                <w:rFonts w:ascii="Arial" w:eastAsia="Arial" w:hAnsi="Arial" w:cs="Arial"/>
                <w:bCs/>
                <w:sz w:val="20"/>
                <w:szCs w:val="20"/>
              </w:rPr>
              <w:t>,</w:t>
            </w:r>
            <w:r>
              <w:rPr>
                <w:rFonts w:ascii="Arial" w:eastAsia="Arial" w:hAnsi="Arial" w:cs="Arial"/>
                <w:bCs/>
                <w:sz w:val="20"/>
                <w:szCs w:val="20"/>
              </w:rPr>
              <w:t xml:space="preserve"> </w:t>
            </w:r>
            <w:r w:rsidRPr="00F63F89">
              <w:rPr>
                <w:rFonts w:ascii="Arial" w:eastAsia="Arial" w:hAnsi="Arial" w:cs="Arial"/>
                <w:bCs/>
                <w:sz w:val="20"/>
                <w:szCs w:val="20"/>
              </w:rPr>
              <w:t xml:space="preserve">Encargado de Despacho de la </w:t>
            </w:r>
            <w:r w:rsidRPr="70C72527">
              <w:rPr>
                <w:rFonts w:ascii="Arial" w:eastAsia="Arial" w:hAnsi="Arial" w:cs="Arial"/>
                <w:sz w:val="20"/>
                <w:szCs w:val="20"/>
              </w:rPr>
              <w:t>Dirección</w:t>
            </w:r>
            <w:r w:rsidRPr="00F63F89">
              <w:rPr>
                <w:rFonts w:ascii="Arial" w:eastAsia="Arial" w:hAnsi="Arial" w:cs="Arial"/>
                <w:bCs/>
                <w:sz w:val="20"/>
                <w:szCs w:val="20"/>
              </w:rPr>
              <w:t xml:space="preserve"> de Tecnologías y Plataformas </w:t>
            </w:r>
          </w:p>
          <w:p w14:paraId="119FE54B" w14:textId="77777777" w:rsidR="005F1EB8" w:rsidRDefault="005F1EB8" w:rsidP="00B24AF7">
            <w:pPr>
              <w:jc w:val="center"/>
              <w:rPr>
                <w:rFonts w:ascii="Arial" w:eastAsia="Arial" w:hAnsi="Arial" w:cs="Arial"/>
                <w:bCs/>
                <w:sz w:val="20"/>
                <w:szCs w:val="20"/>
              </w:rPr>
            </w:pPr>
          </w:p>
          <w:p w14:paraId="3E2C326E" w14:textId="77777777" w:rsidR="005F1EB8" w:rsidRDefault="005F1EB8" w:rsidP="00B24AF7">
            <w:pPr>
              <w:jc w:val="center"/>
              <w:rPr>
                <w:rFonts w:ascii="Arial" w:eastAsia="Arial" w:hAnsi="Arial" w:cs="Arial"/>
                <w:bCs/>
                <w:sz w:val="20"/>
                <w:szCs w:val="20"/>
              </w:rPr>
            </w:pPr>
          </w:p>
          <w:p w14:paraId="40978B0A" w14:textId="77777777" w:rsidR="005F1EB8" w:rsidRDefault="005F1EB8" w:rsidP="00B24AF7">
            <w:pPr>
              <w:rPr>
                <w:rFonts w:ascii="Arial" w:eastAsia="Arial" w:hAnsi="Arial" w:cs="Arial"/>
                <w:bCs/>
                <w:sz w:val="20"/>
                <w:szCs w:val="20"/>
              </w:rPr>
            </w:pPr>
          </w:p>
          <w:p w14:paraId="10BDD9C0" w14:textId="77777777" w:rsidR="005F1EB8" w:rsidRPr="00F63F89" w:rsidRDefault="005F1EB8" w:rsidP="00B24AF7">
            <w:pPr>
              <w:jc w:val="center"/>
              <w:rPr>
                <w:rFonts w:ascii="Arial" w:eastAsia="Arial" w:hAnsi="Arial" w:cs="Arial"/>
                <w:bCs/>
                <w:sz w:val="20"/>
                <w:szCs w:val="20"/>
              </w:rPr>
            </w:pPr>
          </w:p>
          <w:p w14:paraId="5E57496E" w14:textId="77777777" w:rsidR="005F1EB8" w:rsidRPr="00F63F89" w:rsidRDefault="005F1EB8" w:rsidP="00B24AF7">
            <w:pPr>
              <w:jc w:val="center"/>
              <w:rPr>
                <w:rFonts w:ascii="Arial" w:eastAsia="Arial" w:hAnsi="Arial" w:cs="Arial"/>
                <w:b/>
                <w:bCs/>
                <w:sz w:val="21"/>
                <w:szCs w:val="21"/>
              </w:rPr>
            </w:pPr>
          </w:p>
          <w:p w14:paraId="55A8E105" w14:textId="77777777" w:rsidR="005F1EB8" w:rsidRPr="00F63F89" w:rsidRDefault="005F1EB8" w:rsidP="00B24AF7">
            <w:pPr>
              <w:jc w:val="center"/>
              <w:rPr>
                <w:rFonts w:ascii="Arial" w:eastAsia="Arial" w:hAnsi="Arial" w:cs="Arial"/>
                <w:b/>
                <w:bCs/>
                <w:sz w:val="21"/>
                <w:szCs w:val="21"/>
              </w:rPr>
            </w:pPr>
          </w:p>
          <w:p w14:paraId="4ACD5169" w14:textId="77777777" w:rsidR="005F1EB8" w:rsidRPr="00F63F89" w:rsidRDefault="005F1EB8" w:rsidP="00B24AF7">
            <w:pPr>
              <w:jc w:val="center"/>
              <w:rPr>
                <w:rFonts w:ascii="Arial" w:eastAsia="Arial" w:hAnsi="Arial" w:cs="Arial"/>
                <w:b/>
                <w:bCs/>
                <w:sz w:val="21"/>
                <w:szCs w:val="21"/>
              </w:rPr>
            </w:pPr>
          </w:p>
          <w:p w14:paraId="41B905C2" w14:textId="77777777" w:rsidR="005F1EB8" w:rsidRPr="00F63F89" w:rsidRDefault="005F1EB8" w:rsidP="00B24AF7">
            <w:pPr>
              <w:jc w:val="center"/>
              <w:rPr>
                <w:rFonts w:ascii="Arial" w:eastAsia="Arial" w:hAnsi="Arial" w:cs="Arial"/>
                <w:b/>
                <w:bCs/>
                <w:sz w:val="21"/>
                <w:szCs w:val="21"/>
                <w:lang w:val="es-ES"/>
              </w:rPr>
            </w:pPr>
          </w:p>
        </w:tc>
        <w:tc>
          <w:tcPr>
            <w:tcW w:w="430" w:type="dxa"/>
          </w:tcPr>
          <w:p w14:paraId="721EAA6E" w14:textId="77777777" w:rsidR="005F1EB8" w:rsidRPr="00F63F89" w:rsidRDefault="005F1EB8" w:rsidP="00B24AF7">
            <w:pPr>
              <w:jc w:val="center"/>
              <w:rPr>
                <w:rFonts w:ascii="Arial" w:eastAsia="Arial" w:hAnsi="Arial" w:cs="Arial"/>
                <w:b/>
                <w:bCs/>
                <w:sz w:val="21"/>
                <w:szCs w:val="21"/>
              </w:rPr>
            </w:pPr>
          </w:p>
        </w:tc>
        <w:tc>
          <w:tcPr>
            <w:tcW w:w="4402" w:type="dxa"/>
            <w:tcBorders>
              <w:top w:val="single" w:sz="4" w:space="0" w:color="auto"/>
              <w:bottom w:val="single" w:sz="4" w:space="0" w:color="auto"/>
            </w:tcBorders>
          </w:tcPr>
          <w:p w14:paraId="42F1487E" w14:textId="77777777" w:rsidR="003246BD" w:rsidRDefault="003246BD" w:rsidP="003246BD">
            <w:pPr>
              <w:jc w:val="center"/>
              <w:rPr>
                <w:rFonts w:ascii="Arial" w:eastAsia="Arial" w:hAnsi="Arial" w:cs="Arial"/>
                <w:b/>
                <w:bCs/>
                <w:sz w:val="21"/>
                <w:szCs w:val="21"/>
              </w:rPr>
            </w:pPr>
            <w:r>
              <w:rPr>
                <w:rFonts w:ascii="Arial" w:eastAsia="Arial" w:hAnsi="Arial" w:cs="Arial"/>
                <w:b/>
                <w:bCs/>
                <w:sz w:val="21"/>
                <w:szCs w:val="21"/>
              </w:rPr>
              <w:t>Paola Berenice Martínez Ruíz</w:t>
            </w:r>
          </w:p>
          <w:p w14:paraId="177C5363" w14:textId="3169E471" w:rsidR="003246BD" w:rsidRDefault="003246BD" w:rsidP="003246BD">
            <w:pPr>
              <w:jc w:val="center"/>
              <w:rPr>
                <w:rFonts w:ascii="Arial" w:eastAsia="Arial" w:hAnsi="Arial" w:cs="Arial"/>
                <w:sz w:val="20"/>
                <w:szCs w:val="20"/>
              </w:rPr>
            </w:pPr>
            <w:r>
              <w:rPr>
                <w:rFonts w:ascii="Arial" w:eastAsia="Arial" w:hAnsi="Arial" w:cs="Arial"/>
                <w:sz w:val="20"/>
                <w:szCs w:val="20"/>
              </w:rPr>
              <w:t xml:space="preserve">Vocal y </w:t>
            </w:r>
            <w:r>
              <w:rPr>
                <w:rFonts w:ascii="Arial" w:eastAsia="Arial" w:hAnsi="Arial" w:cs="Arial"/>
                <w:sz w:val="20"/>
                <w:szCs w:val="20"/>
              </w:rPr>
              <w:t>Secretaría de Particular del Secretario Técnico de la SESAJ</w:t>
            </w:r>
          </w:p>
          <w:p w14:paraId="16D578FA" w14:textId="77777777" w:rsidR="005F1EB8" w:rsidRPr="00F63F89" w:rsidRDefault="005F1EB8" w:rsidP="00B24AF7">
            <w:pPr>
              <w:jc w:val="center"/>
              <w:rPr>
                <w:rFonts w:ascii="Arial" w:eastAsia="Arial" w:hAnsi="Arial" w:cs="Arial"/>
                <w:bCs/>
                <w:sz w:val="21"/>
                <w:szCs w:val="21"/>
              </w:rPr>
            </w:pPr>
          </w:p>
          <w:p w14:paraId="168EDCF9" w14:textId="77777777" w:rsidR="005F1EB8" w:rsidRDefault="005F1EB8" w:rsidP="00B24AF7">
            <w:pPr>
              <w:jc w:val="center"/>
              <w:rPr>
                <w:rFonts w:ascii="Arial" w:eastAsia="Arial" w:hAnsi="Arial" w:cs="Arial"/>
                <w:bCs/>
                <w:sz w:val="21"/>
                <w:szCs w:val="21"/>
              </w:rPr>
            </w:pPr>
          </w:p>
          <w:p w14:paraId="01C0013F" w14:textId="77777777" w:rsidR="005F1EB8" w:rsidRDefault="005F1EB8" w:rsidP="00B24AF7">
            <w:pPr>
              <w:jc w:val="center"/>
              <w:rPr>
                <w:rFonts w:ascii="Arial" w:eastAsia="Arial" w:hAnsi="Arial" w:cs="Arial"/>
                <w:bCs/>
                <w:sz w:val="21"/>
                <w:szCs w:val="21"/>
              </w:rPr>
            </w:pPr>
          </w:p>
          <w:p w14:paraId="3DFC779F" w14:textId="77777777" w:rsidR="005F1EB8" w:rsidRDefault="005F1EB8" w:rsidP="00B24AF7">
            <w:pPr>
              <w:jc w:val="center"/>
              <w:rPr>
                <w:rFonts w:ascii="Arial" w:eastAsia="Arial" w:hAnsi="Arial" w:cs="Arial"/>
                <w:bCs/>
                <w:sz w:val="21"/>
                <w:szCs w:val="21"/>
              </w:rPr>
            </w:pPr>
          </w:p>
          <w:p w14:paraId="1985EF46" w14:textId="77777777" w:rsidR="005F1EB8" w:rsidRPr="00F63F89" w:rsidRDefault="005F1EB8" w:rsidP="00B24AF7">
            <w:pPr>
              <w:jc w:val="center"/>
              <w:rPr>
                <w:rFonts w:ascii="Arial" w:eastAsia="Arial" w:hAnsi="Arial" w:cs="Arial"/>
                <w:bCs/>
                <w:sz w:val="21"/>
                <w:szCs w:val="21"/>
              </w:rPr>
            </w:pPr>
          </w:p>
        </w:tc>
      </w:tr>
      <w:tr w:rsidR="005F1EB8" w:rsidRPr="00F63F89" w14:paraId="1287CB7F" w14:textId="77777777" w:rsidTr="003246BD">
        <w:trPr>
          <w:trHeight w:val="1471"/>
        </w:trPr>
        <w:tc>
          <w:tcPr>
            <w:tcW w:w="4265" w:type="dxa"/>
            <w:tcBorders>
              <w:top w:val="single" w:sz="4" w:space="0" w:color="auto"/>
            </w:tcBorders>
          </w:tcPr>
          <w:p w14:paraId="649F8431" w14:textId="0A6EE78D" w:rsidR="003246BD" w:rsidRPr="003246BD" w:rsidRDefault="003246BD" w:rsidP="003246BD">
            <w:pPr>
              <w:jc w:val="center"/>
              <w:rPr>
                <w:rFonts w:ascii="Arial" w:eastAsia="Arial" w:hAnsi="Arial" w:cs="Arial"/>
                <w:b/>
                <w:bCs/>
                <w:sz w:val="21"/>
                <w:szCs w:val="21"/>
              </w:rPr>
            </w:pPr>
            <w:r w:rsidRPr="003246BD">
              <w:rPr>
                <w:rFonts w:ascii="Arial" w:eastAsia="Arial" w:hAnsi="Arial" w:cs="Arial"/>
                <w:b/>
                <w:bCs/>
                <w:sz w:val="21"/>
                <w:szCs w:val="21"/>
              </w:rPr>
              <w:t>Edgar Ricardo Rodríguez Hernández</w:t>
            </w:r>
          </w:p>
          <w:p w14:paraId="69EC3883" w14:textId="569F4748" w:rsidR="005F1EB8" w:rsidRPr="003246BD" w:rsidRDefault="003246BD" w:rsidP="003246BD">
            <w:pPr>
              <w:jc w:val="center"/>
              <w:rPr>
                <w:rFonts w:ascii="Arial" w:eastAsia="Arial" w:hAnsi="Arial" w:cs="Arial"/>
                <w:sz w:val="20"/>
                <w:szCs w:val="20"/>
              </w:rPr>
            </w:pPr>
            <w:r w:rsidRPr="003246BD">
              <w:rPr>
                <w:rFonts w:ascii="Arial" w:eastAsia="Arial" w:hAnsi="Arial" w:cs="Arial"/>
                <w:sz w:val="20"/>
                <w:szCs w:val="20"/>
              </w:rPr>
              <w:t>Vocal y Jefe de Planeación e Informes</w:t>
            </w:r>
          </w:p>
        </w:tc>
        <w:tc>
          <w:tcPr>
            <w:tcW w:w="430" w:type="dxa"/>
          </w:tcPr>
          <w:p w14:paraId="2640EC88" w14:textId="77777777" w:rsidR="005F1EB8" w:rsidRPr="00F63F89" w:rsidRDefault="005F1EB8" w:rsidP="00B24AF7">
            <w:pPr>
              <w:jc w:val="both"/>
              <w:rPr>
                <w:rFonts w:ascii="Arial" w:eastAsia="Arial" w:hAnsi="Arial" w:cs="Arial"/>
                <w:b/>
                <w:bCs/>
                <w:sz w:val="21"/>
                <w:szCs w:val="21"/>
              </w:rPr>
            </w:pPr>
          </w:p>
        </w:tc>
        <w:tc>
          <w:tcPr>
            <w:tcW w:w="4402" w:type="dxa"/>
            <w:tcBorders>
              <w:top w:val="single" w:sz="4" w:space="0" w:color="auto"/>
            </w:tcBorders>
          </w:tcPr>
          <w:p w14:paraId="23633475" w14:textId="77777777" w:rsidR="003246BD" w:rsidRDefault="003246BD" w:rsidP="003246BD">
            <w:pPr>
              <w:jc w:val="center"/>
              <w:rPr>
                <w:rFonts w:ascii="Arial" w:eastAsia="Arial" w:hAnsi="Arial" w:cs="Arial"/>
                <w:b/>
                <w:bCs/>
                <w:sz w:val="21"/>
                <w:szCs w:val="21"/>
              </w:rPr>
            </w:pPr>
            <w:r>
              <w:rPr>
                <w:rFonts w:ascii="Arial" w:eastAsia="Arial" w:hAnsi="Arial" w:cs="Arial"/>
                <w:b/>
                <w:bCs/>
                <w:sz w:val="21"/>
                <w:szCs w:val="21"/>
              </w:rPr>
              <w:t>Ezequiel González Pinedo</w:t>
            </w:r>
          </w:p>
          <w:p w14:paraId="2FE02E5C" w14:textId="77777777" w:rsidR="003246BD" w:rsidRDefault="003246BD" w:rsidP="003246BD">
            <w:pPr>
              <w:jc w:val="center"/>
              <w:rPr>
                <w:rFonts w:ascii="Arial" w:eastAsia="Arial" w:hAnsi="Arial" w:cs="Arial"/>
                <w:sz w:val="20"/>
                <w:szCs w:val="20"/>
              </w:rPr>
            </w:pPr>
            <w:r>
              <w:rPr>
                <w:rFonts w:ascii="Arial" w:eastAsia="Arial" w:hAnsi="Arial" w:cs="Arial"/>
                <w:sz w:val="20"/>
                <w:szCs w:val="20"/>
              </w:rPr>
              <w:t>Invitado Permanente y</w:t>
            </w:r>
          </w:p>
          <w:p w14:paraId="465F3D0D" w14:textId="77777777" w:rsidR="003246BD" w:rsidRDefault="003246BD" w:rsidP="003246BD">
            <w:pPr>
              <w:jc w:val="center"/>
              <w:rPr>
                <w:rFonts w:ascii="Arial" w:eastAsia="Arial" w:hAnsi="Arial" w:cs="Arial"/>
                <w:sz w:val="20"/>
                <w:szCs w:val="20"/>
              </w:rPr>
            </w:pPr>
            <w:r>
              <w:rPr>
                <w:rFonts w:ascii="Arial" w:eastAsia="Arial" w:hAnsi="Arial" w:cs="Arial"/>
                <w:sz w:val="20"/>
                <w:szCs w:val="20"/>
              </w:rPr>
              <w:t>Titular del Órgano Interno de Control</w:t>
            </w:r>
          </w:p>
          <w:p w14:paraId="3FF57743" w14:textId="77777777" w:rsidR="003246BD" w:rsidRDefault="003246BD" w:rsidP="003246BD">
            <w:pPr>
              <w:jc w:val="center"/>
              <w:rPr>
                <w:rFonts w:ascii="Arial" w:eastAsia="Arial" w:hAnsi="Arial" w:cs="Arial"/>
                <w:sz w:val="20"/>
                <w:szCs w:val="20"/>
              </w:rPr>
            </w:pPr>
          </w:p>
          <w:p w14:paraId="114ADF77" w14:textId="77777777" w:rsidR="003246BD" w:rsidRDefault="003246BD" w:rsidP="003246BD">
            <w:pPr>
              <w:jc w:val="center"/>
              <w:rPr>
                <w:rFonts w:ascii="Arial" w:eastAsia="Arial" w:hAnsi="Arial" w:cs="Arial"/>
                <w:sz w:val="20"/>
                <w:szCs w:val="20"/>
              </w:rPr>
            </w:pPr>
          </w:p>
          <w:p w14:paraId="39120DF8" w14:textId="77777777" w:rsidR="003246BD" w:rsidRDefault="003246BD" w:rsidP="003246BD">
            <w:pPr>
              <w:jc w:val="center"/>
              <w:rPr>
                <w:rFonts w:ascii="Arial" w:eastAsia="Arial" w:hAnsi="Arial" w:cs="Arial"/>
                <w:sz w:val="20"/>
                <w:szCs w:val="20"/>
              </w:rPr>
            </w:pPr>
          </w:p>
          <w:p w14:paraId="772640AC" w14:textId="53D0D27E" w:rsidR="005F1EB8" w:rsidRPr="006432ED" w:rsidRDefault="005F1EB8" w:rsidP="00B24AF7">
            <w:pPr>
              <w:jc w:val="center"/>
              <w:rPr>
                <w:rFonts w:ascii="Arial" w:eastAsia="Arial" w:hAnsi="Arial" w:cs="Arial"/>
                <w:bCs/>
                <w:sz w:val="20"/>
                <w:szCs w:val="20"/>
              </w:rPr>
            </w:pPr>
          </w:p>
          <w:p w14:paraId="118C0232" w14:textId="77777777" w:rsidR="005F1EB8" w:rsidRDefault="005F1EB8" w:rsidP="00B24AF7">
            <w:pPr>
              <w:rPr>
                <w:rFonts w:ascii="Arial" w:eastAsia="Arial" w:hAnsi="Arial" w:cs="Arial"/>
                <w:b/>
                <w:bCs/>
                <w:sz w:val="20"/>
                <w:szCs w:val="20"/>
              </w:rPr>
            </w:pPr>
          </w:p>
          <w:p w14:paraId="433CE772" w14:textId="77777777" w:rsidR="005F1EB8" w:rsidRPr="00F63F89" w:rsidRDefault="005F1EB8" w:rsidP="00B24AF7">
            <w:pPr>
              <w:rPr>
                <w:rFonts w:ascii="Arial" w:eastAsia="Arial" w:hAnsi="Arial" w:cs="Arial"/>
                <w:b/>
                <w:bCs/>
                <w:sz w:val="20"/>
                <w:szCs w:val="20"/>
              </w:rPr>
            </w:pPr>
          </w:p>
        </w:tc>
      </w:tr>
      <w:tr w:rsidR="003246BD" w:rsidRPr="00F63F89" w14:paraId="3D4EABA1" w14:textId="77777777" w:rsidTr="003246BD">
        <w:trPr>
          <w:trHeight w:val="1471"/>
        </w:trPr>
        <w:tc>
          <w:tcPr>
            <w:tcW w:w="4265" w:type="dxa"/>
            <w:tcBorders>
              <w:top w:val="single" w:sz="4" w:space="0" w:color="auto"/>
            </w:tcBorders>
          </w:tcPr>
          <w:p w14:paraId="3AAF9EB5" w14:textId="77777777" w:rsidR="003246BD" w:rsidRPr="003246BD" w:rsidRDefault="003246BD" w:rsidP="003246BD">
            <w:pPr>
              <w:jc w:val="center"/>
              <w:rPr>
                <w:rFonts w:ascii="Arial" w:eastAsia="Arial" w:hAnsi="Arial" w:cs="Arial"/>
                <w:b/>
                <w:i/>
                <w:iCs/>
                <w:sz w:val="21"/>
                <w:szCs w:val="21"/>
              </w:rPr>
            </w:pPr>
            <w:r w:rsidRPr="003246BD">
              <w:rPr>
                <w:rFonts w:ascii="Arial" w:eastAsia="Arial" w:hAnsi="Arial" w:cs="Arial"/>
                <w:b/>
                <w:i/>
                <w:iCs/>
                <w:sz w:val="21"/>
                <w:szCs w:val="21"/>
              </w:rPr>
              <w:t>Claudia Verónica Gómez González</w:t>
            </w:r>
          </w:p>
          <w:p w14:paraId="7E684C68" w14:textId="77777777" w:rsidR="003246BD" w:rsidRPr="003246BD" w:rsidRDefault="003246BD" w:rsidP="003246BD">
            <w:pPr>
              <w:jc w:val="center"/>
              <w:rPr>
                <w:rFonts w:ascii="Arial" w:eastAsia="Arial" w:hAnsi="Arial" w:cs="Arial"/>
                <w:bCs/>
                <w:i/>
                <w:iCs/>
                <w:sz w:val="20"/>
                <w:szCs w:val="20"/>
              </w:rPr>
            </w:pPr>
            <w:r w:rsidRPr="003246BD">
              <w:rPr>
                <w:rFonts w:ascii="Arial" w:eastAsia="Arial" w:hAnsi="Arial" w:cs="Arial"/>
                <w:bCs/>
                <w:i/>
                <w:iCs/>
                <w:sz w:val="20"/>
                <w:szCs w:val="20"/>
              </w:rPr>
              <w:t>Invitada Permanente y</w:t>
            </w:r>
          </w:p>
          <w:p w14:paraId="02483D01" w14:textId="77777777" w:rsidR="003246BD" w:rsidRPr="003246BD" w:rsidRDefault="003246BD" w:rsidP="003246BD">
            <w:pPr>
              <w:jc w:val="center"/>
              <w:rPr>
                <w:rFonts w:ascii="Arial" w:eastAsia="Arial" w:hAnsi="Arial" w:cs="Arial"/>
                <w:i/>
                <w:iCs/>
                <w:sz w:val="20"/>
                <w:szCs w:val="20"/>
              </w:rPr>
            </w:pPr>
            <w:r w:rsidRPr="003246BD">
              <w:rPr>
                <w:rFonts w:ascii="Arial" w:eastAsia="Arial" w:hAnsi="Arial" w:cs="Arial"/>
                <w:bCs/>
                <w:i/>
                <w:iCs/>
                <w:sz w:val="20"/>
                <w:szCs w:val="20"/>
              </w:rPr>
              <w:t>Jefa del Departamento de Auditoría</w:t>
            </w:r>
          </w:p>
          <w:p w14:paraId="72AA0B52" w14:textId="77777777" w:rsidR="003246BD" w:rsidRPr="003246BD" w:rsidRDefault="003246BD" w:rsidP="003246BD">
            <w:pPr>
              <w:jc w:val="center"/>
              <w:rPr>
                <w:rFonts w:ascii="Arial" w:eastAsia="Arial" w:hAnsi="Arial" w:cs="Arial"/>
                <w:b/>
                <w:bCs/>
                <w:sz w:val="21"/>
                <w:szCs w:val="21"/>
              </w:rPr>
            </w:pPr>
          </w:p>
        </w:tc>
        <w:tc>
          <w:tcPr>
            <w:tcW w:w="430" w:type="dxa"/>
          </w:tcPr>
          <w:p w14:paraId="008143FA" w14:textId="77777777" w:rsidR="003246BD" w:rsidRPr="00F63F89" w:rsidRDefault="003246BD" w:rsidP="00B24AF7">
            <w:pPr>
              <w:jc w:val="both"/>
              <w:rPr>
                <w:rFonts w:ascii="Arial" w:eastAsia="Arial" w:hAnsi="Arial" w:cs="Arial"/>
                <w:b/>
                <w:bCs/>
                <w:sz w:val="21"/>
                <w:szCs w:val="21"/>
              </w:rPr>
            </w:pPr>
          </w:p>
        </w:tc>
        <w:tc>
          <w:tcPr>
            <w:tcW w:w="4402" w:type="dxa"/>
            <w:tcBorders>
              <w:top w:val="single" w:sz="4" w:space="0" w:color="auto"/>
            </w:tcBorders>
          </w:tcPr>
          <w:p w14:paraId="16B388C7" w14:textId="77777777" w:rsidR="003246BD" w:rsidRPr="003246BD" w:rsidRDefault="003246BD" w:rsidP="003246BD">
            <w:pPr>
              <w:jc w:val="center"/>
              <w:rPr>
                <w:rFonts w:ascii="Arial" w:hAnsi="Arial" w:cs="Arial"/>
                <w:b/>
                <w:bCs/>
                <w:i/>
                <w:iCs/>
                <w:sz w:val="21"/>
                <w:szCs w:val="21"/>
              </w:rPr>
            </w:pPr>
            <w:r w:rsidRPr="003246BD">
              <w:rPr>
                <w:rFonts w:ascii="Arial" w:hAnsi="Arial" w:cs="Arial"/>
                <w:b/>
                <w:bCs/>
                <w:i/>
                <w:iCs/>
                <w:sz w:val="21"/>
                <w:szCs w:val="21"/>
              </w:rPr>
              <w:t>Mariel Lizbeth Matlalcoatl Nuñez</w:t>
            </w:r>
          </w:p>
          <w:p w14:paraId="0092E575" w14:textId="77777777" w:rsidR="003246BD" w:rsidRPr="003246BD" w:rsidRDefault="003246BD" w:rsidP="003246BD">
            <w:pPr>
              <w:jc w:val="center"/>
              <w:rPr>
                <w:rFonts w:ascii="Arial" w:hAnsi="Arial" w:cs="Arial"/>
                <w:i/>
                <w:iCs/>
                <w:sz w:val="20"/>
                <w:szCs w:val="20"/>
              </w:rPr>
            </w:pPr>
            <w:r w:rsidRPr="003246BD">
              <w:rPr>
                <w:rFonts w:ascii="Arial" w:hAnsi="Arial" w:cs="Arial"/>
                <w:i/>
                <w:iCs/>
                <w:sz w:val="20"/>
                <w:szCs w:val="20"/>
              </w:rPr>
              <w:t>Invitada</w:t>
            </w:r>
          </w:p>
          <w:p w14:paraId="1E795E99" w14:textId="77777777" w:rsidR="003246BD" w:rsidRPr="003246BD" w:rsidRDefault="003246BD" w:rsidP="003246BD">
            <w:pPr>
              <w:jc w:val="center"/>
              <w:rPr>
                <w:rFonts w:ascii="Arial" w:eastAsia="Arial" w:hAnsi="Arial" w:cs="Arial"/>
                <w:i/>
                <w:iCs/>
                <w:sz w:val="20"/>
                <w:szCs w:val="20"/>
              </w:rPr>
            </w:pPr>
            <w:r w:rsidRPr="003246BD">
              <w:rPr>
                <w:rFonts w:ascii="Arial" w:hAnsi="Arial" w:cs="Arial"/>
                <w:i/>
                <w:iCs/>
                <w:sz w:val="20"/>
                <w:szCs w:val="20"/>
              </w:rPr>
              <w:t>Jefa del Departamento del Área Investigadora</w:t>
            </w:r>
          </w:p>
          <w:p w14:paraId="7A19729B" w14:textId="77777777" w:rsidR="003246BD" w:rsidRDefault="003246BD" w:rsidP="003246BD">
            <w:pPr>
              <w:jc w:val="center"/>
              <w:rPr>
                <w:rFonts w:ascii="Arial" w:eastAsia="Arial" w:hAnsi="Arial" w:cs="Arial"/>
                <w:b/>
                <w:bCs/>
                <w:sz w:val="21"/>
                <w:szCs w:val="21"/>
              </w:rPr>
            </w:pPr>
          </w:p>
        </w:tc>
      </w:tr>
      <w:tr w:rsidR="003246BD" w:rsidRPr="00F63F89" w14:paraId="74308E8E" w14:textId="77777777" w:rsidTr="003246BD">
        <w:trPr>
          <w:trHeight w:val="1471"/>
        </w:trPr>
        <w:tc>
          <w:tcPr>
            <w:tcW w:w="4265" w:type="dxa"/>
          </w:tcPr>
          <w:p w14:paraId="12BFBC3D" w14:textId="77777777" w:rsidR="003246BD" w:rsidRPr="003246BD" w:rsidRDefault="003246BD" w:rsidP="003246BD">
            <w:pPr>
              <w:jc w:val="center"/>
              <w:rPr>
                <w:rFonts w:ascii="Arial" w:eastAsia="Arial" w:hAnsi="Arial" w:cs="Arial"/>
                <w:b/>
                <w:bCs/>
                <w:sz w:val="21"/>
                <w:szCs w:val="21"/>
              </w:rPr>
            </w:pPr>
          </w:p>
        </w:tc>
        <w:tc>
          <w:tcPr>
            <w:tcW w:w="430" w:type="dxa"/>
          </w:tcPr>
          <w:p w14:paraId="60A52535" w14:textId="77777777" w:rsidR="003246BD" w:rsidRPr="00F63F89" w:rsidRDefault="003246BD" w:rsidP="00B24AF7">
            <w:pPr>
              <w:jc w:val="both"/>
              <w:rPr>
                <w:rFonts w:ascii="Arial" w:eastAsia="Arial" w:hAnsi="Arial" w:cs="Arial"/>
                <w:b/>
                <w:bCs/>
                <w:sz w:val="21"/>
                <w:szCs w:val="21"/>
              </w:rPr>
            </w:pPr>
          </w:p>
        </w:tc>
        <w:tc>
          <w:tcPr>
            <w:tcW w:w="4402" w:type="dxa"/>
          </w:tcPr>
          <w:p w14:paraId="3A91532C" w14:textId="77777777" w:rsidR="003246BD" w:rsidRDefault="003246BD" w:rsidP="003246BD">
            <w:pPr>
              <w:jc w:val="center"/>
              <w:rPr>
                <w:rFonts w:ascii="Arial" w:eastAsia="Arial" w:hAnsi="Arial" w:cs="Arial"/>
                <w:b/>
                <w:bCs/>
                <w:sz w:val="21"/>
                <w:szCs w:val="21"/>
              </w:rPr>
            </w:pPr>
          </w:p>
        </w:tc>
      </w:tr>
    </w:tbl>
    <w:p w14:paraId="4A9AB26D"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2249A2F1"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0448266E" w14:textId="77777777" w:rsidR="00326AC8" w:rsidRPr="00F63F89" w:rsidRDefault="00326AC8" w:rsidP="00A949C5">
      <w:pPr>
        <w:autoSpaceDE w:val="0"/>
        <w:autoSpaceDN w:val="0"/>
        <w:adjustRightInd w:val="0"/>
        <w:rPr>
          <w:rFonts w:ascii="Arial" w:eastAsia="Cambria" w:hAnsi="Arial" w:cs="Arial"/>
          <w:color w:val="727272"/>
          <w:sz w:val="22"/>
          <w:szCs w:val="22"/>
          <w:lang w:val="es-MX" w:eastAsia="es-MX"/>
        </w:rPr>
      </w:pPr>
    </w:p>
    <w:p w14:paraId="7DEEAC07" w14:textId="77777777" w:rsidR="00A949C5" w:rsidRPr="00F63F89" w:rsidRDefault="00A949C5" w:rsidP="00A949C5">
      <w:pPr>
        <w:autoSpaceDE w:val="0"/>
        <w:autoSpaceDN w:val="0"/>
        <w:adjustRightInd w:val="0"/>
        <w:rPr>
          <w:rFonts w:ascii="Arial" w:eastAsia="Cambria" w:hAnsi="Arial" w:cs="Arial"/>
          <w:color w:val="1C1C1C"/>
          <w:sz w:val="22"/>
          <w:szCs w:val="22"/>
          <w:lang w:val="es-MX" w:eastAsia="es-MX"/>
        </w:rPr>
      </w:pPr>
    </w:p>
    <w:p w14:paraId="1B33551B" w14:textId="141D5004" w:rsidR="00556494" w:rsidRPr="00F63F89" w:rsidRDefault="00556494" w:rsidP="00556494">
      <w:pPr>
        <w:autoSpaceDE w:val="0"/>
        <w:autoSpaceDN w:val="0"/>
        <w:adjustRightInd w:val="0"/>
        <w:jc w:val="both"/>
        <w:rPr>
          <w:rFonts w:ascii="Arial" w:eastAsia="Cambria" w:hAnsi="Arial" w:cs="Arial"/>
          <w:i/>
          <w:iCs/>
          <w:color w:val="2E2E2E"/>
          <w:sz w:val="18"/>
          <w:szCs w:val="18"/>
          <w:lang w:val="es-MX" w:eastAsia="es-MX"/>
        </w:rPr>
      </w:pPr>
      <w:r w:rsidRPr="00F63F89">
        <w:rPr>
          <w:rFonts w:ascii="Arial" w:eastAsia="Cambria" w:hAnsi="Arial" w:cs="Arial"/>
          <w:i/>
          <w:iCs/>
          <w:color w:val="2E2E2E"/>
          <w:sz w:val="18"/>
          <w:szCs w:val="18"/>
          <w:lang w:val="es-MX" w:eastAsia="es-MX"/>
        </w:rPr>
        <w:t>La presente hoja de firmas forma parte integral d</w:t>
      </w:r>
      <w:r w:rsidRPr="00F63F89">
        <w:rPr>
          <w:rFonts w:ascii="Arial" w:eastAsia="Cambria" w:hAnsi="Arial" w:cs="Arial"/>
          <w:i/>
          <w:iCs/>
          <w:color w:val="474747"/>
          <w:sz w:val="18"/>
          <w:szCs w:val="18"/>
          <w:lang w:val="es-MX" w:eastAsia="es-MX"/>
        </w:rPr>
        <w:t>e</w:t>
      </w:r>
      <w:r w:rsidRPr="00F63F89">
        <w:rPr>
          <w:rFonts w:ascii="Arial" w:eastAsia="Cambria" w:hAnsi="Arial" w:cs="Arial"/>
          <w:i/>
          <w:iCs/>
          <w:color w:val="2E2E2E"/>
          <w:sz w:val="18"/>
          <w:szCs w:val="18"/>
          <w:lang w:val="es-MX" w:eastAsia="es-MX"/>
        </w:rPr>
        <w:t>l Act</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 xml:space="preserve">de </w:t>
      </w:r>
      <w:r w:rsidRPr="00677F9F">
        <w:rPr>
          <w:rFonts w:ascii="Arial" w:eastAsia="Cambria" w:hAnsi="Arial" w:cs="Arial"/>
          <w:i/>
          <w:iCs/>
          <w:color w:val="000000" w:themeColor="text1"/>
          <w:sz w:val="18"/>
          <w:szCs w:val="18"/>
          <w:lang w:val="es-MX" w:eastAsia="es-MX"/>
        </w:rPr>
        <w:t xml:space="preserve">la Primera Sesión </w:t>
      </w:r>
      <w:r w:rsidR="007A54B0">
        <w:rPr>
          <w:rFonts w:ascii="Arial" w:eastAsia="Cambria" w:hAnsi="Arial" w:cs="Arial"/>
          <w:i/>
          <w:iCs/>
          <w:color w:val="000000" w:themeColor="text1"/>
          <w:sz w:val="18"/>
          <w:szCs w:val="18"/>
          <w:lang w:val="es-MX" w:eastAsia="es-MX"/>
        </w:rPr>
        <w:t>O</w:t>
      </w:r>
      <w:r w:rsidRPr="00677F9F">
        <w:rPr>
          <w:rFonts w:ascii="Arial" w:eastAsia="Cambria" w:hAnsi="Arial" w:cs="Arial"/>
          <w:i/>
          <w:iCs/>
          <w:color w:val="000000" w:themeColor="text1"/>
          <w:sz w:val="18"/>
          <w:szCs w:val="18"/>
          <w:lang w:val="es-MX" w:eastAsia="es-MX"/>
        </w:rPr>
        <w:t xml:space="preserve">rdinaria del </w:t>
      </w:r>
      <w:r>
        <w:rPr>
          <w:rFonts w:ascii="Arial" w:eastAsia="Cambria" w:hAnsi="Arial" w:cs="Arial"/>
          <w:i/>
          <w:iCs/>
          <w:color w:val="2E2E2E"/>
          <w:sz w:val="18"/>
          <w:szCs w:val="18"/>
          <w:lang w:val="es-MX" w:eastAsia="es-MX"/>
        </w:rPr>
        <w:t xml:space="preserve">Comité de </w:t>
      </w:r>
      <w:r w:rsidR="007A54B0">
        <w:rPr>
          <w:rFonts w:ascii="Arial" w:eastAsia="Cambria" w:hAnsi="Arial" w:cs="Arial"/>
          <w:i/>
          <w:iCs/>
          <w:color w:val="2E2E2E"/>
          <w:sz w:val="18"/>
          <w:szCs w:val="18"/>
          <w:lang w:val="es-MX" w:eastAsia="es-MX"/>
        </w:rPr>
        <w:t>Administración de Riesgos</w:t>
      </w:r>
      <w:r w:rsidRPr="00F63F89">
        <w:rPr>
          <w:rFonts w:ascii="Arial" w:eastAsia="Cambria" w:hAnsi="Arial" w:cs="Arial"/>
          <w:i/>
          <w:iCs/>
          <w:color w:val="2E2E2E"/>
          <w:sz w:val="18"/>
          <w:szCs w:val="18"/>
          <w:lang w:val="es-MX" w:eastAsia="es-MX"/>
        </w:rPr>
        <w:t xml:space="preserve"> de la </w:t>
      </w:r>
      <w:r w:rsidRPr="00F63F89">
        <w:rPr>
          <w:rFonts w:ascii="Arial" w:eastAsia="Cambria" w:hAnsi="Arial" w:cs="Arial"/>
          <w:color w:val="2E2E2E"/>
          <w:sz w:val="17"/>
          <w:szCs w:val="17"/>
          <w:lang w:val="es-MX" w:eastAsia="es-MX"/>
        </w:rPr>
        <w:t xml:space="preserve">SESAJ, </w:t>
      </w:r>
      <w:r w:rsidRPr="00F63F89">
        <w:rPr>
          <w:rFonts w:ascii="Arial" w:eastAsia="Cambria" w:hAnsi="Arial" w:cs="Arial"/>
          <w:i/>
          <w:iCs/>
          <w:color w:val="2E2E2E"/>
          <w:sz w:val="18"/>
          <w:szCs w:val="18"/>
          <w:lang w:val="es-MX" w:eastAsia="es-MX"/>
        </w:rPr>
        <w:t xml:space="preserve">celebrada el </w:t>
      </w:r>
      <w:r w:rsidR="007A54B0">
        <w:rPr>
          <w:rFonts w:ascii="Arial" w:eastAsia="Cambria" w:hAnsi="Arial" w:cs="Arial"/>
          <w:i/>
          <w:iCs/>
          <w:color w:val="2E2E2E"/>
          <w:sz w:val="18"/>
          <w:szCs w:val="18"/>
          <w:lang w:val="es-MX" w:eastAsia="es-MX"/>
        </w:rPr>
        <w:t>06</w:t>
      </w:r>
      <w:r>
        <w:rPr>
          <w:rFonts w:ascii="Arial" w:eastAsia="Cambria" w:hAnsi="Arial" w:cs="Arial"/>
          <w:i/>
          <w:iCs/>
          <w:color w:val="FF0000"/>
          <w:sz w:val="18"/>
          <w:szCs w:val="18"/>
          <w:lang w:val="es-MX" w:eastAsia="es-MX"/>
        </w:rPr>
        <w:t xml:space="preserve"> </w:t>
      </w:r>
      <w:r w:rsidRPr="00677F9F">
        <w:rPr>
          <w:rFonts w:ascii="Arial" w:eastAsia="Cambria" w:hAnsi="Arial" w:cs="Arial"/>
          <w:i/>
          <w:iCs/>
          <w:color w:val="000000" w:themeColor="text1"/>
          <w:sz w:val="18"/>
          <w:szCs w:val="18"/>
          <w:lang w:val="es-MX" w:eastAsia="es-MX"/>
        </w:rPr>
        <w:t xml:space="preserve">de </w:t>
      </w:r>
      <w:r w:rsidR="007A54B0">
        <w:rPr>
          <w:rFonts w:ascii="Arial" w:eastAsia="Cambria" w:hAnsi="Arial" w:cs="Arial"/>
          <w:i/>
          <w:iCs/>
          <w:color w:val="000000" w:themeColor="text1"/>
          <w:sz w:val="18"/>
          <w:szCs w:val="18"/>
          <w:lang w:val="es-MX" w:eastAsia="es-MX"/>
        </w:rPr>
        <w:t>junio</w:t>
      </w:r>
      <w:r w:rsidRPr="00677F9F">
        <w:rPr>
          <w:rFonts w:ascii="Arial" w:eastAsia="Cambria" w:hAnsi="Arial" w:cs="Arial"/>
          <w:i/>
          <w:iCs/>
          <w:color w:val="000000" w:themeColor="text1"/>
          <w:sz w:val="18"/>
          <w:szCs w:val="18"/>
          <w:lang w:val="es-MX" w:eastAsia="es-MX"/>
        </w:rPr>
        <w:t xml:space="preserve"> 202</w:t>
      </w:r>
      <w:r>
        <w:rPr>
          <w:rFonts w:ascii="Arial" w:eastAsia="Cambria" w:hAnsi="Arial" w:cs="Arial"/>
          <w:i/>
          <w:iCs/>
          <w:color w:val="2E2E2E"/>
          <w:sz w:val="18"/>
          <w:szCs w:val="18"/>
          <w:lang w:val="es-MX" w:eastAsia="es-MX"/>
        </w:rPr>
        <w:t>3</w:t>
      </w:r>
      <w:r w:rsidRPr="00F63F89">
        <w:rPr>
          <w:rFonts w:ascii="Arial" w:eastAsia="Cambria" w:hAnsi="Arial" w:cs="Arial"/>
          <w:i/>
          <w:iCs/>
          <w:color w:val="2E2E2E"/>
          <w:sz w:val="18"/>
          <w:szCs w:val="18"/>
          <w:lang w:val="es-MX" w:eastAsia="es-MX"/>
        </w:rPr>
        <w:t xml:space="preserve">, en </w:t>
      </w:r>
      <w:r w:rsidRPr="00F63F89">
        <w:rPr>
          <w:rFonts w:ascii="Arial" w:eastAsia="Cambria" w:hAnsi="Arial" w:cs="Arial"/>
          <w:color w:val="2E2E2E"/>
          <w:sz w:val="17"/>
          <w:szCs w:val="17"/>
          <w:lang w:val="es-MX" w:eastAsia="es-MX"/>
        </w:rPr>
        <w:t xml:space="preserve">/as </w:t>
      </w:r>
      <w:r w:rsidRPr="00F63F89">
        <w:rPr>
          <w:rFonts w:ascii="Arial" w:eastAsia="Cambria" w:hAnsi="Arial" w:cs="Arial"/>
          <w:i/>
          <w:iCs/>
          <w:color w:val="2E2E2E"/>
          <w:sz w:val="18"/>
          <w:szCs w:val="18"/>
          <w:lang w:val="es-MX" w:eastAsia="es-MX"/>
        </w:rPr>
        <w:t>in</w:t>
      </w:r>
      <w:r w:rsidRPr="00F63F89">
        <w:rPr>
          <w:rFonts w:ascii="Arial" w:eastAsia="Cambria" w:hAnsi="Arial" w:cs="Arial"/>
          <w:i/>
          <w:iCs/>
          <w:color w:val="474747"/>
          <w:sz w:val="18"/>
          <w:szCs w:val="18"/>
          <w:lang w:val="es-MX" w:eastAsia="es-MX"/>
        </w:rPr>
        <w:t>s</w:t>
      </w:r>
      <w:r w:rsidRPr="00F63F89">
        <w:rPr>
          <w:rFonts w:ascii="Arial" w:eastAsia="Cambria" w:hAnsi="Arial" w:cs="Arial"/>
          <w:i/>
          <w:iCs/>
          <w:color w:val="2E2E2E"/>
          <w:sz w:val="18"/>
          <w:szCs w:val="18"/>
          <w:lang w:val="es-MX" w:eastAsia="es-MX"/>
        </w:rPr>
        <w:t>talac</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ones de la Secretarí</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Eje</w:t>
      </w:r>
      <w:r w:rsidRPr="00F63F89">
        <w:rPr>
          <w:rFonts w:ascii="Arial" w:eastAsia="Cambria" w:hAnsi="Arial" w:cs="Arial"/>
          <w:i/>
          <w:iCs/>
          <w:color w:val="474747"/>
          <w:sz w:val="18"/>
          <w:szCs w:val="18"/>
          <w:lang w:val="es-MX" w:eastAsia="es-MX"/>
        </w:rPr>
        <w:t>c</w:t>
      </w:r>
      <w:r w:rsidRPr="00F63F89">
        <w:rPr>
          <w:rFonts w:ascii="Arial" w:eastAsia="Cambria" w:hAnsi="Arial" w:cs="Arial"/>
          <w:i/>
          <w:iCs/>
          <w:color w:val="2E2E2E"/>
          <w:sz w:val="18"/>
          <w:szCs w:val="18"/>
          <w:lang w:val="es-MX" w:eastAsia="es-MX"/>
        </w:rPr>
        <w:t>utiv</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del Sistema Anticorrupción de Jal</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sco</w:t>
      </w:r>
      <w:r w:rsidRPr="00F63F89">
        <w:rPr>
          <w:rFonts w:ascii="Arial" w:eastAsia="Cambria" w:hAnsi="Arial" w:cs="Arial"/>
          <w:i/>
          <w:iCs/>
          <w:color w:val="474747"/>
          <w:sz w:val="18"/>
          <w:szCs w:val="18"/>
          <w:lang w:val="es-MX" w:eastAsia="es-MX"/>
        </w:rPr>
        <w:t>.</w:t>
      </w:r>
    </w:p>
    <w:p w14:paraId="1B54ADD9" w14:textId="77777777" w:rsidR="00556494" w:rsidRPr="00F63F89" w:rsidRDefault="00556494" w:rsidP="00556494">
      <w:pPr>
        <w:rPr>
          <w:rFonts w:ascii="Arial" w:hAnsi="Arial" w:cs="Arial"/>
        </w:rPr>
      </w:pPr>
    </w:p>
    <w:p w14:paraId="60A91545" w14:textId="77777777" w:rsidR="005C77D3" w:rsidRDefault="005C77D3"/>
    <w:sectPr w:rsidR="005C77D3" w:rsidSect="00A60318">
      <w:headerReference w:type="default" r:id="rId7"/>
      <w:footerReference w:type="even" r:id="rId8"/>
      <w:footerReference w:type="default" r:id="rId9"/>
      <w:pgSz w:w="12240" w:h="19298" w:code="10000"/>
      <w:pgMar w:top="1418"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641D" w14:textId="77777777" w:rsidR="005D46A4" w:rsidRDefault="005D46A4">
      <w:r>
        <w:separator/>
      </w:r>
    </w:p>
  </w:endnote>
  <w:endnote w:type="continuationSeparator" w:id="0">
    <w:p w14:paraId="24CC7CFD" w14:textId="77777777" w:rsidR="005D46A4" w:rsidRDefault="005D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ukta Malar Medium">
    <w:altName w:val="Arial"/>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C688" w14:textId="77777777" w:rsidR="00501453"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501453" w:rsidRDefault="0000000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58161B41" w14:textId="77777777" w:rsidR="00501453"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6320737D" w14:textId="77777777" w:rsidR="00501453" w:rsidRDefault="00000000">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1D72" w14:textId="77777777" w:rsidR="005D46A4" w:rsidRDefault="005D46A4">
      <w:r>
        <w:separator/>
      </w:r>
    </w:p>
  </w:footnote>
  <w:footnote w:type="continuationSeparator" w:id="0">
    <w:p w14:paraId="393E6148" w14:textId="77777777" w:rsidR="005D46A4" w:rsidRDefault="005D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42A6" w14:textId="77777777" w:rsidR="00501453" w:rsidRDefault="00000000" w:rsidP="00501453">
    <w:pPr>
      <w:tabs>
        <w:tab w:val="center" w:pos="4419"/>
        <w:tab w:val="right" w:pos="8838"/>
      </w:tabs>
      <w:ind w:right="-1425"/>
      <w:rPr>
        <w:color w:val="5B9BD5"/>
        <w:sz w:val="21"/>
        <w:szCs w:val="21"/>
      </w:rPr>
    </w:pPr>
  </w:p>
  <w:p w14:paraId="10EADB56" w14:textId="77777777" w:rsidR="00501453" w:rsidRDefault="00000000" w:rsidP="00501453">
    <w:pPr>
      <w:tabs>
        <w:tab w:val="center" w:pos="4419"/>
        <w:tab w:val="right" w:pos="8838"/>
      </w:tabs>
      <w:ind w:right="-1425"/>
      <w:rPr>
        <w:color w:val="5B9BD5"/>
        <w:sz w:val="21"/>
        <w:szCs w:val="21"/>
      </w:rPr>
    </w:pPr>
  </w:p>
  <w:p w14:paraId="1CED1DA1" w14:textId="77777777" w:rsidR="00501453" w:rsidRDefault="00000000" w:rsidP="00501453">
    <w:pPr>
      <w:tabs>
        <w:tab w:val="center" w:pos="4419"/>
        <w:tab w:val="right" w:pos="8838"/>
      </w:tabs>
      <w:ind w:right="-1425"/>
      <w:rPr>
        <w:color w:val="5B9BD5"/>
        <w:sz w:val="21"/>
        <w:szCs w:val="21"/>
      </w:rPr>
    </w:pPr>
  </w:p>
  <w:p w14:paraId="4F96637B" w14:textId="77777777" w:rsidR="00501453" w:rsidRDefault="00461A75" w:rsidP="0050145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9264" behindDoc="0" locked="0" layoutInCell="1" allowOverlap="1" wp14:anchorId="3E509AEE" wp14:editId="35545F39">
              <wp:simplePos x="0" y="0"/>
              <wp:positionH relativeFrom="column">
                <wp:posOffset>3686810</wp:posOffset>
              </wp:positionH>
              <wp:positionV relativeFrom="paragraph">
                <wp:posOffset>116205</wp:posOffset>
              </wp:positionV>
              <wp:extent cx="2360930" cy="140462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D19BA" w14:textId="398E3C38" w:rsidR="00D93644" w:rsidRPr="00D93644" w:rsidRDefault="00461A75" w:rsidP="00D93644">
                          <w:pPr>
                            <w:jc w:val="center"/>
                            <w:rPr>
                              <w:color w:val="003B51"/>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Cuadro de texto 217" o:spid="_x0000_s1026" type="#_x0000_t202" style="position:absolute;margin-left:290.3pt;margin-top:9.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stroked="f">
              <v:textbox style="mso-fit-shape-to-text:t">
                <w:txbxContent>
                  <w:p w14:paraId="592D19BA" w14:textId="398E3C38" w:rsidR="00D93644" w:rsidRPr="00D93644" w:rsidRDefault="00461A75" w:rsidP="00D93644">
                    <w:pPr>
                      <w:jc w:val="center"/>
                      <w:rPr>
                        <w:color w:val="003B51"/>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txbxContent>
              </v:textbox>
              <w10:wrap type="square"/>
            </v:shape>
          </w:pict>
        </mc:Fallback>
      </mc:AlternateContent>
    </w:r>
    <w:r>
      <w:rPr>
        <w:noProof/>
        <w:color w:val="5B9BD5"/>
        <w:sz w:val="21"/>
        <w:szCs w:val="21"/>
      </w:rPr>
      <w:drawing>
        <wp:inline distT="0" distB="0" distL="0" distR="0" wp14:anchorId="00D5E17B" wp14:editId="2837E202">
          <wp:extent cx="3571875" cy="681801"/>
          <wp:effectExtent l="0" t="0" r="0" b="0"/>
          <wp:docPr id="12" name="Imagen 1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77777777" w:rsidR="00501453" w:rsidRDefault="00000000" w:rsidP="00501453">
    <w:pPr>
      <w:tabs>
        <w:tab w:val="center" w:pos="4419"/>
        <w:tab w:val="right" w:pos="8838"/>
      </w:tabs>
      <w:ind w:right="-1425"/>
      <w:rPr>
        <w:color w:val="5B9BD5"/>
        <w:sz w:val="21"/>
        <w:szCs w:val="21"/>
      </w:rPr>
    </w:pPr>
  </w:p>
  <w:p w14:paraId="7EBCE24B" w14:textId="77777777" w:rsidR="00501453" w:rsidRDefault="00000000">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A02"/>
    <w:multiLevelType w:val="hybridMultilevel"/>
    <w:tmpl w:val="9F3EA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74D91"/>
    <w:multiLevelType w:val="hybridMultilevel"/>
    <w:tmpl w:val="DDDE11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FC4D5F"/>
    <w:multiLevelType w:val="hybridMultilevel"/>
    <w:tmpl w:val="C29097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47625D"/>
    <w:multiLevelType w:val="hybridMultilevel"/>
    <w:tmpl w:val="53427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011DF3"/>
    <w:multiLevelType w:val="hybridMultilevel"/>
    <w:tmpl w:val="51F0E9C2"/>
    <w:lvl w:ilvl="0" w:tplc="6D142826">
      <w:start w:val="1"/>
      <w:numFmt w:val="decimal"/>
      <w:lvlText w:val="%1."/>
      <w:lvlJc w:val="left"/>
      <w:pPr>
        <w:tabs>
          <w:tab w:val="num" w:pos="720"/>
        </w:tabs>
        <w:ind w:left="720" w:hanging="360"/>
      </w:pPr>
    </w:lvl>
    <w:lvl w:ilvl="1" w:tplc="81227EDA" w:tentative="1">
      <w:start w:val="1"/>
      <w:numFmt w:val="decimal"/>
      <w:lvlText w:val="%2."/>
      <w:lvlJc w:val="left"/>
      <w:pPr>
        <w:tabs>
          <w:tab w:val="num" w:pos="1440"/>
        </w:tabs>
        <w:ind w:left="1440" w:hanging="360"/>
      </w:pPr>
    </w:lvl>
    <w:lvl w:ilvl="2" w:tplc="D0E0C4FC" w:tentative="1">
      <w:start w:val="1"/>
      <w:numFmt w:val="decimal"/>
      <w:lvlText w:val="%3."/>
      <w:lvlJc w:val="left"/>
      <w:pPr>
        <w:tabs>
          <w:tab w:val="num" w:pos="2160"/>
        </w:tabs>
        <w:ind w:left="2160" w:hanging="360"/>
      </w:pPr>
    </w:lvl>
    <w:lvl w:ilvl="3" w:tplc="69484B3C" w:tentative="1">
      <w:start w:val="1"/>
      <w:numFmt w:val="decimal"/>
      <w:lvlText w:val="%4."/>
      <w:lvlJc w:val="left"/>
      <w:pPr>
        <w:tabs>
          <w:tab w:val="num" w:pos="2880"/>
        </w:tabs>
        <w:ind w:left="2880" w:hanging="360"/>
      </w:pPr>
    </w:lvl>
    <w:lvl w:ilvl="4" w:tplc="8E9C8700" w:tentative="1">
      <w:start w:val="1"/>
      <w:numFmt w:val="decimal"/>
      <w:lvlText w:val="%5."/>
      <w:lvlJc w:val="left"/>
      <w:pPr>
        <w:tabs>
          <w:tab w:val="num" w:pos="3600"/>
        </w:tabs>
        <w:ind w:left="3600" w:hanging="360"/>
      </w:pPr>
    </w:lvl>
    <w:lvl w:ilvl="5" w:tplc="A8E009AA" w:tentative="1">
      <w:start w:val="1"/>
      <w:numFmt w:val="decimal"/>
      <w:lvlText w:val="%6."/>
      <w:lvlJc w:val="left"/>
      <w:pPr>
        <w:tabs>
          <w:tab w:val="num" w:pos="4320"/>
        </w:tabs>
        <w:ind w:left="4320" w:hanging="360"/>
      </w:pPr>
    </w:lvl>
    <w:lvl w:ilvl="6" w:tplc="1DC2E332" w:tentative="1">
      <w:start w:val="1"/>
      <w:numFmt w:val="decimal"/>
      <w:lvlText w:val="%7."/>
      <w:lvlJc w:val="left"/>
      <w:pPr>
        <w:tabs>
          <w:tab w:val="num" w:pos="5040"/>
        </w:tabs>
        <w:ind w:left="5040" w:hanging="360"/>
      </w:pPr>
    </w:lvl>
    <w:lvl w:ilvl="7" w:tplc="7870F73E" w:tentative="1">
      <w:start w:val="1"/>
      <w:numFmt w:val="decimal"/>
      <w:lvlText w:val="%8."/>
      <w:lvlJc w:val="left"/>
      <w:pPr>
        <w:tabs>
          <w:tab w:val="num" w:pos="5760"/>
        </w:tabs>
        <w:ind w:left="5760" w:hanging="360"/>
      </w:pPr>
    </w:lvl>
    <w:lvl w:ilvl="8" w:tplc="96ACE804" w:tentative="1">
      <w:start w:val="1"/>
      <w:numFmt w:val="decimal"/>
      <w:lvlText w:val="%9."/>
      <w:lvlJc w:val="left"/>
      <w:pPr>
        <w:tabs>
          <w:tab w:val="num" w:pos="6480"/>
        </w:tabs>
        <w:ind w:left="6480" w:hanging="360"/>
      </w:pPr>
    </w:lvl>
  </w:abstractNum>
  <w:abstractNum w:abstractNumId="7"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649342">
    <w:abstractNumId w:val="8"/>
  </w:num>
  <w:num w:numId="2" w16cid:durableId="527719794">
    <w:abstractNumId w:val="5"/>
  </w:num>
  <w:num w:numId="3" w16cid:durableId="884367544">
    <w:abstractNumId w:val="9"/>
  </w:num>
  <w:num w:numId="4" w16cid:durableId="1248150534">
    <w:abstractNumId w:val="2"/>
  </w:num>
  <w:num w:numId="5" w16cid:durableId="1465810275">
    <w:abstractNumId w:val="7"/>
  </w:num>
  <w:num w:numId="6" w16cid:durableId="377439464">
    <w:abstractNumId w:val="4"/>
  </w:num>
  <w:num w:numId="7" w16cid:durableId="1418020204">
    <w:abstractNumId w:val="0"/>
  </w:num>
  <w:num w:numId="8" w16cid:durableId="689262260">
    <w:abstractNumId w:val="6"/>
  </w:num>
  <w:num w:numId="9" w16cid:durableId="1687055965">
    <w:abstractNumId w:val="3"/>
  </w:num>
  <w:num w:numId="10" w16cid:durableId="30678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4"/>
    <w:rsid w:val="00006541"/>
    <w:rsid w:val="00025A17"/>
    <w:rsid w:val="00032F11"/>
    <w:rsid w:val="000330BA"/>
    <w:rsid w:val="00095CD3"/>
    <w:rsid w:val="000A0F6D"/>
    <w:rsid w:val="000A765C"/>
    <w:rsid w:val="000D58B3"/>
    <w:rsid w:val="000F0972"/>
    <w:rsid w:val="000F419E"/>
    <w:rsid w:val="000F7A3E"/>
    <w:rsid w:val="0010304A"/>
    <w:rsid w:val="0011105D"/>
    <w:rsid w:val="001165B7"/>
    <w:rsid w:val="00133DBA"/>
    <w:rsid w:val="001551C5"/>
    <w:rsid w:val="00156A89"/>
    <w:rsid w:val="00167D94"/>
    <w:rsid w:val="001A1116"/>
    <w:rsid w:val="001B2F1A"/>
    <w:rsid w:val="001B4311"/>
    <w:rsid w:val="001C4042"/>
    <w:rsid w:val="001D1884"/>
    <w:rsid w:val="001D3420"/>
    <w:rsid w:val="001E722E"/>
    <w:rsid w:val="00223407"/>
    <w:rsid w:val="00230616"/>
    <w:rsid w:val="00274C92"/>
    <w:rsid w:val="002A6745"/>
    <w:rsid w:val="002C2FF1"/>
    <w:rsid w:val="003156CC"/>
    <w:rsid w:val="003246BD"/>
    <w:rsid w:val="00324E22"/>
    <w:rsid w:val="00326AC8"/>
    <w:rsid w:val="003330A5"/>
    <w:rsid w:val="00344900"/>
    <w:rsid w:val="00346CB0"/>
    <w:rsid w:val="00346D62"/>
    <w:rsid w:val="00351A11"/>
    <w:rsid w:val="00354AEB"/>
    <w:rsid w:val="00360438"/>
    <w:rsid w:val="003B1D1D"/>
    <w:rsid w:val="003D0B37"/>
    <w:rsid w:val="00412B35"/>
    <w:rsid w:val="00422D36"/>
    <w:rsid w:val="004403D1"/>
    <w:rsid w:val="00461A75"/>
    <w:rsid w:val="004723B6"/>
    <w:rsid w:val="0048129F"/>
    <w:rsid w:val="00484870"/>
    <w:rsid w:val="00495511"/>
    <w:rsid w:val="004A6D00"/>
    <w:rsid w:val="004C1B98"/>
    <w:rsid w:val="004D08E2"/>
    <w:rsid w:val="004D2649"/>
    <w:rsid w:val="004D6D2D"/>
    <w:rsid w:val="004E4302"/>
    <w:rsid w:val="00520F56"/>
    <w:rsid w:val="0054111D"/>
    <w:rsid w:val="005524ED"/>
    <w:rsid w:val="00554C0C"/>
    <w:rsid w:val="00556494"/>
    <w:rsid w:val="00561B47"/>
    <w:rsid w:val="0056560B"/>
    <w:rsid w:val="005A0489"/>
    <w:rsid w:val="005A5862"/>
    <w:rsid w:val="005B177C"/>
    <w:rsid w:val="005B28EC"/>
    <w:rsid w:val="005B775E"/>
    <w:rsid w:val="005C77D3"/>
    <w:rsid w:val="005D307E"/>
    <w:rsid w:val="005D46A4"/>
    <w:rsid w:val="005F1EB8"/>
    <w:rsid w:val="00610513"/>
    <w:rsid w:val="00612FCD"/>
    <w:rsid w:val="00622AEA"/>
    <w:rsid w:val="00650F92"/>
    <w:rsid w:val="00651E6E"/>
    <w:rsid w:val="00672F6B"/>
    <w:rsid w:val="006740C9"/>
    <w:rsid w:val="00695FC8"/>
    <w:rsid w:val="00697A80"/>
    <w:rsid w:val="006E668C"/>
    <w:rsid w:val="006F335A"/>
    <w:rsid w:val="00700445"/>
    <w:rsid w:val="0070691B"/>
    <w:rsid w:val="00727595"/>
    <w:rsid w:val="00737D19"/>
    <w:rsid w:val="007564E1"/>
    <w:rsid w:val="007771C7"/>
    <w:rsid w:val="007843F6"/>
    <w:rsid w:val="007A4E5F"/>
    <w:rsid w:val="007A54B0"/>
    <w:rsid w:val="007B3AE1"/>
    <w:rsid w:val="007C0B59"/>
    <w:rsid w:val="007D371E"/>
    <w:rsid w:val="007D45DE"/>
    <w:rsid w:val="007E579A"/>
    <w:rsid w:val="007E5919"/>
    <w:rsid w:val="0081387A"/>
    <w:rsid w:val="0085024F"/>
    <w:rsid w:val="00852762"/>
    <w:rsid w:val="0085500D"/>
    <w:rsid w:val="00891809"/>
    <w:rsid w:val="0089252D"/>
    <w:rsid w:val="008C06CE"/>
    <w:rsid w:val="008E5FD5"/>
    <w:rsid w:val="008F0438"/>
    <w:rsid w:val="008F5309"/>
    <w:rsid w:val="00903F0B"/>
    <w:rsid w:val="00905831"/>
    <w:rsid w:val="00910780"/>
    <w:rsid w:val="00934DE5"/>
    <w:rsid w:val="009539E4"/>
    <w:rsid w:val="00955749"/>
    <w:rsid w:val="00980E23"/>
    <w:rsid w:val="00992273"/>
    <w:rsid w:val="009A44F8"/>
    <w:rsid w:val="009C557B"/>
    <w:rsid w:val="009F0800"/>
    <w:rsid w:val="009F4368"/>
    <w:rsid w:val="00A036E7"/>
    <w:rsid w:val="00A17C7E"/>
    <w:rsid w:val="00A243F5"/>
    <w:rsid w:val="00A52F8F"/>
    <w:rsid w:val="00A822CA"/>
    <w:rsid w:val="00A82F45"/>
    <w:rsid w:val="00A949C5"/>
    <w:rsid w:val="00AC696D"/>
    <w:rsid w:val="00AD3312"/>
    <w:rsid w:val="00AF2039"/>
    <w:rsid w:val="00AF5FE4"/>
    <w:rsid w:val="00B1289F"/>
    <w:rsid w:val="00B13C5E"/>
    <w:rsid w:val="00B156A1"/>
    <w:rsid w:val="00B320B4"/>
    <w:rsid w:val="00B44347"/>
    <w:rsid w:val="00B55240"/>
    <w:rsid w:val="00B71D92"/>
    <w:rsid w:val="00B73580"/>
    <w:rsid w:val="00B97FBA"/>
    <w:rsid w:val="00BB1817"/>
    <w:rsid w:val="00BC79C7"/>
    <w:rsid w:val="00BE32FC"/>
    <w:rsid w:val="00C45802"/>
    <w:rsid w:val="00C4747F"/>
    <w:rsid w:val="00C47DD7"/>
    <w:rsid w:val="00C642A2"/>
    <w:rsid w:val="00C850FC"/>
    <w:rsid w:val="00C92799"/>
    <w:rsid w:val="00C92EFF"/>
    <w:rsid w:val="00CA5414"/>
    <w:rsid w:val="00CB7B33"/>
    <w:rsid w:val="00D01C3A"/>
    <w:rsid w:val="00D02D41"/>
    <w:rsid w:val="00D12CC8"/>
    <w:rsid w:val="00D15750"/>
    <w:rsid w:val="00D25D02"/>
    <w:rsid w:val="00D26182"/>
    <w:rsid w:val="00D30FD1"/>
    <w:rsid w:val="00D4488E"/>
    <w:rsid w:val="00D468A9"/>
    <w:rsid w:val="00D57533"/>
    <w:rsid w:val="00DA6C92"/>
    <w:rsid w:val="00DC4AD8"/>
    <w:rsid w:val="00DE210F"/>
    <w:rsid w:val="00E05F60"/>
    <w:rsid w:val="00E0795E"/>
    <w:rsid w:val="00E174F1"/>
    <w:rsid w:val="00E208ED"/>
    <w:rsid w:val="00E24D7A"/>
    <w:rsid w:val="00E31465"/>
    <w:rsid w:val="00E42C45"/>
    <w:rsid w:val="00E4710D"/>
    <w:rsid w:val="00E50826"/>
    <w:rsid w:val="00E50B30"/>
    <w:rsid w:val="00E5398E"/>
    <w:rsid w:val="00E55A42"/>
    <w:rsid w:val="00E62508"/>
    <w:rsid w:val="00E7645F"/>
    <w:rsid w:val="00E83380"/>
    <w:rsid w:val="00E93B4B"/>
    <w:rsid w:val="00EA1A1F"/>
    <w:rsid w:val="00EB0295"/>
    <w:rsid w:val="00EC7422"/>
    <w:rsid w:val="00ED0DF4"/>
    <w:rsid w:val="00EE3A95"/>
    <w:rsid w:val="00F3731E"/>
    <w:rsid w:val="00F45581"/>
    <w:rsid w:val="00F57404"/>
    <w:rsid w:val="00FA13E9"/>
    <w:rsid w:val="00FD4156"/>
    <w:rsid w:val="00FD7982"/>
    <w:rsid w:val="0CAFF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2CDB4C77-ED66-4E11-8CE0-7557234B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94"/>
    <w:pPr>
      <w:spacing w:after="0" w:line="240" w:lineRule="auto"/>
    </w:pPr>
    <w:rPr>
      <w:rFonts w:ascii="Cambria" w:eastAsia="MS Mincho" w:hAnsi="Cambria" w:cs="Times New Roman"/>
      <w:kern w:val="0"/>
      <w:sz w:val="24"/>
      <w:szCs w:val="24"/>
      <w:lang w:val="es-ES_tradnl"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rFonts w:ascii="Times New Roman" w:eastAsia="Times New Roman" w:hAnsi="Times New Roman"/>
      <w:lang w:val="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sz w:val="20"/>
      <w:szCs w:val="20"/>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4D6D2D"/>
    <w:pPr>
      <w:tabs>
        <w:tab w:val="center" w:pos="4419"/>
        <w:tab w:val="right" w:pos="8838"/>
      </w:tabs>
    </w:pPr>
  </w:style>
  <w:style w:type="character" w:customStyle="1" w:styleId="EncabezadoCar">
    <w:name w:val="Encabezado Car"/>
    <w:basedOn w:val="Fuentedeprrafopredeter"/>
    <w:link w:val="Encabezado"/>
    <w:uiPriority w:val="99"/>
    <w:rsid w:val="004D6D2D"/>
    <w:rPr>
      <w:rFonts w:ascii="Cambria" w:eastAsia="MS Mincho" w:hAnsi="Cambria" w:cs="Times New Roman"/>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0417">
      <w:bodyDiv w:val="1"/>
      <w:marLeft w:val="0"/>
      <w:marRight w:val="0"/>
      <w:marTop w:val="0"/>
      <w:marBottom w:val="0"/>
      <w:divBdr>
        <w:top w:val="none" w:sz="0" w:space="0" w:color="auto"/>
        <w:left w:val="none" w:sz="0" w:space="0" w:color="auto"/>
        <w:bottom w:val="none" w:sz="0" w:space="0" w:color="auto"/>
        <w:right w:val="none" w:sz="0" w:space="0" w:color="auto"/>
      </w:divBdr>
    </w:div>
    <w:div w:id="568227473">
      <w:bodyDiv w:val="1"/>
      <w:marLeft w:val="0"/>
      <w:marRight w:val="0"/>
      <w:marTop w:val="0"/>
      <w:marBottom w:val="0"/>
      <w:divBdr>
        <w:top w:val="none" w:sz="0" w:space="0" w:color="auto"/>
        <w:left w:val="none" w:sz="0" w:space="0" w:color="auto"/>
        <w:bottom w:val="none" w:sz="0" w:space="0" w:color="auto"/>
        <w:right w:val="none" w:sz="0" w:space="0" w:color="auto"/>
      </w:divBdr>
      <w:divsChild>
        <w:div w:id="1019742863">
          <w:marLeft w:val="547"/>
          <w:marRight w:val="0"/>
          <w:marTop w:val="0"/>
          <w:marBottom w:val="0"/>
          <w:divBdr>
            <w:top w:val="none" w:sz="0" w:space="0" w:color="auto"/>
            <w:left w:val="none" w:sz="0" w:space="0" w:color="auto"/>
            <w:bottom w:val="none" w:sz="0" w:space="0" w:color="auto"/>
            <w:right w:val="none" w:sz="0" w:space="0" w:color="auto"/>
          </w:divBdr>
        </w:div>
        <w:div w:id="655455083">
          <w:marLeft w:val="547"/>
          <w:marRight w:val="0"/>
          <w:marTop w:val="0"/>
          <w:marBottom w:val="0"/>
          <w:divBdr>
            <w:top w:val="none" w:sz="0" w:space="0" w:color="auto"/>
            <w:left w:val="none" w:sz="0" w:space="0" w:color="auto"/>
            <w:bottom w:val="none" w:sz="0" w:space="0" w:color="auto"/>
            <w:right w:val="none" w:sz="0" w:space="0" w:color="auto"/>
          </w:divBdr>
        </w:div>
        <w:div w:id="1928999221">
          <w:marLeft w:val="547"/>
          <w:marRight w:val="0"/>
          <w:marTop w:val="0"/>
          <w:marBottom w:val="0"/>
          <w:divBdr>
            <w:top w:val="none" w:sz="0" w:space="0" w:color="auto"/>
            <w:left w:val="none" w:sz="0" w:space="0" w:color="auto"/>
            <w:bottom w:val="none" w:sz="0" w:space="0" w:color="auto"/>
            <w:right w:val="none" w:sz="0" w:space="0" w:color="auto"/>
          </w:divBdr>
        </w:div>
        <w:div w:id="1762867602">
          <w:marLeft w:val="547"/>
          <w:marRight w:val="0"/>
          <w:marTop w:val="0"/>
          <w:marBottom w:val="0"/>
          <w:divBdr>
            <w:top w:val="none" w:sz="0" w:space="0" w:color="auto"/>
            <w:left w:val="none" w:sz="0" w:space="0" w:color="auto"/>
            <w:bottom w:val="none" w:sz="0" w:space="0" w:color="auto"/>
            <w:right w:val="none" w:sz="0" w:space="0" w:color="auto"/>
          </w:divBdr>
        </w:div>
        <w:div w:id="932010733">
          <w:marLeft w:val="547"/>
          <w:marRight w:val="0"/>
          <w:marTop w:val="0"/>
          <w:marBottom w:val="0"/>
          <w:divBdr>
            <w:top w:val="none" w:sz="0" w:space="0" w:color="auto"/>
            <w:left w:val="none" w:sz="0" w:space="0" w:color="auto"/>
            <w:bottom w:val="none" w:sz="0" w:space="0" w:color="auto"/>
            <w:right w:val="none" w:sz="0" w:space="0" w:color="auto"/>
          </w:divBdr>
        </w:div>
        <w:div w:id="708070175">
          <w:marLeft w:val="547"/>
          <w:marRight w:val="0"/>
          <w:marTop w:val="0"/>
          <w:marBottom w:val="0"/>
          <w:divBdr>
            <w:top w:val="none" w:sz="0" w:space="0" w:color="auto"/>
            <w:left w:val="none" w:sz="0" w:space="0" w:color="auto"/>
            <w:bottom w:val="none" w:sz="0" w:space="0" w:color="auto"/>
            <w:right w:val="none" w:sz="0" w:space="0" w:color="auto"/>
          </w:divBdr>
        </w:div>
        <w:div w:id="2124105438">
          <w:marLeft w:val="547"/>
          <w:marRight w:val="0"/>
          <w:marTop w:val="0"/>
          <w:marBottom w:val="0"/>
          <w:divBdr>
            <w:top w:val="none" w:sz="0" w:space="0" w:color="auto"/>
            <w:left w:val="none" w:sz="0" w:space="0" w:color="auto"/>
            <w:bottom w:val="none" w:sz="0" w:space="0" w:color="auto"/>
            <w:right w:val="none" w:sz="0" w:space="0" w:color="auto"/>
          </w:divBdr>
        </w:div>
        <w:div w:id="382364767">
          <w:marLeft w:val="547"/>
          <w:marRight w:val="0"/>
          <w:marTop w:val="0"/>
          <w:marBottom w:val="0"/>
          <w:divBdr>
            <w:top w:val="none" w:sz="0" w:space="0" w:color="auto"/>
            <w:left w:val="none" w:sz="0" w:space="0" w:color="auto"/>
            <w:bottom w:val="none" w:sz="0" w:space="0" w:color="auto"/>
            <w:right w:val="none" w:sz="0" w:space="0" w:color="auto"/>
          </w:divBdr>
        </w:div>
        <w:div w:id="483199315">
          <w:marLeft w:val="547"/>
          <w:marRight w:val="0"/>
          <w:marTop w:val="0"/>
          <w:marBottom w:val="0"/>
          <w:divBdr>
            <w:top w:val="none" w:sz="0" w:space="0" w:color="auto"/>
            <w:left w:val="none" w:sz="0" w:space="0" w:color="auto"/>
            <w:bottom w:val="none" w:sz="0" w:space="0" w:color="auto"/>
            <w:right w:val="none" w:sz="0" w:space="0" w:color="auto"/>
          </w:divBdr>
        </w:div>
        <w:div w:id="1255438862">
          <w:marLeft w:val="547"/>
          <w:marRight w:val="0"/>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1103918064">
      <w:bodyDiv w:val="1"/>
      <w:marLeft w:val="0"/>
      <w:marRight w:val="0"/>
      <w:marTop w:val="0"/>
      <w:marBottom w:val="0"/>
      <w:divBdr>
        <w:top w:val="none" w:sz="0" w:space="0" w:color="auto"/>
        <w:left w:val="none" w:sz="0" w:space="0" w:color="auto"/>
        <w:bottom w:val="none" w:sz="0" w:space="0" w:color="auto"/>
        <w:right w:val="none" w:sz="0" w:space="0" w:color="auto"/>
      </w:divBdr>
    </w:div>
    <w:div w:id="159639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1061</TotalTime>
  <Pages>5</Pages>
  <Words>1961</Words>
  <Characters>10787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149</cp:revision>
  <dcterms:created xsi:type="dcterms:W3CDTF">2023-04-18T22:14:00Z</dcterms:created>
  <dcterms:modified xsi:type="dcterms:W3CDTF">2023-06-09T21:56:00Z</dcterms:modified>
</cp:coreProperties>
</file>